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6ED" w:rsidRPr="00886650" w:rsidRDefault="000B0590" w:rsidP="00A821D9">
      <w:pPr>
        <w:pStyle w:val="01Titelpaginabovenondertitel"/>
        <w:suppressAutoHyphens/>
        <w:rPr>
          <w:rFonts w:cs="Arial"/>
        </w:rPr>
      </w:pPr>
      <w:bookmarkStart w:id="0" w:name="_Toc493681705"/>
      <w:r>
        <w:rPr>
          <w:noProof/>
        </w:rPr>
        <w:drawing>
          <wp:anchor distT="0" distB="0" distL="114300" distR="114300" simplePos="0" relativeHeight="251661312" behindDoc="1" locked="0" layoutInCell="1" allowOverlap="1" wp14:anchorId="7DE99D04" wp14:editId="0639A821">
            <wp:simplePos x="0" y="0"/>
            <wp:positionH relativeFrom="page">
              <wp:posOffset>-96520</wp:posOffset>
            </wp:positionH>
            <wp:positionV relativeFrom="page">
              <wp:posOffset>-123825</wp:posOffset>
            </wp:positionV>
            <wp:extent cx="7808595" cy="10986770"/>
            <wp:effectExtent l="0" t="0" r="0" b="0"/>
            <wp:wrapNone/>
            <wp:docPr id="7" name="Afbeelding 7" descr="RAAP-Notitie_Omslag v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AP-Notitie_Omslag voor"/>
                    <pic:cNvPicPr>
                      <a:picLocks noChangeAspect="1" noChangeArrowheads="1"/>
                    </pic:cNvPicPr>
                  </pic:nvPicPr>
                  <pic:blipFill>
                    <a:blip r:embed="rId9">
                      <a:extLst>
                        <a:ext uri="{28A0092B-C50C-407E-A947-70E740481C1C}">
                          <a14:useLocalDpi xmlns:a14="http://schemas.microsoft.com/office/drawing/2010/main" val="0"/>
                        </a:ext>
                      </a:extLst>
                    </a:blip>
                    <a:srcRect l="52269" t="4787" r="3622" b="4510"/>
                    <a:stretch>
                      <a:fillRect/>
                    </a:stretch>
                  </pic:blipFill>
                  <pic:spPr bwMode="auto">
                    <a:xfrm>
                      <a:off x="0" y="0"/>
                      <a:ext cx="7808595" cy="1098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1D9" w:rsidRPr="00886650">
        <w:rPr>
          <w:rFonts w:cs="Arial"/>
        </w:rPr>
        <w:t xml:space="preserve">RAAP-NOTITIE </w:t>
      </w:r>
      <w:r w:rsidR="00E70147">
        <w:rPr>
          <w:rFonts w:cs="Arial"/>
        </w:rPr>
        <w:t>61</w:t>
      </w:r>
      <w:r w:rsidR="00991C3E">
        <w:rPr>
          <w:rFonts w:cs="Arial"/>
        </w:rPr>
        <w:t>13</w:t>
      </w:r>
    </w:p>
    <w:bookmarkEnd w:id="0"/>
    <w:p w:rsidR="00E70147" w:rsidRDefault="00A821D9" w:rsidP="00E70147">
      <w:pPr>
        <w:pStyle w:val="01Titelpaginakop"/>
        <w:suppressAutoHyphens/>
        <w:rPr>
          <w:rFonts w:cs="Arial"/>
        </w:rPr>
      </w:pPr>
      <w:r w:rsidRPr="00886650">
        <w:rPr>
          <w:rFonts w:cs="Arial"/>
        </w:rPr>
        <w:t>Plangebied</w:t>
      </w:r>
      <w:r w:rsidR="00E70147">
        <w:rPr>
          <w:rFonts w:cs="Arial"/>
        </w:rPr>
        <w:t xml:space="preserve"> </w:t>
      </w:r>
      <w:r w:rsidR="00991C3E">
        <w:rPr>
          <w:rFonts w:cs="Arial"/>
        </w:rPr>
        <w:t>d</w:t>
      </w:r>
      <w:r w:rsidR="00991C3E" w:rsidRPr="00991C3E">
        <w:rPr>
          <w:rFonts w:cs="Arial"/>
        </w:rPr>
        <w:t xml:space="preserve">ekkingsmanco tussen Best &amp; Oirschot </w:t>
      </w:r>
    </w:p>
    <w:p w:rsidR="003576ED" w:rsidRPr="00886650" w:rsidRDefault="003576ED" w:rsidP="00E70147">
      <w:pPr>
        <w:pStyle w:val="01Titelpaginakop"/>
        <w:suppressAutoHyphens/>
        <w:rPr>
          <w:rFonts w:cs="Arial"/>
        </w:rPr>
      </w:pPr>
      <w:r w:rsidRPr="00886650">
        <w:rPr>
          <w:rFonts w:cs="Arial"/>
        </w:rPr>
        <w:t xml:space="preserve">Gemeente </w:t>
      </w:r>
      <w:r w:rsidR="00991C3E">
        <w:rPr>
          <w:rFonts w:cs="Arial"/>
        </w:rPr>
        <w:t>Best</w:t>
      </w:r>
    </w:p>
    <w:p w:rsidR="003576ED" w:rsidRPr="00886650" w:rsidRDefault="00E70147" w:rsidP="00A821D9">
      <w:pPr>
        <w:pStyle w:val="01Titelpaginabovenondertitel"/>
        <w:suppressAutoHyphens/>
        <w:rPr>
          <w:rFonts w:cs="Arial"/>
        </w:rPr>
      </w:pPr>
      <w:r>
        <w:rPr>
          <w:rFonts w:cs="Arial"/>
        </w:rPr>
        <w:t>E</w:t>
      </w:r>
      <w:r w:rsidR="003576ED" w:rsidRPr="00886650">
        <w:rPr>
          <w:rFonts w:cs="Arial"/>
        </w:rPr>
        <w:t xml:space="preserve">en </w:t>
      </w:r>
      <w:r>
        <w:rPr>
          <w:rFonts w:cs="Arial"/>
        </w:rPr>
        <w:t xml:space="preserve">archeologisch </w:t>
      </w:r>
      <w:r w:rsidR="00283593" w:rsidRPr="00886650">
        <w:rPr>
          <w:rFonts w:cs="Arial"/>
        </w:rPr>
        <w:t>bureau</w:t>
      </w:r>
      <w:r>
        <w:rPr>
          <w:rFonts w:cs="Arial"/>
        </w:rPr>
        <w:t xml:space="preserve">- </w:t>
      </w:r>
      <w:r w:rsidR="00283593" w:rsidRPr="00886650">
        <w:rPr>
          <w:rFonts w:cs="Arial"/>
        </w:rPr>
        <w:t>en verkennend booronderzoek</w:t>
      </w:r>
    </w:p>
    <w:p w:rsidR="003576ED" w:rsidRPr="00886650" w:rsidRDefault="003576ED" w:rsidP="00A821D9">
      <w:pPr>
        <w:pStyle w:val="03Plattetekst"/>
        <w:suppressAutoHyphens/>
        <w:rPr>
          <w:rFonts w:cs="Arial"/>
        </w:rPr>
      </w:pPr>
    </w:p>
    <w:p w:rsidR="00DF3C1C" w:rsidRPr="00886650" w:rsidRDefault="00DF3C1C" w:rsidP="00A821D9">
      <w:pPr>
        <w:pStyle w:val="Afzender"/>
        <w:suppressAutoHyphens/>
        <w:sectPr w:rsidR="00DF3C1C" w:rsidRPr="00886650" w:rsidSect="003F663C">
          <w:headerReference w:type="default" r:id="rId10"/>
          <w:footerReference w:type="even" r:id="rId11"/>
          <w:footerReference w:type="default" r:id="rId12"/>
          <w:headerReference w:type="first" r:id="rId13"/>
          <w:endnotePr>
            <w:numFmt w:val="decimal"/>
          </w:endnotePr>
          <w:type w:val="continuous"/>
          <w:pgSz w:w="11907" w:h="16840" w:code="9"/>
          <w:pgMar w:top="3119" w:right="1418" w:bottom="1418" w:left="1985" w:header="1134" w:footer="851"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1" w:type="dxa"/>
          <w:right w:w="61" w:type="dxa"/>
        </w:tblCellMar>
        <w:tblLook w:val="0000" w:firstRow="0" w:lastRow="0" w:firstColumn="0" w:lastColumn="0" w:noHBand="0" w:noVBand="0"/>
      </w:tblPr>
      <w:tblGrid>
        <w:gridCol w:w="3180"/>
        <w:gridCol w:w="4252"/>
      </w:tblGrid>
      <w:tr w:rsidR="003576ED" w:rsidRPr="00886650">
        <w:trPr>
          <w:trHeight w:val="580"/>
        </w:trPr>
        <w:tc>
          <w:tcPr>
            <w:tcW w:w="7432" w:type="dxa"/>
            <w:gridSpan w:val="2"/>
            <w:tcBorders>
              <w:top w:val="single" w:sz="8" w:space="0" w:color="auto"/>
              <w:left w:val="single" w:sz="8" w:space="0" w:color="auto"/>
              <w:bottom w:val="single" w:sz="8" w:space="0" w:color="auto"/>
              <w:right w:val="single" w:sz="8" w:space="0" w:color="auto"/>
            </w:tcBorders>
            <w:vAlign w:val="center"/>
          </w:tcPr>
          <w:p w:rsidR="003576ED" w:rsidRPr="00886650" w:rsidRDefault="003576ED" w:rsidP="00A821D9">
            <w:pPr>
              <w:pStyle w:val="02Colofon1kopje"/>
              <w:suppressAutoHyphens/>
              <w:rPr>
                <w:rFonts w:cs="Arial"/>
              </w:rPr>
            </w:pPr>
            <w:r w:rsidRPr="00886650">
              <w:rPr>
                <w:rFonts w:cs="Arial"/>
              </w:rPr>
              <w:lastRenderedPageBreak/>
              <w:t>Colofon</w:t>
            </w:r>
          </w:p>
        </w:tc>
      </w:tr>
      <w:tr w:rsidR="003576ED" w:rsidRPr="00886650">
        <w:trPr>
          <w:cantSplit/>
          <w:trHeight w:hRule="exact" w:val="140"/>
        </w:trPr>
        <w:tc>
          <w:tcPr>
            <w:tcW w:w="7432" w:type="dxa"/>
            <w:gridSpan w:val="2"/>
            <w:tcBorders>
              <w:top w:val="nil"/>
              <w:left w:val="single" w:sz="8" w:space="0" w:color="auto"/>
              <w:bottom w:val="nil"/>
              <w:right w:val="single" w:sz="8" w:space="0" w:color="auto"/>
            </w:tcBorders>
          </w:tcPr>
          <w:p w:rsidR="003576ED" w:rsidRPr="00886650" w:rsidRDefault="003576ED" w:rsidP="00A821D9">
            <w:pPr>
              <w:keepLines/>
              <w:suppressAutoHyphens/>
              <w:ind w:left="142"/>
              <w:rPr>
                <w:rFonts w:cs="Arial"/>
              </w:rPr>
            </w:pPr>
          </w:p>
        </w:tc>
      </w:tr>
      <w:tr w:rsidR="003576ED" w:rsidRPr="00886650">
        <w:trPr>
          <w:cantSplit/>
          <w:trHeight w:val="340"/>
        </w:trPr>
        <w:tc>
          <w:tcPr>
            <w:tcW w:w="7432" w:type="dxa"/>
            <w:gridSpan w:val="2"/>
            <w:tcBorders>
              <w:top w:val="nil"/>
              <w:left w:val="single" w:sz="8" w:space="0" w:color="auto"/>
              <w:bottom w:val="nil"/>
              <w:right w:val="single" w:sz="8" w:space="0" w:color="auto"/>
            </w:tcBorders>
          </w:tcPr>
          <w:p w:rsidR="003576ED" w:rsidRPr="00886650" w:rsidRDefault="003576ED" w:rsidP="00760C71">
            <w:pPr>
              <w:pStyle w:val="02Colofon2brood"/>
              <w:suppressAutoHyphens/>
              <w:rPr>
                <w:rFonts w:cs="Arial"/>
              </w:rPr>
            </w:pPr>
            <w:r w:rsidRPr="00886650">
              <w:rPr>
                <w:rFonts w:cs="Arial"/>
                <w:b/>
              </w:rPr>
              <w:t>Opdrachtgever:</w:t>
            </w:r>
            <w:r w:rsidRPr="00886650">
              <w:rPr>
                <w:rFonts w:cs="Arial"/>
              </w:rPr>
              <w:t xml:space="preserve"> </w:t>
            </w:r>
            <w:r w:rsidR="00760C71">
              <w:rPr>
                <w:rFonts w:cs="Arial"/>
              </w:rPr>
              <w:t>Lievense CSO</w:t>
            </w:r>
          </w:p>
        </w:tc>
      </w:tr>
      <w:tr w:rsidR="003576ED" w:rsidRPr="00886650">
        <w:trPr>
          <w:cantSplit/>
          <w:trHeight w:val="340"/>
        </w:trPr>
        <w:tc>
          <w:tcPr>
            <w:tcW w:w="7432" w:type="dxa"/>
            <w:gridSpan w:val="2"/>
            <w:tcBorders>
              <w:top w:val="nil"/>
              <w:left w:val="single" w:sz="8" w:space="0" w:color="auto"/>
              <w:bottom w:val="nil"/>
              <w:right w:val="single" w:sz="8" w:space="0" w:color="auto"/>
            </w:tcBorders>
          </w:tcPr>
          <w:p w:rsidR="003576ED" w:rsidRPr="00886650" w:rsidRDefault="003576ED" w:rsidP="00760C71">
            <w:pPr>
              <w:pStyle w:val="02Colofon2brood"/>
              <w:suppressAutoHyphens/>
              <w:ind w:left="672" w:hanging="502"/>
              <w:rPr>
                <w:rFonts w:cs="Arial"/>
              </w:rPr>
            </w:pPr>
            <w:r w:rsidRPr="00886650">
              <w:rPr>
                <w:rFonts w:cs="Arial"/>
                <w:b/>
              </w:rPr>
              <w:t>Titel:</w:t>
            </w:r>
            <w:r w:rsidR="00115DB9" w:rsidRPr="00886650">
              <w:rPr>
                <w:rFonts w:cs="Arial"/>
              </w:rPr>
              <w:t xml:space="preserve"> </w:t>
            </w:r>
            <w:r w:rsidR="00E70147" w:rsidRPr="00E70147">
              <w:rPr>
                <w:rFonts w:cs="Arial"/>
              </w:rPr>
              <w:t xml:space="preserve">Plangebied </w:t>
            </w:r>
            <w:r w:rsidR="00760C71">
              <w:rPr>
                <w:rFonts w:cs="Arial"/>
              </w:rPr>
              <w:t>dekkingsmanco tussen Best &amp; Oirschot</w:t>
            </w:r>
            <w:r w:rsidR="00E70147">
              <w:rPr>
                <w:rFonts w:cs="Arial"/>
              </w:rPr>
              <w:t>, g</w:t>
            </w:r>
            <w:r w:rsidR="00E70147" w:rsidRPr="00E70147">
              <w:rPr>
                <w:rFonts w:cs="Arial"/>
              </w:rPr>
              <w:t xml:space="preserve">emeente </w:t>
            </w:r>
            <w:r w:rsidR="00760C71">
              <w:rPr>
                <w:rFonts w:cs="Arial"/>
              </w:rPr>
              <w:t>Best</w:t>
            </w:r>
            <w:r w:rsidR="00E70147">
              <w:rPr>
                <w:rFonts w:cs="Arial"/>
              </w:rPr>
              <w:t>; e</w:t>
            </w:r>
            <w:r w:rsidR="00E70147" w:rsidRPr="00E70147">
              <w:rPr>
                <w:rFonts w:cs="Arial"/>
              </w:rPr>
              <w:t>en archeologisch bureau- en verkennend booronderzoek</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3576ED" w:rsidP="00E70147">
            <w:pPr>
              <w:pStyle w:val="02Colofon2brood"/>
              <w:suppressAutoHyphens/>
              <w:rPr>
                <w:rFonts w:cs="Arial"/>
              </w:rPr>
            </w:pPr>
            <w:r w:rsidRPr="00886650">
              <w:rPr>
                <w:rFonts w:cs="Arial"/>
                <w:b/>
              </w:rPr>
              <w:t>Status:</w:t>
            </w:r>
            <w:r w:rsidRPr="00886650">
              <w:rPr>
                <w:rFonts w:cs="Arial"/>
              </w:rPr>
              <w:t xml:space="preserve"> </w:t>
            </w:r>
            <w:r w:rsidR="00E70147">
              <w:rPr>
                <w:rFonts w:cs="Arial"/>
              </w:rPr>
              <w:t>concept</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3576ED" w:rsidP="00760C71">
            <w:pPr>
              <w:pStyle w:val="02Colofon2brood"/>
              <w:suppressAutoHyphens/>
              <w:rPr>
                <w:rFonts w:cs="Arial"/>
              </w:rPr>
            </w:pPr>
            <w:r w:rsidRPr="00886650">
              <w:rPr>
                <w:rFonts w:cs="Arial"/>
                <w:b/>
              </w:rPr>
              <w:t>Datum:</w:t>
            </w:r>
            <w:r w:rsidRPr="00886650">
              <w:rPr>
                <w:rFonts w:cs="Arial"/>
              </w:rPr>
              <w:t xml:space="preserve"> </w:t>
            </w:r>
            <w:r w:rsidR="00760C71">
              <w:rPr>
                <w:rFonts w:cs="Arial"/>
              </w:rPr>
              <w:t>11</w:t>
            </w:r>
            <w:r w:rsidR="00E70147">
              <w:rPr>
                <w:rFonts w:cs="Arial"/>
              </w:rPr>
              <w:t xml:space="preserve"> oktober</w:t>
            </w:r>
            <w:r w:rsidR="00A821D9" w:rsidRPr="00886650">
              <w:rPr>
                <w:rFonts w:cs="Arial"/>
              </w:rPr>
              <w:t xml:space="preserve"> </w:t>
            </w:r>
            <w:r w:rsidR="00264888" w:rsidRPr="00886650">
              <w:rPr>
                <w:rFonts w:cs="Arial"/>
              </w:rPr>
              <w:t>201</w:t>
            </w:r>
            <w:r w:rsidR="00E70147">
              <w:rPr>
                <w:rFonts w:cs="Arial"/>
              </w:rPr>
              <w:t>7</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283593" w:rsidP="00A821D9">
            <w:pPr>
              <w:pStyle w:val="02Colofon2brood"/>
              <w:suppressAutoHyphens/>
              <w:rPr>
                <w:rFonts w:cs="Arial"/>
              </w:rPr>
            </w:pPr>
            <w:r w:rsidRPr="00886650">
              <w:rPr>
                <w:rFonts w:cs="Arial"/>
                <w:b/>
              </w:rPr>
              <w:t>Auteur</w:t>
            </w:r>
            <w:r w:rsidR="003576ED" w:rsidRPr="00886650">
              <w:rPr>
                <w:rFonts w:cs="Arial"/>
                <w:b/>
              </w:rPr>
              <w:t>:</w:t>
            </w:r>
            <w:r w:rsidR="003576ED" w:rsidRPr="00886650">
              <w:rPr>
                <w:rFonts w:cs="Arial"/>
              </w:rPr>
              <w:t xml:space="preserve"> </w:t>
            </w:r>
            <w:r w:rsidR="00A821D9" w:rsidRPr="00886650">
              <w:rPr>
                <w:rFonts w:cs="Arial"/>
                <w:i/>
              </w:rPr>
              <w:t xml:space="preserve">dr. </w:t>
            </w:r>
            <w:r w:rsidRPr="00886650">
              <w:rPr>
                <w:rFonts w:cs="Arial"/>
                <w:i/>
              </w:rPr>
              <w:t>M.P.F. Verhoeven</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3576ED" w:rsidP="00760C71">
            <w:pPr>
              <w:pStyle w:val="02Colofon2brood"/>
              <w:suppressAutoHyphens/>
              <w:rPr>
                <w:rFonts w:cs="Arial"/>
              </w:rPr>
            </w:pPr>
            <w:r w:rsidRPr="00886650">
              <w:rPr>
                <w:rFonts w:cs="Arial"/>
                <w:b/>
              </w:rPr>
              <w:t>Projectcode:</w:t>
            </w:r>
            <w:r w:rsidRPr="00886650">
              <w:rPr>
                <w:rFonts w:cs="Arial"/>
              </w:rPr>
              <w:t xml:space="preserve"> </w:t>
            </w:r>
            <w:r w:rsidR="00760C71">
              <w:rPr>
                <w:rFonts w:cs="Arial"/>
              </w:rPr>
              <w:t>BESGA</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3576ED" w:rsidP="00760C71">
            <w:pPr>
              <w:pStyle w:val="02Colofon2brood"/>
              <w:suppressAutoHyphens/>
              <w:rPr>
                <w:rFonts w:cs="Arial"/>
                <w:bCs/>
              </w:rPr>
            </w:pPr>
            <w:r w:rsidRPr="00886650">
              <w:rPr>
                <w:rFonts w:cs="Arial"/>
                <w:b/>
              </w:rPr>
              <w:t xml:space="preserve">Bestandsnaam: </w:t>
            </w:r>
            <w:r w:rsidR="00A23DE9" w:rsidRPr="00886650">
              <w:rPr>
                <w:rFonts w:cs="Arial"/>
                <w:bCs/>
              </w:rPr>
              <w:t>NO</w:t>
            </w:r>
            <w:r w:rsidR="00E70147">
              <w:rPr>
                <w:rFonts w:cs="Arial"/>
                <w:bCs/>
              </w:rPr>
              <w:t>61</w:t>
            </w:r>
            <w:r w:rsidR="00760C71">
              <w:rPr>
                <w:rFonts w:cs="Arial"/>
                <w:bCs/>
              </w:rPr>
              <w:t>13</w:t>
            </w:r>
            <w:r w:rsidR="00115DB9" w:rsidRPr="00886650">
              <w:rPr>
                <w:rFonts w:cs="Arial"/>
                <w:bCs/>
              </w:rPr>
              <w:t>_</w:t>
            </w:r>
            <w:r w:rsidR="00760C71">
              <w:rPr>
                <w:rFonts w:cs="Arial"/>
                <w:bCs/>
              </w:rPr>
              <w:t>BESGA</w:t>
            </w:r>
            <w:r w:rsidR="00A821D9" w:rsidRPr="00886650">
              <w:rPr>
                <w:rFonts w:cs="Arial"/>
              </w:rPr>
              <w:t>.docx</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283593" w:rsidP="00A821D9">
            <w:pPr>
              <w:pStyle w:val="02Colofon2brood"/>
              <w:suppressAutoHyphens/>
              <w:rPr>
                <w:rFonts w:cs="Arial"/>
              </w:rPr>
            </w:pPr>
            <w:r w:rsidRPr="00886650">
              <w:rPr>
                <w:rFonts w:cs="Arial"/>
                <w:b/>
              </w:rPr>
              <w:t>Projectleider</w:t>
            </w:r>
            <w:r w:rsidR="003576ED" w:rsidRPr="00886650">
              <w:rPr>
                <w:rFonts w:cs="Arial"/>
                <w:b/>
              </w:rPr>
              <w:t>:</w:t>
            </w:r>
            <w:r w:rsidR="003576ED" w:rsidRPr="00886650">
              <w:rPr>
                <w:rFonts w:cs="Arial"/>
              </w:rPr>
              <w:t xml:space="preserve"> </w:t>
            </w:r>
            <w:r w:rsidR="00A821D9" w:rsidRPr="00886650">
              <w:rPr>
                <w:rFonts w:cs="Arial"/>
              </w:rPr>
              <w:t xml:space="preserve">dr. </w:t>
            </w:r>
            <w:r w:rsidRPr="00886650">
              <w:rPr>
                <w:rFonts w:cs="Arial"/>
              </w:rPr>
              <w:t>M.P.F. Verhoeven</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283593" w:rsidP="00E70147">
            <w:pPr>
              <w:pStyle w:val="02Colofon2brood"/>
              <w:suppressAutoHyphens/>
              <w:rPr>
                <w:rFonts w:cs="Arial"/>
              </w:rPr>
            </w:pPr>
            <w:r w:rsidRPr="00886650">
              <w:rPr>
                <w:rFonts w:cs="Arial"/>
                <w:b/>
              </w:rPr>
              <w:t>Projectmedewerker</w:t>
            </w:r>
            <w:r w:rsidR="00E270D2" w:rsidRPr="00886650">
              <w:rPr>
                <w:rFonts w:cs="Arial"/>
                <w:b/>
              </w:rPr>
              <w:t>s</w:t>
            </w:r>
            <w:r w:rsidR="003576ED" w:rsidRPr="00886650">
              <w:rPr>
                <w:rFonts w:cs="Arial"/>
                <w:b/>
              </w:rPr>
              <w:t>:</w:t>
            </w:r>
            <w:r w:rsidR="003576ED" w:rsidRPr="00886650">
              <w:rPr>
                <w:rFonts w:cs="Arial"/>
              </w:rPr>
              <w:t xml:space="preserve"> </w:t>
            </w:r>
            <w:r w:rsidR="00E70147">
              <w:rPr>
                <w:rFonts w:cs="Arial"/>
              </w:rPr>
              <w:t>drs. M. Lipsch</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283593" w:rsidP="00A821D9">
            <w:pPr>
              <w:pStyle w:val="02Colofon2brood"/>
              <w:suppressAutoHyphens/>
              <w:rPr>
                <w:rFonts w:cs="Arial"/>
              </w:rPr>
            </w:pPr>
            <w:r w:rsidRPr="00886650">
              <w:rPr>
                <w:rFonts w:cs="Arial"/>
                <w:b/>
              </w:rPr>
              <w:t>ARCHIS-vondstmeldingsnummers</w:t>
            </w:r>
            <w:r w:rsidR="003576ED" w:rsidRPr="00886650">
              <w:rPr>
                <w:rFonts w:cs="Arial"/>
                <w:b/>
              </w:rPr>
              <w:t>:</w:t>
            </w:r>
            <w:r w:rsidR="003576ED" w:rsidRPr="00886650">
              <w:rPr>
                <w:rFonts w:cs="Arial"/>
              </w:rPr>
              <w:t xml:space="preserve"> </w:t>
            </w:r>
            <w:r w:rsidRPr="00886650">
              <w:rPr>
                <w:rFonts w:cs="Arial"/>
              </w:rPr>
              <w:t>niet van toepassing</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283593" w:rsidP="00A821D9">
            <w:pPr>
              <w:pStyle w:val="02Colofon2brood"/>
              <w:suppressAutoHyphens/>
              <w:rPr>
                <w:rFonts w:cs="Arial"/>
                <w:b/>
              </w:rPr>
            </w:pPr>
            <w:r w:rsidRPr="00886650">
              <w:rPr>
                <w:rFonts w:cs="Arial"/>
                <w:b/>
              </w:rPr>
              <w:t>ARCHIS-waarnemingsnummers</w:t>
            </w:r>
            <w:r w:rsidR="003576ED" w:rsidRPr="00886650">
              <w:rPr>
                <w:rFonts w:cs="Arial"/>
                <w:b/>
              </w:rPr>
              <w:t>:</w:t>
            </w:r>
            <w:r w:rsidR="003576ED" w:rsidRPr="00886650">
              <w:rPr>
                <w:rFonts w:cs="Arial"/>
              </w:rPr>
              <w:t xml:space="preserve"> </w:t>
            </w:r>
            <w:r w:rsidRPr="00886650">
              <w:rPr>
                <w:rFonts w:cs="Arial"/>
              </w:rPr>
              <w:t>niet van toepassing</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3576ED" w:rsidP="00760C71">
            <w:pPr>
              <w:pStyle w:val="02Colofon2brood"/>
              <w:suppressAutoHyphens/>
              <w:rPr>
                <w:rFonts w:cs="Arial"/>
                <w:bCs/>
              </w:rPr>
            </w:pPr>
            <w:r w:rsidRPr="00886650">
              <w:rPr>
                <w:rFonts w:cs="Arial"/>
                <w:b/>
              </w:rPr>
              <w:t>ARCHIS-</w:t>
            </w:r>
            <w:r w:rsidR="00986649" w:rsidRPr="00886650">
              <w:rPr>
                <w:rFonts w:cs="Arial"/>
                <w:b/>
              </w:rPr>
              <w:t>onderzoeksmeldingsnummer</w:t>
            </w:r>
            <w:r w:rsidRPr="00886650">
              <w:rPr>
                <w:rFonts w:cs="Arial"/>
                <w:b/>
              </w:rPr>
              <w:t xml:space="preserve">: </w:t>
            </w:r>
            <w:r w:rsidR="00760C71" w:rsidRPr="00760C71">
              <w:rPr>
                <w:rFonts w:cs="Arial"/>
              </w:rPr>
              <w:t>4569181100</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3576ED" w:rsidP="00A821D9">
            <w:pPr>
              <w:pStyle w:val="02Colofon2brood"/>
              <w:suppressAutoHyphens/>
              <w:rPr>
                <w:rFonts w:cs="Arial"/>
              </w:rPr>
            </w:pPr>
            <w:r w:rsidRPr="00886650">
              <w:rPr>
                <w:rFonts w:cs="Arial"/>
                <w:b/>
              </w:rPr>
              <w:t xml:space="preserve">Autorisatie: </w:t>
            </w:r>
            <w:r w:rsidR="00283593" w:rsidRPr="00886650">
              <w:rPr>
                <w:rFonts w:cs="Arial"/>
              </w:rPr>
              <w:t>drs. W. De Baere</w:t>
            </w:r>
          </w:p>
        </w:tc>
      </w:tr>
      <w:tr w:rsidR="00FC00DA" w:rsidRPr="00886650">
        <w:trPr>
          <w:cantSplit/>
          <w:trHeight w:val="340"/>
        </w:trPr>
        <w:tc>
          <w:tcPr>
            <w:tcW w:w="7432" w:type="dxa"/>
            <w:gridSpan w:val="2"/>
            <w:tcBorders>
              <w:top w:val="nil"/>
              <w:left w:val="single" w:sz="8" w:space="0" w:color="auto"/>
              <w:bottom w:val="nil"/>
              <w:right w:val="single" w:sz="8" w:space="0" w:color="auto"/>
            </w:tcBorders>
            <w:vAlign w:val="center"/>
          </w:tcPr>
          <w:p w:rsidR="00FC00DA" w:rsidRPr="00886650" w:rsidRDefault="00FC00DA" w:rsidP="00F53D01">
            <w:pPr>
              <w:pStyle w:val="02Colofon2brood"/>
              <w:suppressAutoHyphens/>
              <w:rPr>
                <w:rFonts w:cs="Arial"/>
              </w:rPr>
            </w:pPr>
            <w:r w:rsidRPr="00886650">
              <w:rPr>
                <w:rFonts w:cs="Arial"/>
                <w:b/>
              </w:rPr>
              <w:t>Bevoegd gezag:</w:t>
            </w:r>
            <w:r w:rsidRPr="00886650">
              <w:rPr>
                <w:rFonts w:cs="Arial"/>
              </w:rPr>
              <w:t xml:space="preserve"> </w:t>
            </w:r>
            <w:r w:rsidR="00A821D9" w:rsidRPr="00886650">
              <w:rPr>
                <w:rFonts w:cs="Arial"/>
              </w:rPr>
              <w:t>g</w:t>
            </w:r>
            <w:r w:rsidR="00283593" w:rsidRPr="00886650">
              <w:rPr>
                <w:rFonts w:cs="Arial"/>
              </w:rPr>
              <w:t xml:space="preserve">emeente </w:t>
            </w:r>
            <w:r w:rsidR="00F53D01">
              <w:rPr>
                <w:rFonts w:cs="Arial"/>
              </w:rPr>
              <w:t>Best</w:t>
            </w:r>
          </w:p>
        </w:tc>
      </w:tr>
      <w:tr w:rsidR="003576ED" w:rsidRPr="00886650">
        <w:tc>
          <w:tcPr>
            <w:tcW w:w="3180" w:type="dxa"/>
            <w:tcBorders>
              <w:top w:val="nil"/>
              <w:left w:val="single" w:sz="8" w:space="0" w:color="auto"/>
              <w:bottom w:val="nil"/>
              <w:right w:val="nil"/>
            </w:tcBorders>
          </w:tcPr>
          <w:p w:rsidR="003576ED" w:rsidRPr="00886650" w:rsidRDefault="003576ED" w:rsidP="00A821D9">
            <w:pPr>
              <w:pStyle w:val="02Colofon2brood"/>
              <w:suppressAutoHyphens/>
              <w:rPr>
                <w:rFonts w:cs="Arial"/>
              </w:rPr>
            </w:pPr>
          </w:p>
        </w:tc>
        <w:tc>
          <w:tcPr>
            <w:tcW w:w="4252" w:type="dxa"/>
            <w:tcBorders>
              <w:top w:val="nil"/>
              <w:left w:val="nil"/>
              <w:bottom w:val="nil"/>
              <w:right w:val="single" w:sz="8" w:space="0" w:color="auto"/>
            </w:tcBorders>
          </w:tcPr>
          <w:p w:rsidR="003576ED" w:rsidRPr="00886650" w:rsidRDefault="003576ED" w:rsidP="00A821D9">
            <w:pPr>
              <w:keepLines/>
              <w:suppressAutoHyphens/>
              <w:ind w:left="142"/>
              <w:rPr>
                <w:rFonts w:cs="Arial"/>
                <w:sz w:val="16"/>
                <w:szCs w:val="16"/>
              </w:rPr>
            </w:pPr>
          </w:p>
        </w:tc>
      </w:tr>
      <w:tr w:rsidR="003576ED" w:rsidRPr="00886650">
        <w:tc>
          <w:tcPr>
            <w:tcW w:w="3180" w:type="dxa"/>
            <w:tcBorders>
              <w:top w:val="nil"/>
              <w:left w:val="single" w:sz="8" w:space="0" w:color="auto"/>
              <w:bottom w:val="nil"/>
              <w:right w:val="nil"/>
            </w:tcBorders>
          </w:tcPr>
          <w:p w:rsidR="003576ED" w:rsidRPr="00886650" w:rsidRDefault="003576ED" w:rsidP="00A821D9">
            <w:pPr>
              <w:pStyle w:val="02Colofon2brood"/>
              <w:suppressAutoHyphens/>
              <w:rPr>
                <w:rFonts w:cs="Arial"/>
              </w:rPr>
            </w:pPr>
            <w:r w:rsidRPr="00886650">
              <w:rPr>
                <w:rFonts w:cs="Arial"/>
                <w:b/>
              </w:rPr>
              <w:t>ISSN:</w:t>
            </w:r>
            <w:r w:rsidRPr="00886650">
              <w:rPr>
                <w:rFonts w:cs="Arial"/>
              </w:rPr>
              <w:t xml:space="preserve"> 0925-6369</w:t>
            </w:r>
          </w:p>
        </w:tc>
        <w:tc>
          <w:tcPr>
            <w:tcW w:w="4252" w:type="dxa"/>
            <w:tcBorders>
              <w:top w:val="nil"/>
              <w:left w:val="nil"/>
              <w:bottom w:val="nil"/>
              <w:right w:val="single" w:sz="8" w:space="0" w:color="auto"/>
            </w:tcBorders>
          </w:tcPr>
          <w:p w:rsidR="003576ED" w:rsidRPr="00886650" w:rsidRDefault="003576ED" w:rsidP="00A821D9">
            <w:pPr>
              <w:keepLines/>
              <w:suppressAutoHyphens/>
              <w:ind w:left="142"/>
              <w:rPr>
                <w:rFonts w:cs="Arial"/>
                <w:sz w:val="16"/>
                <w:szCs w:val="16"/>
              </w:rPr>
            </w:pPr>
          </w:p>
        </w:tc>
      </w:tr>
      <w:tr w:rsidR="003576ED" w:rsidRPr="00886650">
        <w:tc>
          <w:tcPr>
            <w:tcW w:w="3180" w:type="dxa"/>
            <w:tcBorders>
              <w:top w:val="nil"/>
              <w:left w:val="single" w:sz="8" w:space="0" w:color="auto"/>
              <w:bottom w:val="nil"/>
              <w:right w:val="nil"/>
            </w:tcBorders>
          </w:tcPr>
          <w:p w:rsidR="003576ED" w:rsidRPr="00886650" w:rsidRDefault="003576ED" w:rsidP="00A821D9">
            <w:pPr>
              <w:pStyle w:val="02Colofon2brood"/>
              <w:suppressAutoHyphens/>
              <w:rPr>
                <w:rFonts w:cs="Arial"/>
              </w:rPr>
            </w:pPr>
          </w:p>
        </w:tc>
        <w:tc>
          <w:tcPr>
            <w:tcW w:w="4252" w:type="dxa"/>
            <w:tcBorders>
              <w:top w:val="nil"/>
              <w:left w:val="nil"/>
              <w:bottom w:val="nil"/>
              <w:right w:val="single" w:sz="8" w:space="0" w:color="auto"/>
            </w:tcBorders>
          </w:tcPr>
          <w:p w:rsidR="003576ED" w:rsidRPr="00886650" w:rsidRDefault="003576ED" w:rsidP="00A821D9">
            <w:pPr>
              <w:keepLines/>
              <w:suppressAutoHyphens/>
              <w:ind w:left="142"/>
              <w:rPr>
                <w:rFonts w:cs="Arial"/>
                <w:sz w:val="16"/>
                <w:szCs w:val="16"/>
              </w:rPr>
            </w:pPr>
          </w:p>
        </w:tc>
      </w:tr>
      <w:tr w:rsidR="00132A82" w:rsidRPr="00886650">
        <w:tc>
          <w:tcPr>
            <w:tcW w:w="3180" w:type="dxa"/>
            <w:tcBorders>
              <w:top w:val="nil"/>
              <w:left w:val="single" w:sz="8" w:space="0" w:color="auto"/>
              <w:bottom w:val="single" w:sz="8" w:space="0" w:color="auto"/>
              <w:right w:val="nil"/>
            </w:tcBorders>
          </w:tcPr>
          <w:p w:rsidR="00132A82" w:rsidRPr="00886650" w:rsidRDefault="00132A82" w:rsidP="00A821D9">
            <w:pPr>
              <w:pStyle w:val="02Colofon3adresed"/>
              <w:suppressAutoHyphens/>
              <w:rPr>
                <w:rFonts w:cs="Arial"/>
              </w:rPr>
            </w:pPr>
            <w:r w:rsidRPr="00886650">
              <w:rPr>
                <w:rFonts w:cs="Arial"/>
              </w:rPr>
              <w:t>RAAP Archeologisch Adviesbureau B.V.</w:t>
            </w:r>
            <w:r w:rsidRPr="00886650">
              <w:rPr>
                <w:rFonts w:cs="Arial"/>
              </w:rPr>
              <w:br/>
              <w:t>Leeuwenveldseweg 5b</w:t>
            </w:r>
          </w:p>
          <w:p w:rsidR="00132A82" w:rsidRPr="00886650" w:rsidRDefault="00132A82" w:rsidP="00A821D9">
            <w:pPr>
              <w:pStyle w:val="02Colofon3adresed"/>
              <w:suppressAutoHyphens/>
              <w:rPr>
                <w:rFonts w:cs="Arial"/>
              </w:rPr>
            </w:pPr>
            <w:r w:rsidRPr="00886650">
              <w:rPr>
                <w:rFonts w:cs="Arial"/>
              </w:rPr>
              <w:t>1382 LV</w:t>
            </w:r>
            <w:r w:rsidR="00886650">
              <w:rPr>
                <w:rFonts w:cs="Arial"/>
              </w:rPr>
              <w:t xml:space="preserve"> </w:t>
            </w:r>
            <w:r w:rsidRPr="00886650">
              <w:rPr>
                <w:rFonts w:cs="Arial"/>
              </w:rPr>
              <w:t>Weesp</w:t>
            </w:r>
            <w:r w:rsidRPr="00886650">
              <w:rPr>
                <w:rFonts w:cs="Arial"/>
              </w:rPr>
              <w:tab/>
            </w:r>
          </w:p>
          <w:p w:rsidR="00132A82" w:rsidRPr="00886650" w:rsidRDefault="00132A82" w:rsidP="00A821D9">
            <w:pPr>
              <w:pStyle w:val="02Colofon3adresed"/>
              <w:suppressAutoHyphens/>
              <w:rPr>
                <w:rFonts w:cs="Arial"/>
              </w:rPr>
            </w:pPr>
            <w:r w:rsidRPr="00886650">
              <w:rPr>
                <w:rFonts w:cs="Arial"/>
              </w:rPr>
              <w:t>Postbus 5069</w:t>
            </w:r>
          </w:p>
          <w:p w:rsidR="00132A82" w:rsidRPr="00886650" w:rsidRDefault="00132A82" w:rsidP="00A821D9">
            <w:pPr>
              <w:pStyle w:val="02Colofon3adresed"/>
              <w:suppressAutoHyphens/>
              <w:rPr>
                <w:rFonts w:cs="Arial"/>
              </w:rPr>
            </w:pPr>
            <w:r w:rsidRPr="00886650">
              <w:rPr>
                <w:rFonts w:cs="Arial"/>
              </w:rPr>
              <w:t>1380 GB Weesp</w:t>
            </w:r>
          </w:p>
          <w:p w:rsidR="00132A82" w:rsidRPr="00886650" w:rsidRDefault="00132A82" w:rsidP="00A821D9">
            <w:pPr>
              <w:pStyle w:val="02Colofon3adresed"/>
              <w:suppressAutoHyphens/>
              <w:rPr>
                <w:rFonts w:cs="Arial"/>
                <w:sz w:val="10"/>
              </w:rPr>
            </w:pPr>
          </w:p>
        </w:tc>
        <w:tc>
          <w:tcPr>
            <w:tcW w:w="4252" w:type="dxa"/>
            <w:tcBorders>
              <w:top w:val="nil"/>
              <w:left w:val="nil"/>
              <w:bottom w:val="single" w:sz="8" w:space="0" w:color="auto"/>
              <w:right w:val="single" w:sz="8" w:space="0" w:color="auto"/>
            </w:tcBorders>
          </w:tcPr>
          <w:p w:rsidR="00425021" w:rsidRPr="00886650" w:rsidRDefault="00425021" w:rsidP="00A821D9">
            <w:pPr>
              <w:pStyle w:val="02Colofon3adresed"/>
              <w:suppressAutoHyphens/>
              <w:rPr>
                <w:rFonts w:cs="Arial"/>
              </w:rPr>
            </w:pPr>
          </w:p>
          <w:p w:rsidR="00132A82" w:rsidRPr="00886650" w:rsidRDefault="00132A82" w:rsidP="00A821D9">
            <w:pPr>
              <w:pStyle w:val="02Colofon3adresed"/>
              <w:suppressAutoHyphens/>
              <w:rPr>
                <w:rFonts w:cs="Arial"/>
              </w:rPr>
            </w:pPr>
            <w:r w:rsidRPr="00886650">
              <w:rPr>
                <w:rFonts w:cs="Arial"/>
              </w:rPr>
              <w:t>telefoon: 0294-491 500</w:t>
            </w:r>
          </w:p>
          <w:p w:rsidR="00132A82" w:rsidRPr="00886650" w:rsidRDefault="00132A82" w:rsidP="00A821D9">
            <w:pPr>
              <w:pStyle w:val="02Colofon3adresed"/>
              <w:suppressAutoHyphens/>
              <w:rPr>
                <w:rFonts w:cs="Arial"/>
              </w:rPr>
            </w:pPr>
            <w:r w:rsidRPr="00886650">
              <w:rPr>
                <w:rFonts w:cs="Arial"/>
              </w:rPr>
              <w:t>telefax: 0294-491 519</w:t>
            </w:r>
          </w:p>
          <w:p w:rsidR="00132A82" w:rsidRPr="00886650" w:rsidRDefault="00132A82" w:rsidP="00A821D9">
            <w:pPr>
              <w:pStyle w:val="02Colofon3adresed"/>
              <w:suppressAutoHyphens/>
              <w:rPr>
                <w:rFonts w:cs="Arial"/>
              </w:rPr>
            </w:pPr>
            <w:r w:rsidRPr="00886650">
              <w:rPr>
                <w:rFonts w:cs="Arial"/>
              </w:rPr>
              <w:t>E-mail: raap@raap.nl</w:t>
            </w:r>
          </w:p>
        </w:tc>
      </w:tr>
      <w:tr w:rsidR="003576ED" w:rsidRPr="00886650">
        <w:trPr>
          <w:cantSplit/>
        </w:trPr>
        <w:tc>
          <w:tcPr>
            <w:tcW w:w="7432" w:type="dxa"/>
            <w:gridSpan w:val="2"/>
            <w:tcBorders>
              <w:top w:val="nil"/>
              <w:left w:val="single" w:sz="8" w:space="0" w:color="auto"/>
              <w:bottom w:val="single" w:sz="8" w:space="0" w:color="auto"/>
              <w:right w:val="single" w:sz="8" w:space="0" w:color="auto"/>
            </w:tcBorders>
            <w:vAlign w:val="bottom"/>
          </w:tcPr>
          <w:p w:rsidR="003576ED" w:rsidRPr="00886650" w:rsidRDefault="003576ED" w:rsidP="00A821D9">
            <w:pPr>
              <w:pStyle w:val="02Colofon2brood"/>
              <w:suppressAutoHyphens/>
              <w:rPr>
                <w:rFonts w:cs="Arial"/>
              </w:rPr>
            </w:pPr>
          </w:p>
          <w:p w:rsidR="003576ED" w:rsidRPr="00886650" w:rsidRDefault="003576ED" w:rsidP="00A821D9">
            <w:pPr>
              <w:pStyle w:val="02Colofon3adresed"/>
              <w:suppressAutoHyphens/>
              <w:rPr>
                <w:rFonts w:cs="Arial"/>
              </w:rPr>
            </w:pPr>
            <w:r w:rsidRPr="00886650">
              <w:rPr>
                <w:rFonts w:cs="Arial"/>
              </w:rPr>
              <w:t>©</w:t>
            </w:r>
            <w:r w:rsidR="00886650">
              <w:rPr>
                <w:rFonts w:cs="Arial"/>
              </w:rPr>
              <w:t xml:space="preserve"> </w:t>
            </w:r>
            <w:r w:rsidRPr="00886650">
              <w:rPr>
                <w:rFonts w:cs="Arial"/>
              </w:rPr>
              <w:t>RAAP Arch</w:t>
            </w:r>
            <w:r w:rsidR="00C74127" w:rsidRPr="00886650">
              <w:rPr>
                <w:rFonts w:cs="Arial"/>
              </w:rPr>
              <w:t xml:space="preserve">eologisch Adviesbureau B.V., </w:t>
            </w:r>
            <w:r w:rsidR="00D2743D" w:rsidRPr="00886650">
              <w:rPr>
                <w:rFonts w:cs="Arial"/>
              </w:rPr>
              <w:t>201</w:t>
            </w:r>
            <w:r w:rsidR="00E70147">
              <w:rPr>
                <w:rFonts w:cs="Arial"/>
              </w:rPr>
              <w:t>7</w:t>
            </w:r>
            <w:r w:rsidRPr="00886650">
              <w:rPr>
                <w:rFonts w:cs="Arial"/>
              </w:rPr>
              <w:cr/>
              <w:t>RAAP Archeologisch Adviesbureau B.V. aanvaardt geen aansprakelijkheid voor eventuele schade voortvloeiend uit het gebruik van de resultaten van dit onderzoek of de toepassing van de adviezen.</w:t>
            </w:r>
          </w:p>
          <w:p w:rsidR="003576ED" w:rsidRPr="00886650" w:rsidRDefault="003576ED" w:rsidP="00A821D9">
            <w:pPr>
              <w:keepLines/>
              <w:suppressAutoHyphens/>
              <w:rPr>
                <w:rFonts w:cs="Arial"/>
                <w:sz w:val="14"/>
              </w:rPr>
            </w:pPr>
          </w:p>
        </w:tc>
      </w:tr>
    </w:tbl>
    <w:p w:rsidR="003576ED" w:rsidRPr="00886650" w:rsidRDefault="003576ED" w:rsidP="00A821D9">
      <w:pPr>
        <w:pStyle w:val="03Plattetekst"/>
        <w:suppressAutoHyphens/>
        <w:rPr>
          <w:rFonts w:cs="Arial"/>
        </w:rPr>
        <w:sectPr w:rsidR="003576ED" w:rsidRPr="00886650" w:rsidSect="00492ECD">
          <w:endnotePr>
            <w:numFmt w:val="decimal"/>
          </w:endnotePr>
          <w:pgSz w:w="11907" w:h="16840" w:code="9"/>
          <w:pgMar w:top="3402" w:right="1417" w:bottom="1418" w:left="1985" w:header="1134" w:footer="851" w:gutter="0"/>
          <w:cols w:space="720"/>
          <w:titlePg/>
        </w:sectPr>
      </w:pPr>
      <w:bookmarkStart w:id="1" w:name="_Toc493681709"/>
    </w:p>
    <w:p w:rsidR="007F3389" w:rsidRPr="00886650" w:rsidRDefault="007F3389" w:rsidP="00A821D9">
      <w:pPr>
        <w:pStyle w:val="03Kop1hoofdstuk"/>
        <w:suppressAutoHyphens/>
        <w:rPr>
          <w:rFonts w:cs="Arial"/>
        </w:rPr>
      </w:pPr>
      <w:bookmarkStart w:id="2" w:name="_Toc495496522"/>
      <w:bookmarkEnd w:id="1"/>
      <w:r w:rsidRPr="00886650">
        <w:rPr>
          <w:rFonts w:cs="Arial"/>
        </w:rPr>
        <w:lastRenderedPageBreak/>
        <w:t>Samenvatting</w:t>
      </w:r>
      <w:bookmarkEnd w:id="2"/>
    </w:p>
    <w:p w:rsidR="00264888" w:rsidRPr="00886650" w:rsidRDefault="00264888" w:rsidP="00A821D9">
      <w:pPr>
        <w:pStyle w:val="03Kop4Bold"/>
        <w:suppressAutoHyphens/>
      </w:pPr>
      <w:r w:rsidRPr="00886650">
        <w:t>Inleiding</w:t>
      </w:r>
    </w:p>
    <w:p w:rsidR="00A263B2" w:rsidRDefault="00A263B2" w:rsidP="00A821D9">
      <w:pPr>
        <w:pStyle w:val="03Plattetekst"/>
        <w:suppressAutoHyphens/>
        <w:ind w:right="-142"/>
        <w:rPr>
          <w:rFonts w:cs="Arial"/>
        </w:rPr>
      </w:pPr>
      <w:r w:rsidRPr="00886650">
        <w:rPr>
          <w:rFonts w:cs="Arial"/>
        </w:rPr>
        <w:t xml:space="preserve">In opdracht van </w:t>
      </w:r>
      <w:r w:rsidR="008F713F">
        <w:rPr>
          <w:rFonts w:cs="Arial"/>
        </w:rPr>
        <w:t>Lievense CSO</w:t>
      </w:r>
      <w:r w:rsidR="003E48D6" w:rsidRPr="00886650">
        <w:rPr>
          <w:rFonts w:cs="Arial"/>
        </w:rPr>
        <w:t xml:space="preserve"> </w:t>
      </w:r>
      <w:r w:rsidRPr="00886650">
        <w:rPr>
          <w:rFonts w:cs="Arial"/>
        </w:rPr>
        <w:t xml:space="preserve">heeft RAAP </w:t>
      </w:r>
      <w:r w:rsidR="00135A83">
        <w:rPr>
          <w:rFonts w:cs="Arial"/>
        </w:rPr>
        <w:t xml:space="preserve">een </w:t>
      </w:r>
      <w:r w:rsidR="00283593" w:rsidRPr="00886650">
        <w:rPr>
          <w:rFonts w:cs="Arial"/>
        </w:rPr>
        <w:t>bureauonderzoek en verkennend booronderzoek</w:t>
      </w:r>
      <w:r w:rsidRPr="00886650">
        <w:rPr>
          <w:rFonts w:cs="Arial"/>
        </w:rPr>
        <w:t xml:space="preserve"> uitgevoerd </w:t>
      </w:r>
      <w:r w:rsidR="008F713F">
        <w:rPr>
          <w:rFonts w:cs="Arial"/>
        </w:rPr>
        <w:t xml:space="preserve">nabij de Oirschotseweg 124 </w:t>
      </w:r>
      <w:r w:rsidRPr="00886650">
        <w:rPr>
          <w:rFonts w:cs="Arial"/>
        </w:rPr>
        <w:t xml:space="preserve">in </w:t>
      </w:r>
      <w:r w:rsidR="00A821D9" w:rsidRPr="00886650">
        <w:rPr>
          <w:rFonts w:cs="Arial"/>
        </w:rPr>
        <w:t xml:space="preserve">plangebied </w:t>
      </w:r>
      <w:r w:rsidR="008F713F">
        <w:rPr>
          <w:rFonts w:cs="Arial"/>
        </w:rPr>
        <w:t>dekkingsmanco tussen Best &amp; Oirschot</w:t>
      </w:r>
      <w:r w:rsidR="00E27FBC">
        <w:rPr>
          <w:rFonts w:cs="Arial"/>
        </w:rPr>
        <w:t xml:space="preserve">. </w:t>
      </w:r>
      <w:r w:rsidRPr="00886650">
        <w:rPr>
          <w:rFonts w:cs="Arial"/>
        </w:rPr>
        <w:t xml:space="preserve">Het doel </w:t>
      </w:r>
      <w:r w:rsidR="00135A83">
        <w:rPr>
          <w:rFonts w:cs="Arial"/>
        </w:rPr>
        <w:t xml:space="preserve">hiervan </w:t>
      </w:r>
      <w:r w:rsidRPr="00886650">
        <w:rPr>
          <w:rFonts w:cs="Arial"/>
        </w:rPr>
        <w:t>was het verkrijgen van inzicht in de archeologische resten die in het plangebied verwacht wor</w:t>
      </w:r>
      <w:r w:rsidR="00C22855" w:rsidRPr="00886650">
        <w:rPr>
          <w:rFonts w:cs="Arial"/>
        </w:rPr>
        <w:t>den</w:t>
      </w:r>
      <w:r w:rsidRPr="00886650">
        <w:rPr>
          <w:rFonts w:cs="Arial"/>
        </w:rPr>
        <w:t xml:space="preserve"> en de </w:t>
      </w:r>
      <w:r w:rsidR="00C22855" w:rsidRPr="00886650">
        <w:rPr>
          <w:rFonts w:cs="Arial"/>
        </w:rPr>
        <w:t xml:space="preserve">(te verwachten) fysieke kwaliteit </w:t>
      </w:r>
      <w:r w:rsidRPr="00886650">
        <w:rPr>
          <w:rFonts w:cs="Arial"/>
        </w:rPr>
        <w:t>daarvan. Middels het bureau</w:t>
      </w:r>
      <w:r w:rsidR="00A821D9" w:rsidRPr="00886650">
        <w:rPr>
          <w:rFonts w:cs="Arial"/>
        </w:rPr>
        <w:softHyphen/>
      </w:r>
      <w:r w:rsidRPr="00886650">
        <w:rPr>
          <w:rFonts w:cs="Arial"/>
        </w:rPr>
        <w:t>onderzoek zijn gegevens verzameld over de landschappelijke en archeologische context van het plangebied, op basis waarvan een archeologische verwachting is opgesteld. Deze gegevens zijn middels een booronderzoek in het veld getoetst.</w:t>
      </w:r>
    </w:p>
    <w:p w:rsidR="00D923BC" w:rsidRDefault="00D923BC" w:rsidP="00D923BC">
      <w:pPr>
        <w:pStyle w:val="03Plattetekst"/>
      </w:pPr>
    </w:p>
    <w:p w:rsidR="00D923BC" w:rsidRPr="00D923BC" w:rsidRDefault="00D923BC" w:rsidP="00D923BC">
      <w:pPr>
        <w:pStyle w:val="03Plattetekst"/>
        <w:rPr>
          <w:b/>
        </w:rPr>
      </w:pPr>
      <w:r w:rsidRPr="00D923BC">
        <w:rPr>
          <w:b/>
        </w:rPr>
        <w:t>Landschap</w:t>
      </w:r>
    </w:p>
    <w:p w:rsidR="00D923BC" w:rsidRDefault="00D923BC" w:rsidP="00D923BC">
      <w:pPr>
        <w:pStyle w:val="03Plattetekst"/>
      </w:pPr>
      <w:r>
        <w:t>Op de geomorfologische kaart is het plangebied grotendeels</w:t>
      </w:r>
      <w:r>
        <w:t xml:space="preserve"> </w:t>
      </w:r>
      <w:r>
        <w:t xml:space="preserve">gekarteerd als een dekzandrug. Het noordoostelijk deel is benoemd als een ondiep dal, dat hangt samen met een hier aanwezige sloot, en niet met een natuurlijke waterloop. </w:t>
      </w:r>
    </w:p>
    <w:p w:rsidR="00D923BC" w:rsidRDefault="00D923BC" w:rsidP="00D923BC">
      <w:pPr>
        <w:pStyle w:val="03Plattetekst"/>
      </w:pPr>
    </w:p>
    <w:p w:rsidR="00D923BC" w:rsidRDefault="00D923BC" w:rsidP="00D923BC">
      <w:pPr>
        <w:pStyle w:val="03Plattetekst"/>
      </w:pPr>
      <w:r>
        <w:t xml:space="preserve">Volgens de bodemkaart en het booronderzoek komt in het plangebied een esdek voor, dat ofwel </w:t>
      </w:r>
    </w:p>
    <w:p w:rsidR="00D923BC" w:rsidRDefault="00D923BC" w:rsidP="00D923BC">
      <w:pPr>
        <w:pStyle w:val="03Plattetekst"/>
      </w:pPr>
      <w:r>
        <w:t xml:space="preserve">op een B-horizont, een verstoorde laag of de C-horizont ligt. </w:t>
      </w:r>
    </w:p>
    <w:p w:rsidR="00D923BC" w:rsidRDefault="00D923BC" w:rsidP="00D923BC">
      <w:pPr>
        <w:pStyle w:val="03Plattetekst"/>
      </w:pPr>
    </w:p>
    <w:p w:rsidR="00D923BC" w:rsidRPr="00D923BC" w:rsidRDefault="00D923BC" w:rsidP="00D923BC">
      <w:pPr>
        <w:pStyle w:val="03Plattetekst"/>
        <w:rPr>
          <w:b/>
        </w:rPr>
      </w:pPr>
      <w:r w:rsidRPr="00D923BC">
        <w:rPr>
          <w:b/>
        </w:rPr>
        <w:t>Archeologie</w:t>
      </w:r>
    </w:p>
    <w:p w:rsidR="00D923BC" w:rsidRDefault="00D923BC" w:rsidP="00D923BC">
      <w:pPr>
        <w:pStyle w:val="03Plattetekst"/>
      </w:pPr>
      <w:r>
        <w:t xml:space="preserve">Volgens ARCHIS 3 bevinden zich in het plangebied zelf geen (bekende) archeologische </w:t>
      </w:r>
    </w:p>
    <w:p w:rsidR="00D923BC" w:rsidRDefault="00D923BC" w:rsidP="00D923BC">
      <w:pPr>
        <w:pStyle w:val="03Plattetekst"/>
      </w:pPr>
      <w:r>
        <w:t xml:space="preserve">vindplaatsen. In het gebied eromheen (straal van ca. 1000 m) bevinden zich echter wel enkele </w:t>
      </w:r>
    </w:p>
    <w:p w:rsidR="00D923BC" w:rsidRDefault="00D923BC" w:rsidP="00D923BC">
      <w:pPr>
        <w:pStyle w:val="03Plattetekst"/>
      </w:pPr>
      <w:r>
        <w:t>vindplaatsen.</w:t>
      </w:r>
      <w:r>
        <w:t xml:space="preserve"> </w:t>
      </w:r>
      <w:r>
        <w:t>De meest nabije vindplaats (ca. 200 m ten oosten van het plangebied) betreft de Aarlese Hoeve aan de Oirschotseweg 117, waar sporen zijn aangetroffen van een laat-middeleeuwse potstal. Een andere bijzondere vindplaats betreft het beschermde monument nr. 2094 (Kasteren; St. Anthoniusweg). Het monument ligt ongeveer 1000 m ten noorden van het plangebied. Het gaat om een terrein met sporen van bewoning (waarschijnlijk een villacomplex) uit de Romeinse tijd. Nabij de villa zijn ook vuurstenen artefacten uit zowel het Mesolithicum als het Midden Neolith</w:t>
      </w:r>
      <w:r>
        <w:t>i</w:t>
      </w:r>
      <w:r>
        <w:t>cum gevonden.</w:t>
      </w:r>
    </w:p>
    <w:p w:rsidR="00D923BC" w:rsidRDefault="00D923BC" w:rsidP="00D923BC">
      <w:pPr>
        <w:pStyle w:val="03Plattetekst"/>
      </w:pPr>
    </w:p>
    <w:p w:rsidR="00D923BC" w:rsidRPr="00D923BC" w:rsidRDefault="00D923BC" w:rsidP="00D923BC">
      <w:pPr>
        <w:pStyle w:val="03Plattetekst"/>
        <w:rPr>
          <w:b/>
        </w:rPr>
      </w:pPr>
      <w:r w:rsidRPr="00D923BC">
        <w:rPr>
          <w:b/>
        </w:rPr>
        <w:t>Historie</w:t>
      </w:r>
    </w:p>
    <w:p w:rsidR="00D923BC" w:rsidRDefault="00D923BC" w:rsidP="00D923BC">
      <w:pPr>
        <w:pStyle w:val="03Plattetekst"/>
      </w:pPr>
      <w:r>
        <w:t xml:space="preserve">Op het minuutplan uit de periode 1811-1832 maakt het plangebied deel uit van een aantal </w:t>
      </w:r>
    </w:p>
    <w:p w:rsidR="00D923BC" w:rsidRDefault="00D923BC" w:rsidP="00D923BC">
      <w:pPr>
        <w:pStyle w:val="03Plattetekst"/>
      </w:pPr>
      <w:r>
        <w:t xml:space="preserve">rechthoekige landbouwpercelen tussen de huidige Oirschotseweg en de (niet meer bestaande) </w:t>
      </w:r>
    </w:p>
    <w:p w:rsidR="00D923BC" w:rsidRDefault="00D923BC" w:rsidP="00D923BC">
      <w:pPr>
        <w:pStyle w:val="03Plattetekst"/>
      </w:pPr>
      <w:r>
        <w:t xml:space="preserve">Lijkstraat in het noorden. Op de historische kaart van 1895 is de percelering veranderd, en te </w:t>
      </w:r>
    </w:p>
    <w:p w:rsidR="00D923BC" w:rsidRDefault="00D923BC" w:rsidP="00D923BC">
      <w:pPr>
        <w:pStyle w:val="03Plattetekst"/>
      </w:pPr>
      <w:r>
        <w:t xml:space="preserve">Oirschotseweg 124 is bebouwing aanwezig. De huidige kavelgrens is van 1984. </w:t>
      </w:r>
    </w:p>
    <w:p w:rsidR="00D923BC" w:rsidRDefault="00D923BC" w:rsidP="00D923BC">
      <w:pPr>
        <w:pStyle w:val="03Plattetekst"/>
      </w:pPr>
    </w:p>
    <w:p w:rsidR="00D923BC" w:rsidRPr="00D923BC" w:rsidRDefault="00D923BC" w:rsidP="00D923BC">
      <w:pPr>
        <w:pStyle w:val="03Plattetekst"/>
        <w:rPr>
          <w:b/>
        </w:rPr>
      </w:pPr>
      <w:r w:rsidRPr="00D923BC">
        <w:rPr>
          <w:b/>
        </w:rPr>
        <w:t>Archeologische verwachting</w:t>
      </w:r>
    </w:p>
    <w:p w:rsidR="00D923BC" w:rsidRDefault="00D923BC" w:rsidP="00D923BC">
      <w:pPr>
        <w:pStyle w:val="03Plattetekst"/>
      </w:pPr>
      <w:r>
        <w:t xml:space="preserve">Omdat er geen sprake is van een gradiëntsituatie, is er een lage verwachting voor vindplaatsen </w:t>
      </w:r>
    </w:p>
    <w:p w:rsidR="00D923BC" w:rsidRDefault="00D923BC" w:rsidP="00D923BC">
      <w:pPr>
        <w:pStyle w:val="03Plattetekst"/>
      </w:pPr>
      <w:r>
        <w:t xml:space="preserve">van jager-verzamelaars. </w:t>
      </w:r>
    </w:p>
    <w:p w:rsidR="00D923BC" w:rsidRDefault="00D923BC" w:rsidP="00D923BC">
      <w:pPr>
        <w:pStyle w:val="03Plattetekst"/>
      </w:pPr>
    </w:p>
    <w:p w:rsidR="00D923BC" w:rsidRDefault="00D923BC" w:rsidP="00D923BC">
      <w:pPr>
        <w:pStyle w:val="03Plattetekst"/>
      </w:pPr>
      <w:r>
        <w:t xml:space="preserve">Wel geldt er, vanwege de aanwezigheid van een esdek, alsmede de vindplaatsen in de omgeving </w:t>
      </w:r>
    </w:p>
    <w:p w:rsidR="00D923BC" w:rsidRDefault="00D923BC" w:rsidP="00D923BC">
      <w:pPr>
        <w:pStyle w:val="03Plattetekst"/>
      </w:pPr>
      <w:r>
        <w:t xml:space="preserve">van het plangebied (met name een Romeinse villa) een hoge verwachting voor vindplaatsen </w:t>
      </w:r>
    </w:p>
    <w:p w:rsidR="00D923BC" w:rsidRDefault="00D923BC" w:rsidP="00D923BC">
      <w:pPr>
        <w:pStyle w:val="03Plattetekst"/>
      </w:pPr>
      <w:r>
        <w:t xml:space="preserve">(nederzettingsresten, mogelijke begravingen) van landbouwers. </w:t>
      </w:r>
    </w:p>
    <w:p w:rsidR="00D923BC" w:rsidRDefault="00D923BC" w:rsidP="00D923BC">
      <w:pPr>
        <w:pStyle w:val="03Plattetekst"/>
      </w:pPr>
      <w:r>
        <w:t xml:space="preserve"> </w:t>
      </w:r>
    </w:p>
    <w:p w:rsidR="00D923BC" w:rsidRPr="00D923BC" w:rsidRDefault="00D923BC" w:rsidP="00D923BC">
      <w:pPr>
        <w:pStyle w:val="03Plattetekst"/>
        <w:rPr>
          <w:b/>
        </w:rPr>
      </w:pPr>
      <w:r w:rsidRPr="00D923BC">
        <w:rPr>
          <w:b/>
        </w:rPr>
        <w:t>Aanbeveling</w:t>
      </w:r>
    </w:p>
    <w:p w:rsidR="00D923BC" w:rsidRDefault="00D923BC" w:rsidP="00D923BC">
      <w:pPr>
        <w:pStyle w:val="03Plattetekst"/>
      </w:pPr>
      <w:r>
        <w:t>Omdat de boring tot wel 8 m diep komt zijn eventuele archeologische resten in het geding in het geval er buiten de verstoring van de huidige gasleiding wordt geboord. In het algemeen geldt dat bodemingrepen dieper dan 100 cm een negatieve invloed op eventuele archeologische re</w:t>
      </w:r>
      <w:r>
        <w:t>s</w:t>
      </w:r>
      <w:r>
        <w:t xml:space="preserve">ten kunnen hebben.    </w:t>
      </w:r>
    </w:p>
    <w:p w:rsidR="00D923BC" w:rsidRDefault="00D923BC" w:rsidP="00D923BC">
      <w:pPr>
        <w:pStyle w:val="03Plattetekst"/>
      </w:pPr>
      <w:r>
        <w:t xml:space="preserve">      </w:t>
      </w:r>
    </w:p>
    <w:p w:rsidR="00D923BC" w:rsidRDefault="00D923BC" w:rsidP="00D923BC">
      <w:pPr>
        <w:pStyle w:val="03Plattetekst"/>
      </w:pPr>
      <w:r>
        <w:t>Bij bodemverstoringen dieper dan 100 cm buiten de buiten de verstoring van de huidige gasle</w:t>
      </w:r>
      <w:r>
        <w:t>i</w:t>
      </w:r>
      <w:r>
        <w:t xml:space="preserve">ding (ca. 10 m aan weerszijden van het middelpunt van de leiding) wordt een vervolgonderzoek in de vorm van proefsleuven aangeraden. </w:t>
      </w:r>
    </w:p>
    <w:p w:rsidR="00D923BC" w:rsidRDefault="00D923BC" w:rsidP="00D923BC">
      <w:pPr>
        <w:pStyle w:val="03Plattetekst"/>
      </w:pPr>
    </w:p>
    <w:p w:rsidR="00DE5E5D" w:rsidRDefault="00D923BC" w:rsidP="00D923BC">
      <w:pPr>
        <w:pStyle w:val="03Plattetekst"/>
      </w:pPr>
      <w:r>
        <w:t>Een proefsleuvenonderzoek dient uitgevoerd te worden conform een vooraf opgesteld Progra</w:t>
      </w:r>
      <w:r>
        <w:t>m</w:t>
      </w:r>
      <w:r>
        <w:t>ma van Eisen (PvE). Het PvE dient te zijn goedgekeurd door de bevoegde overheid (de gemee</w:t>
      </w:r>
      <w:r>
        <w:t>n</w:t>
      </w:r>
      <w:r>
        <w:t>te).</w:t>
      </w: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EF6BBA" w:rsidRDefault="00EF6BBA">
      <w:pPr>
        <w:spacing w:line="240" w:lineRule="auto"/>
        <w:rPr>
          <w:rFonts w:cs="Arial"/>
          <w:b/>
          <w:sz w:val="40"/>
        </w:rPr>
      </w:pPr>
      <w:r>
        <w:rPr>
          <w:rFonts w:cs="Arial"/>
        </w:rPr>
        <w:br w:type="page"/>
      </w:r>
    </w:p>
    <w:p w:rsidR="00EF6BBA" w:rsidRPr="00446846" w:rsidRDefault="00EF6BBA" w:rsidP="00EF6BBA">
      <w:pPr>
        <w:pStyle w:val="03Kop1hoofdstuk"/>
        <w:suppressAutoHyphens/>
      </w:pPr>
      <w:bookmarkStart w:id="3" w:name="_Toc495496523"/>
      <w:r w:rsidRPr="00446846">
        <w:t>Inhoudsopgave</w:t>
      </w:r>
      <w:bookmarkEnd w:id="3"/>
    </w:p>
    <w:p w:rsidR="00812912" w:rsidRDefault="00EF6BBA">
      <w:pPr>
        <w:pStyle w:val="Inhopg1"/>
        <w:rPr>
          <w:rFonts w:asciiTheme="minorHAnsi" w:eastAsiaTheme="minorEastAsia" w:hAnsiTheme="minorHAnsi" w:cstheme="minorBidi"/>
          <w:noProof/>
          <w:spacing w:val="0"/>
          <w:sz w:val="22"/>
          <w:szCs w:val="22"/>
        </w:rPr>
      </w:pPr>
      <w:r w:rsidRPr="00446846">
        <w:fldChar w:fldCharType="begin"/>
      </w:r>
      <w:r w:rsidRPr="00446846">
        <w:instrText xml:space="preserve"> TOC \t "03_Kop1_hoofdstuk;1;03_Kop2_paragraaf;2;04_Kop Nawerk;1" </w:instrText>
      </w:r>
      <w:r w:rsidRPr="00446846">
        <w:fldChar w:fldCharType="separate"/>
      </w:r>
      <w:r w:rsidR="00812912" w:rsidRPr="009933A5">
        <w:rPr>
          <w:rFonts w:cs="Arial"/>
          <w:noProof/>
        </w:rPr>
        <w:t>Samenvatting</w:t>
      </w:r>
      <w:r w:rsidR="00812912">
        <w:rPr>
          <w:noProof/>
        </w:rPr>
        <w:tab/>
      </w:r>
      <w:r w:rsidR="00812912">
        <w:rPr>
          <w:noProof/>
        </w:rPr>
        <w:fldChar w:fldCharType="begin"/>
      </w:r>
      <w:r w:rsidR="00812912">
        <w:rPr>
          <w:noProof/>
        </w:rPr>
        <w:instrText xml:space="preserve"> PAGEREF _Toc495496522 \h </w:instrText>
      </w:r>
      <w:r w:rsidR="00812912">
        <w:rPr>
          <w:noProof/>
        </w:rPr>
      </w:r>
      <w:r w:rsidR="00812912">
        <w:rPr>
          <w:noProof/>
        </w:rPr>
        <w:fldChar w:fldCharType="separate"/>
      </w:r>
      <w:r w:rsidR="00812912">
        <w:rPr>
          <w:noProof/>
        </w:rPr>
        <w:t>3</w:t>
      </w:r>
      <w:r w:rsidR="00812912">
        <w:rPr>
          <w:noProof/>
        </w:rPr>
        <w:fldChar w:fldCharType="end"/>
      </w:r>
    </w:p>
    <w:p w:rsidR="00812912" w:rsidRDefault="00812912">
      <w:pPr>
        <w:pStyle w:val="Inhopg1"/>
        <w:rPr>
          <w:rFonts w:asciiTheme="minorHAnsi" w:eastAsiaTheme="minorEastAsia" w:hAnsiTheme="minorHAnsi" w:cstheme="minorBidi"/>
          <w:noProof/>
          <w:spacing w:val="0"/>
          <w:sz w:val="22"/>
          <w:szCs w:val="22"/>
        </w:rPr>
      </w:pPr>
      <w:r>
        <w:rPr>
          <w:noProof/>
        </w:rPr>
        <w:t>Inhoudsopgave</w:t>
      </w:r>
      <w:r>
        <w:rPr>
          <w:noProof/>
        </w:rPr>
        <w:tab/>
      </w:r>
      <w:r>
        <w:rPr>
          <w:noProof/>
        </w:rPr>
        <w:fldChar w:fldCharType="begin"/>
      </w:r>
      <w:r>
        <w:rPr>
          <w:noProof/>
        </w:rPr>
        <w:instrText xml:space="preserve"> PAGEREF _Toc495496523 \h </w:instrText>
      </w:r>
      <w:r>
        <w:rPr>
          <w:noProof/>
        </w:rPr>
      </w:r>
      <w:r>
        <w:rPr>
          <w:noProof/>
        </w:rPr>
        <w:fldChar w:fldCharType="separate"/>
      </w:r>
      <w:r>
        <w:rPr>
          <w:noProof/>
        </w:rPr>
        <w:t>5</w:t>
      </w:r>
      <w:r>
        <w:rPr>
          <w:noProof/>
        </w:rPr>
        <w:fldChar w:fldCharType="end"/>
      </w:r>
    </w:p>
    <w:p w:rsidR="00812912" w:rsidRDefault="00812912">
      <w:pPr>
        <w:pStyle w:val="Inhopg1"/>
        <w:rPr>
          <w:rFonts w:asciiTheme="minorHAnsi" w:eastAsiaTheme="minorEastAsia" w:hAnsiTheme="minorHAnsi" w:cstheme="minorBidi"/>
          <w:noProof/>
          <w:spacing w:val="0"/>
          <w:sz w:val="22"/>
          <w:szCs w:val="22"/>
        </w:rPr>
      </w:pPr>
      <w:r w:rsidRPr="009933A5">
        <w:rPr>
          <w:rFonts w:cs="Arial"/>
          <w:noProof/>
        </w:rPr>
        <w:t>1</w:t>
      </w:r>
      <w:r>
        <w:rPr>
          <w:rFonts w:asciiTheme="minorHAnsi" w:eastAsiaTheme="minorEastAsia" w:hAnsiTheme="minorHAnsi" w:cstheme="minorBidi"/>
          <w:noProof/>
          <w:spacing w:val="0"/>
          <w:sz w:val="22"/>
          <w:szCs w:val="22"/>
        </w:rPr>
        <w:tab/>
      </w:r>
      <w:r w:rsidRPr="009933A5">
        <w:rPr>
          <w:rFonts w:cs="Arial"/>
          <w:noProof/>
        </w:rPr>
        <w:t>Inleiding</w:t>
      </w:r>
      <w:r>
        <w:rPr>
          <w:noProof/>
        </w:rPr>
        <w:tab/>
      </w:r>
      <w:r>
        <w:rPr>
          <w:noProof/>
        </w:rPr>
        <w:fldChar w:fldCharType="begin"/>
      </w:r>
      <w:r>
        <w:rPr>
          <w:noProof/>
        </w:rPr>
        <w:instrText xml:space="preserve"> PAGEREF _Toc495496524 \h </w:instrText>
      </w:r>
      <w:r>
        <w:rPr>
          <w:noProof/>
        </w:rPr>
      </w:r>
      <w:r>
        <w:rPr>
          <w:noProof/>
        </w:rPr>
        <w:fldChar w:fldCharType="separate"/>
      </w:r>
      <w:r>
        <w:rPr>
          <w:noProof/>
        </w:rPr>
        <w:t>6</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1.1 Administratieve gegevens</w:t>
      </w:r>
      <w:r>
        <w:rPr>
          <w:noProof/>
        </w:rPr>
        <w:tab/>
      </w:r>
      <w:r>
        <w:rPr>
          <w:noProof/>
        </w:rPr>
        <w:fldChar w:fldCharType="begin"/>
      </w:r>
      <w:r>
        <w:rPr>
          <w:noProof/>
        </w:rPr>
        <w:instrText xml:space="preserve"> PAGEREF _Toc495496525 \h </w:instrText>
      </w:r>
      <w:r>
        <w:rPr>
          <w:noProof/>
        </w:rPr>
      </w:r>
      <w:r>
        <w:rPr>
          <w:noProof/>
        </w:rPr>
        <w:fldChar w:fldCharType="separate"/>
      </w:r>
      <w:r>
        <w:rPr>
          <w:noProof/>
        </w:rPr>
        <w:t>6</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1.2 Aanleiding en doelstelling</w:t>
      </w:r>
      <w:r>
        <w:rPr>
          <w:noProof/>
        </w:rPr>
        <w:tab/>
      </w:r>
      <w:r>
        <w:rPr>
          <w:noProof/>
        </w:rPr>
        <w:fldChar w:fldCharType="begin"/>
      </w:r>
      <w:r>
        <w:rPr>
          <w:noProof/>
        </w:rPr>
        <w:instrText xml:space="preserve"> PAGEREF _Toc495496526 \h </w:instrText>
      </w:r>
      <w:r>
        <w:rPr>
          <w:noProof/>
        </w:rPr>
      </w:r>
      <w:r>
        <w:rPr>
          <w:noProof/>
        </w:rPr>
        <w:fldChar w:fldCharType="separate"/>
      </w:r>
      <w:r>
        <w:rPr>
          <w:noProof/>
        </w:rPr>
        <w:t>6</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1.3 Onderzoeksvragen</w:t>
      </w:r>
      <w:r>
        <w:rPr>
          <w:noProof/>
        </w:rPr>
        <w:tab/>
      </w:r>
      <w:r>
        <w:rPr>
          <w:noProof/>
        </w:rPr>
        <w:fldChar w:fldCharType="begin"/>
      </w:r>
      <w:r>
        <w:rPr>
          <w:noProof/>
        </w:rPr>
        <w:instrText xml:space="preserve"> PAGEREF _Toc495496527 \h </w:instrText>
      </w:r>
      <w:r>
        <w:rPr>
          <w:noProof/>
        </w:rPr>
      </w:r>
      <w:r>
        <w:rPr>
          <w:noProof/>
        </w:rPr>
        <w:fldChar w:fldCharType="separate"/>
      </w:r>
      <w:r>
        <w:rPr>
          <w:noProof/>
        </w:rPr>
        <w:t>6</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1.4 Randvoorwaarden</w:t>
      </w:r>
      <w:r>
        <w:rPr>
          <w:noProof/>
        </w:rPr>
        <w:tab/>
      </w:r>
      <w:r>
        <w:rPr>
          <w:noProof/>
        </w:rPr>
        <w:fldChar w:fldCharType="begin"/>
      </w:r>
      <w:r>
        <w:rPr>
          <w:noProof/>
        </w:rPr>
        <w:instrText xml:space="preserve"> PAGEREF _Toc495496528 \h </w:instrText>
      </w:r>
      <w:r>
        <w:rPr>
          <w:noProof/>
        </w:rPr>
      </w:r>
      <w:r>
        <w:rPr>
          <w:noProof/>
        </w:rPr>
        <w:fldChar w:fldCharType="separate"/>
      </w:r>
      <w:r>
        <w:rPr>
          <w:noProof/>
        </w:rPr>
        <w:t>7</w:t>
      </w:r>
      <w:r>
        <w:rPr>
          <w:noProof/>
        </w:rPr>
        <w:fldChar w:fldCharType="end"/>
      </w:r>
    </w:p>
    <w:p w:rsidR="00812912" w:rsidRDefault="00812912">
      <w:pPr>
        <w:pStyle w:val="Inhopg1"/>
        <w:rPr>
          <w:rFonts w:asciiTheme="minorHAnsi" w:eastAsiaTheme="minorEastAsia" w:hAnsiTheme="minorHAnsi" w:cstheme="minorBidi"/>
          <w:noProof/>
          <w:spacing w:val="0"/>
          <w:sz w:val="22"/>
          <w:szCs w:val="22"/>
        </w:rPr>
      </w:pPr>
      <w:r w:rsidRPr="009933A5">
        <w:rPr>
          <w:rFonts w:cs="Arial"/>
          <w:noProof/>
        </w:rPr>
        <w:t>2</w:t>
      </w:r>
      <w:r>
        <w:rPr>
          <w:rFonts w:asciiTheme="minorHAnsi" w:eastAsiaTheme="minorEastAsia" w:hAnsiTheme="minorHAnsi" w:cstheme="minorBidi"/>
          <w:noProof/>
          <w:spacing w:val="0"/>
          <w:sz w:val="22"/>
          <w:szCs w:val="22"/>
        </w:rPr>
        <w:tab/>
      </w:r>
      <w:r w:rsidRPr="009933A5">
        <w:rPr>
          <w:rFonts w:cs="Arial"/>
          <w:noProof/>
        </w:rPr>
        <w:t>Bureauonderzoek</w:t>
      </w:r>
      <w:r>
        <w:rPr>
          <w:noProof/>
        </w:rPr>
        <w:tab/>
      </w:r>
      <w:r>
        <w:rPr>
          <w:noProof/>
        </w:rPr>
        <w:fldChar w:fldCharType="begin"/>
      </w:r>
      <w:r>
        <w:rPr>
          <w:noProof/>
        </w:rPr>
        <w:instrText xml:space="preserve"> PAGEREF _Toc495496529 \h </w:instrText>
      </w:r>
      <w:r>
        <w:rPr>
          <w:noProof/>
        </w:rPr>
      </w:r>
      <w:r>
        <w:rPr>
          <w:noProof/>
        </w:rPr>
        <w:fldChar w:fldCharType="separate"/>
      </w:r>
      <w:r>
        <w:rPr>
          <w:noProof/>
        </w:rPr>
        <w:t>10</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2.1 Methode</w:t>
      </w:r>
      <w:r>
        <w:rPr>
          <w:noProof/>
        </w:rPr>
        <w:tab/>
      </w:r>
      <w:r>
        <w:rPr>
          <w:noProof/>
        </w:rPr>
        <w:fldChar w:fldCharType="begin"/>
      </w:r>
      <w:r>
        <w:rPr>
          <w:noProof/>
        </w:rPr>
        <w:instrText xml:space="preserve"> PAGEREF _Toc495496530 \h </w:instrText>
      </w:r>
      <w:r>
        <w:rPr>
          <w:noProof/>
        </w:rPr>
      </w:r>
      <w:r>
        <w:rPr>
          <w:noProof/>
        </w:rPr>
        <w:fldChar w:fldCharType="separate"/>
      </w:r>
      <w:r>
        <w:rPr>
          <w:noProof/>
        </w:rPr>
        <w:t>10</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2.2 Geo(morfo)logie en bodem</w:t>
      </w:r>
      <w:r>
        <w:rPr>
          <w:noProof/>
        </w:rPr>
        <w:tab/>
      </w:r>
      <w:r>
        <w:rPr>
          <w:noProof/>
        </w:rPr>
        <w:fldChar w:fldCharType="begin"/>
      </w:r>
      <w:r>
        <w:rPr>
          <w:noProof/>
        </w:rPr>
        <w:instrText xml:space="preserve"> PAGEREF _Toc495496531 \h </w:instrText>
      </w:r>
      <w:r>
        <w:rPr>
          <w:noProof/>
        </w:rPr>
      </w:r>
      <w:r>
        <w:rPr>
          <w:noProof/>
        </w:rPr>
        <w:fldChar w:fldCharType="separate"/>
      </w:r>
      <w:r>
        <w:rPr>
          <w:noProof/>
        </w:rPr>
        <w:t>10</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2.3 Archeologische gegevens</w:t>
      </w:r>
      <w:r>
        <w:rPr>
          <w:noProof/>
        </w:rPr>
        <w:tab/>
      </w:r>
      <w:r>
        <w:rPr>
          <w:noProof/>
        </w:rPr>
        <w:fldChar w:fldCharType="begin"/>
      </w:r>
      <w:r>
        <w:rPr>
          <w:noProof/>
        </w:rPr>
        <w:instrText xml:space="preserve"> PAGEREF _Toc495496534 \h </w:instrText>
      </w:r>
      <w:r>
        <w:rPr>
          <w:noProof/>
        </w:rPr>
      </w:r>
      <w:r>
        <w:rPr>
          <w:noProof/>
        </w:rPr>
        <w:fldChar w:fldCharType="separate"/>
      </w:r>
      <w:r>
        <w:rPr>
          <w:noProof/>
        </w:rPr>
        <w:t>13</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2.4 Historische situatie</w:t>
      </w:r>
      <w:r>
        <w:rPr>
          <w:noProof/>
        </w:rPr>
        <w:tab/>
      </w:r>
      <w:r>
        <w:rPr>
          <w:noProof/>
        </w:rPr>
        <w:fldChar w:fldCharType="begin"/>
      </w:r>
      <w:r>
        <w:rPr>
          <w:noProof/>
        </w:rPr>
        <w:instrText xml:space="preserve"> PAGEREF _Toc495496535 \h </w:instrText>
      </w:r>
      <w:r>
        <w:rPr>
          <w:noProof/>
        </w:rPr>
      </w:r>
      <w:r>
        <w:rPr>
          <w:noProof/>
        </w:rPr>
        <w:fldChar w:fldCharType="separate"/>
      </w:r>
      <w:r>
        <w:rPr>
          <w:noProof/>
        </w:rPr>
        <w:t>18</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2.5 Huidige situatie</w:t>
      </w:r>
      <w:r>
        <w:rPr>
          <w:noProof/>
        </w:rPr>
        <w:tab/>
      </w:r>
      <w:r>
        <w:rPr>
          <w:noProof/>
        </w:rPr>
        <w:fldChar w:fldCharType="begin"/>
      </w:r>
      <w:r>
        <w:rPr>
          <w:noProof/>
        </w:rPr>
        <w:instrText xml:space="preserve"> PAGEREF _Toc495496536 \h </w:instrText>
      </w:r>
      <w:r>
        <w:rPr>
          <w:noProof/>
        </w:rPr>
      </w:r>
      <w:r>
        <w:rPr>
          <w:noProof/>
        </w:rPr>
        <w:fldChar w:fldCharType="separate"/>
      </w:r>
      <w:r>
        <w:rPr>
          <w:noProof/>
        </w:rPr>
        <w:t>20</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2.6 Toekomstige situatie</w:t>
      </w:r>
      <w:r>
        <w:rPr>
          <w:noProof/>
        </w:rPr>
        <w:tab/>
      </w:r>
      <w:r>
        <w:rPr>
          <w:noProof/>
        </w:rPr>
        <w:fldChar w:fldCharType="begin"/>
      </w:r>
      <w:r>
        <w:rPr>
          <w:noProof/>
        </w:rPr>
        <w:instrText xml:space="preserve"> PAGEREF _Toc495496537 \h </w:instrText>
      </w:r>
      <w:r>
        <w:rPr>
          <w:noProof/>
        </w:rPr>
      </w:r>
      <w:r>
        <w:rPr>
          <w:noProof/>
        </w:rPr>
        <w:fldChar w:fldCharType="separate"/>
      </w:r>
      <w:r>
        <w:rPr>
          <w:noProof/>
        </w:rPr>
        <w:t>20</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2.7 Gespecificeerde archeologische verwachting</w:t>
      </w:r>
      <w:r>
        <w:rPr>
          <w:noProof/>
        </w:rPr>
        <w:tab/>
      </w:r>
      <w:r>
        <w:rPr>
          <w:noProof/>
        </w:rPr>
        <w:fldChar w:fldCharType="begin"/>
      </w:r>
      <w:r>
        <w:rPr>
          <w:noProof/>
        </w:rPr>
        <w:instrText xml:space="preserve"> PAGEREF _Toc495496538 \h </w:instrText>
      </w:r>
      <w:r>
        <w:rPr>
          <w:noProof/>
        </w:rPr>
      </w:r>
      <w:r>
        <w:rPr>
          <w:noProof/>
        </w:rPr>
        <w:fldChar w:fldCharType="separate"/>
      </w:r>
      <w:r>
        <w:rPr>
          <w:noProof/>
        </w:rPr>
        <w:t>21</w:t>
      </w:r>
      <w:r>
        <w:rPr>
          <w:noProof/>
        </w:rPr>
        <w:fldChar w:fldCharType="end"/>
      </w:r>
    </w:p>
    <w:p w:rsidR="00812912" w:rsidRDefault="00812912">
      <w:pPr>
        <w:pStyle w:val="Inhopg1"/>
        <w:rPr>
          <w:rFonts w:asciiTheme="minorHAnsi" w:eastAsiaTheme="minorEastAsia" w:hAnsiTheme="minorHAnsi" w:cstheme="minorBidi"/>
          <w:noProof/>
          <w:spacing w:val="0"/>
          <w:sz w:val="22"/>
          <w:szCs w:val="22"/>
        </w:rPr>
      </w:pPr>
      <w:r w:rsidRPr="009933A5">
        <w:rPr>
          <w:rFonts w:cs="Arial"/>
          <w:noProof/>
          <w:color w:val="000000" w:themeColor="text1"/>
        </w:rPr>
        <w:t>3 Veldonderzoek</w:t>
      </w:r>
      <w:r>
        <w:rPr>
          <w:noProof/>
        </w:rPr>
        <w:tab/>
      </w:r>
      <w:r>
        <w:rPr>
          <w:noProof/>
        </w:rPr>
        <w:fldChar w:fldCharType="begin"/>
      </w:r>
      <w:r>
        <w:rPr>
          <w:noProof/>
        </w:rPr>
        <w:instrText xml:space="preserve"> PAGEREF _Toc495496539 \h </w:instrText>
      </w:r>
      <w:r>
        <w:rPr>
          <w:noProof/>
        </w:rPr>
      </w:r>
      <w:r>
        <w:rPr>
          <w:noProof/>
        </w:rPr>
        <w:fldChar w:fldCharType="separate"/>
      </w:r>
      <w:r>
        <w:rPr>
          <w:noProof/>
        </w:rPr>
        <w:t>22</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color w:val="000000" w:themeColor="text1"/>
        </w:rPr>
        <w:t>3.1 Methode</w:t>
      </w:r>
      <w:r>
        <w:rPr>
          <w:noProof/>
        </w:rPr>
        <w:tab/>
      </w:r>
      <w:r>
        <w:rPr>
          <w:noProof/>
        </w:rPr>
        <w:fldChar w:fldCharType="begin"/>
      </w:r>
      <w:r>
        <w:rPr>
          <w:noProof/>
        </w:rPr>
        <w:instrText xml:space="preserve"> PAGEREF _Toc495496540 \h </w:instrText>
      </w:r>
      <w:r>
        <w:rPr>
          <w:noProof/>
        </w:rPr>
      </w:r>
      <w:r>
        <w:rPr>
          <w:noProof/>
        </w:rPr>
        <w:fldChar w:fldCharType="separate"/>
      </w:r>
      <w:r>
        <w:rPr>
          <w:noProof/>
        </w:rPr>
        <w:t>22</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3.2 Resultaten</w:t>
      </w:r>
      <w:r>
        <w:rPr>
          <w:noProof/>
        </w:rPr>
        <w:tab/>
      </w:r>
      <w:r>
        <w:rPr>
          <w:noProof/>
        </w:rPr>
        <w:fldChar w:fldCharType="begin"/>
      </w:r>
      <w:r>
        <w:rPr>
          <w:noProof/>
        </w:rPr>
        <w:instrText xml:space="preserve"> PAGEREF _Toc495496541 \h </w:instrText>
      </w:r>
      <w:r>
        <w:rPr>
          <w:noProof/>
        </w:rPr>
      </w:r>
      <w:r>
        <w:rPr>
          <w:noProof/>
        </w:rPr>
        <w:fldChar w:fldCharType="separate"/>
      </w:r>
      <w:r>
        <w:rPr>
          <w:noProof/>
        </w:rPr>
        <w:t>22</w:t>
      </w:r>
      <w:r>
        <w:rPr>
          <w:noProof/>
        </w:rPr>
        <w:fldChar w:fldCharType="end"/>
      </w:r>
    </w:p>
    <w:p w:rsidR="00812912" w:rsidRDefault="00812912">
      <w:pPr>
        <w:pStyle w:val="Inhopg1"/>
        <w:rPr>
          <w:rFonts w:asciiTheme="minorHAnsi" w:eastAsiaTheme="minorEastAsia" w:hAnsiTheme="minorHAnsi" w:cstheme="minorBidi"/>
          <w:noProof/>
          <w:spacing w:val="0"/>
          <w:sz w:val="22"/>
          <w:szCs w:val="22"/>
        </w:rPr>
      </w:pPr>
      <w:r w:rsidRPr="009933A5">
        <w:rPr>
          <w:rFonts w:cs="Arial"/>
          <w:noProof/>
        </w:rPr>
        <w:t>4 Conclusies en aanbevelingen</w:t>
      </w:r>
      <w:r>
        <w:rPr>
          <w:noProof/>
        </w:rPr>
        <w:tab/>
      </w:r>
      <w:r>
        <w:rPr>
          <w:noProof/>
        </w:rPr>
        <w:fldChar w:fldCharType="begin"/>
      </w:r>
      <w:r>
        <w:rPr>
          <w:noProof/>
        </w:rPr>
        <w:instrText xml:space="preserve"> PAGEREF _Toc495496542 \h </w:instrText>
      </w:r>
      <w:r>
        <w:rPr>
          <w:noProof/>
        </w:rPr>
      </w:r>
      <w:r>
        <w:rPr>
          <w:noProof/>
        </w:rPr>
        <w:fldChar w:fldCharType="separate"/>
      </w:r>
      <w:r>
        <w:rPr>
          <w:noProof/>
        </w:rPr>
        <w:t>24</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4.1 Conclusies</w:t>
      </w:r>
      <w:r>
        <w:rPr>
          <w:noProof/>
        </w:rPr>
        <w:tab/>
      </w:r>
      <w:r>
        <w:rPr>
          <w:noProof/>
        </w:rPr>
        <w:fldChar w:fldCharType="begin"/>
      </w:r>
      <w:r>
        <w:rPr>
          <w:noProof/>
        </w:rPr>
        <w:instrText xml:space="preserve"> PAGEREF _Toc495496543 \h </w:instrText>
      </w:r>
      <w:r>
        <w:rPr>
          <w:noProof/>
        </w:rPr>
      </w:r>
      <w:r>
        <w:rPr>
          <w:noProof/>
        </w:rPr>
        <w:fldChar w:fldCharType="separate"/>
      </w:r>
      <w:r>
        <w:rPr>
          <w:noProof/>
        </w:rPr>
        <w:t>24</w:t>
      </w:r>
      <w:r>
        <w:rPr>
          <w:noProof/>
        </w:rPr>
        <w:fldChar w:fldCharType="end"/>
      </w:r>
    </w:p>
    <w:p w:rsidR="00812912" w:rsidRDefault="00812912">
      <w:pPr>
        <w:pStyle w:val="Inhopg2"/>
        <w:tabs>
          <w:tab w:val="right" w:leader="dot" w:pos="8495"/>
        </w:tabs>
        <w:rPr>
          <w:rFonts w:asciiTheme="minorHAnsi" w:eastAsiaTheme="minorEastAsia" w:hAnsiTheme="minorHAnsi" w:cstheme="minorBidi"/>
          <w:noProof/>
          <w:spacing w:val="0"/>
          <w:sz w:val="22"/>
          <w:szCs w:val="22"/>
        </w:rPr>
      </w:pPr>
      <w:r w:rsidRPr="009933A5">
        <w:rPr>
          <w:rFonts w:cs="Arial"/>
          <w:noProof/>
        </w:rPr>
        <w:t>4.2 Aanbevelingen</w:t>
      </w:r>
      <w:r>
        <w:rPr>
          <w:noProof/>
        </w:rPr>
        <w:tab/>
      </w:r>
      <w:r>
        <w:rPr>
          <w:noProof/>
        </w:rPr>
        <w:fldChar w:fldCharType="begin"/>
      </w:r>
      <w:r>
        <w:rPr>
          <w:noProof/>
        </w:rPr>
        <w:instrText xml:space="preserve"> PAGEREF _Toc495496544 \h </w:instrText>
      </w:r>
      <w:r>
        <w:rPr>
          <w:noProof/>
        </w:rPr>
      </w:r>
      <w:r>
        <w:rPr>
          <w:noProof/>
        </w:rPr>
        <w:fldChar w:fldCharType="separate"/>
      </w:r>
      <w:r>
        <w:rPr>
          <w:noProof/>
        </w:rPr>
        <w:t>25</w:t>
      </w:r>
      <w:r>
        <w:rPr>
          <w:noProof/>
        </w:rPr>
        <w:fldChar w:fldCharType="end"/>
      </w:r>
    </w:p>
    <w:p w:rsidR="00812912" w:rsidRDefault="00812912">
      <w:pPr>
        <w:pStyle w:val="Inhopg1"/>
        <w:rPr>
          <w:rFonts w:asciiTheme="minorHAnsi" w:eastAsiaTheme="minorEastAsia" w:hAnsiTheme="minorHAnsi" w:cstheme="minorBidi"/>
          <w:noProof/>
          <w:spacing w:val="0"/>
          <w:sz w:val="22"/>
          <w:szCs w:val="22"/>
        </w:rPr>
      </w:pPr>
      <w:r w:rsidRPr="009933A5">
        <w:rPr>
          <w:rFonts w:cs="Arial"/>
          <w:noProof/>
        </w:rPr>
        <w:t>Literatuur</w:t>
      </w:r>
      <w:r>
        <w:rPr>
          <w:noProof/>
        </w:rPr>
        <w:tab/>
      </w:r>
      <w:r>
        <w:rPr>
          <w:noProof/>
        </w:rPr>
        <w:fldChar w:fldCharType="begin"/>
      </w:r>
      <w:r>
        <w:rPr>
          <w:noProof/>
        </w:rPr>
        <w:instrText xml:space="preserve"> PAGEREF _Toc495496545 \h </w:instrText>
      </w:r>
      <w:r>
        <w:rPr>
          <w:noProof/>
        </w:rPr>
      </w:r>
      <w:r>
        <w:rPr>
          <w:noProof/>
        </w:rPr>
        <w:fldChar w:fldCharType="separate"/>
      </w:r>
      <w:r>
        <w:rPr>
          <w:noProof/>
        </w:rPr>
        <w:t>26</w:t>
      </w:r>
      <w:r>
        <w:rPr>
          <w:noProof/>
        </w:rPr>
        <w:fldChar w:fldCharType="end"/>
      </w:r>
    </w:p>
    <w:p w:rsidR="00812912" w:rsidRDefault="00812912">
      <w:pPr>
        <w:pStyle w:val="Inhopg1"/>
        <w:rPr>
          <w:rFonts w:asciiTheme="minorHAnsi" w:eastAsiaTheme="minorEastAsia" w:hAnsiTheme="minorHAnsi" w:cstheme="minorBidi"/>
          <w:noProof/>
          <w:spacing w:val="0"/>
          <w:sz w:val="22"/>
          <w:szCs w:val="22"/>
        </w:rPr>
      </w:pPr>
      <w:r w:rsidRPr="009933A5">
        <w:rPr>
          <w:rFonts w:cs="Arial"/>
          <w:noProof/>
        </w:rPr>
        <w:t>Overzicht van figuren, tabellen en bijlagen</w:t>
      </w:r>
      <w:r>
        <w:rPr>
          <w:noProof/>
        </w:rPr>
        <w:tab/>
      </w:r>
      <w:r>
        <w:rPr>
          <w:noProof/>
        </w:rPr>
        <w:fldChar w:fldCharType="begin"/>
      </w:r>
      <w:r>
        <w:rPr>
          <w:noProof/>
        </w:rPr>
        <w:instrText xml:space="preserve"> PAGEREF _Toc495496546 \h </w:instrText>
      </w:r>
      <w:r>
        <w:rPr>
          <w:noProof/>
        </w:rPr>
      </w:r>
      <w:r>
        <w:rPr>
          <w:noProof/>
        </w:rPr>
        <w:fldChar w:fldCharType="separate"/>
      </w:r>
      <w:r>
        <w:rPr>
          <w:noProof/>
        </w:rPr>
        <w:t>27</w:t>
      </w:r>
      <w:r>
        <w:rPr>
          <w:noProof/>
        </w:rPr>
        <w:fldChar w:fldCharType="end"/>
      </w:r>
    </w:p>
    <w:p w:rsidR="007F3389" w:rsidRPr="00886650" w:rsidRDefault="00EF6BBA" w:rsidP="00EF6BBA">
      <w:pPr>
        <w:pStyle w:val="03Kop1hoofdstuk"/>
        <w:suppressAutoHyphens/>
        <w:rPr>
          <w:rFonts w:cs="Arial"/>
        </w:rPr>
      </w:pPr>
      <w:r w:rsidRPr="00446846">
        <w:rPr>
          <w:sz w:val="18"/>
          <w:szCs w:val="18"/>
        </w:rPr>
        <w:fldChar w:fldCharType="end"/>
      </w:r>
      <w:bookmarkStart w:id="4" w:name="_GoBack"/>
      <w:bookmarkEnd w:id="4"/>
      <w:r w:rsidR="007F3389" w:rsidRPr="00886650">
        <w:rPr>
          <w:rFonts w:cs="Arial"/>
        </w:rPr>
        <w:br w:type="page"/>
      </w:r>
      <w:bookmarkStart w:id="5" w:name="_Toc495496524"/>
      <w:r w:rsidR="007F3389" w:rsidRPr="00886650">
        <w:rPr>
          <w:rFonts w:cs="Arial"/>
        </w:rPr>
        <w:t>1</w:t>
      </w:r>
      <w:r w:rsidR="007F3389" w:rsidRPr="00886650">
        <w:rPr>
          <w:rFonts w:cs="Arial"/>
        </w:rPr>
        <w:tab/>
        <w:t>Inleiding</w:t>
      </w:r>
      <w:bookmarkEnd w:id="5"/>
    </w:p>
    <w:p w:rsidR="007F3389" w:rsidRPr="00886650" w:rsidRDefault="007F3389" w:rsidP="00A821D9">
      <w:pPr>
        <w:pStyle w:val="03Kop2paragraaf"/>
        <w:suppressAutoHyphens/>
        <w:rPr>
          <w:rFonts w:cs="Arial"/>
        </w:rPr>
      </w:pPr>
      <w:bookmarkStart w:id="6" w:name="_Toc495496525"/>
      <w:r w:rsidRPr="00886650">
        <w:rPr>
          <w:rFonts w:cs="Arial"/>
        </w:rPr>
        <w:t>1.1 Administratieve gegevens</w:t>
      </w:r>
      <w:bookmarkEnd w:id="6"/>
    </w:p>
    <w:p w:rsidR="007F3389" w:rsidRPr="00886650" w:rsidRDefault="007F3389" w:rsidP="00A821D9">
      <w:pPr>
        <w:pStyle w:val="03Plattetekstopsombullet"/>
        <w:suppressAutoHyphens/>
        <w:rPr>
          <w:rFonts w:cs="Arial"/>
          <w:i/>
        </w:rPr>
      </w:pPr>
      <w:r w:rsidRPr="00886650">
        <w:rPr>
          <w:rFonts w:cs="Arial"/>
          <w:i/>
        </w:rPr>
        <w:t>type</w:t>
      </w:r>
      <w:r w:rsidR="00264888" w:rsidRPr="00886650">
        <w:rPr>
          <w:rFonts w:cs="Arial"/>
          <w:i/>
        </w:rPr>
        <w:t xml:space="preserve"> </w:t>
      </w:r>
      <w:r w:rsidRPr="00886650">
        <w:rPr>
          <w:rFonts w:cs="Arial"/>
          <w:i/>
        </w:rPr>
        <w:t xml:space="preserve">onderzoek: </w:t>
      </w:r>
      <w:r w:rsidR="00F223BB" w:rsidRPr="00886650">
        <w:rPr>
          <w:rFonts w:cs="Arial"/>
        </w:rPr>
        <w:t xml:space="preserve">een </w:t>
      </w:r>
      <w:r w:rsidR="00283593" w:rsidRPr="00886650">
        <w:rPr>
          <w:rFonts w:cs="Arial"/>
        </w:rPr>
        <w:t>bureauonderzoek en verkennend booronderzoek</w:t>
      </w:r>
    </w:p>
    <w:p w:rsidR="007F3389" w:rsidRPr="00886650" w:rsidRDefault="007F3389" w:rsidP="00A821D9">
      <w:pPr>
        <w:pStyle w:val="03Plattetekstopsombullet"/>
        <w:suppressAutoHyphens/>
        <w:rPr>
          <w:rFonts w:cs="Arial"/>
          <w:i/>
        </w:rPr>
      </w:pPr>
      <w:r w:rsidRPr="00886650">
        <w:rPr>
          <w:rFonts w:cs="Arial"/>
          <w:i/>
        </w:rPr>
        <w:t xml:space="preserve">bevoegde overheid: </w:t>
      </w:r>
      <w:r w:rsidRPr="00886650">
        <w:rPr>
          <w:rFonts w:cs="Arial"/>
        </w:rPr>
        <w:t xml:space="preserve">gemeente </w:t>
      </w:r>
      <w:r w:rsidR="009B261F">
        <w:rPr>
          <w:rFonts w:cs="Arial"/>
        </w:rPr>
        <w:t>Best</w:t>
      </w:r>
    </w:p>
    <w:p w:rsidR="007F3389" w:rsidRPr="00886650" w:rsidRDefault="007F3389" w:rsidP="00A821D9">
      <w:pPr>
        <w:pStyle w:val="03Plattetekstopsombullet"/>
        <w:suppressAutoHyphens/>
        <w:rPr>
          <w:rFonts w:cs="Arial"/>
          <w:i/>
        </w:rPr>
      </w:pPr>
      <w:r w:rsidRPr="00886650">
        <w:rPr>
          <w:rFonts w:cs="Arial"/>
          <w:i/>
        </w:rPr>
        <w:t xml:space="preserve">onderzoekskader: </w:t>
      </w:r>
      <w:r w:rsidR="00264888" w:rsidRPr="00886650">
        <w:rPr>
          <w:rFonts w:cs="Arial"/>
        </w:rPr>
        <w:t>bestemmingsplanwijziging</w:t>
      </w:r>
    </w:p>
    <w:p w:rsidR="007F3389" w:rsidRPr="00886650" w:rsidRDefault="007F3389" w:rsidP="00A821D9">
      <w:pPr>
        <w:pStyle w:val="03Plattetekstopsombullet"/>
        <w:suppressAutoHyphens/>
        <w:rPr>
          <w:rFonts w:cs="Arial"/>
          <w:i/>
        </w:rPr>
      </w:pPr>
      <w:r w:rsidRPr="00886650">
        <w:rPr>
          <w:rFonts w:cs="Arial"/>
          <w:i/>
        </w:rPr>
        <w:t xml:space="preserve">datum veldonderzoek: </w:t>
      </w:r>
      <w:r w:rsidR="009B261F" w:rsidRPr="009B261F">
        <w:rPr>
          <w:rFonts w:cs="Arial"/>
        </w:rPr>
        <w:t>10</w:t>
      </w:r>
      <w:r w:rsidR="00886650">
        <w:rPr>
          <w:rFonts w:cs="Arial"/>
        </w:rPr>
        <w:t xml:space="preserve"> </w:t>
      </w:r>
      <w:r w:rsidR="00CA3345">
        <w:rPr>
          <w:rFonts w:cs="Arial"/>
        </w:rPr>
        <w:t xml:space="preserve">oktober </w:t>
      </w:r>
      <w:r w:rsidR="00264888" w:rsidRPr="00886650">
        <w:rPr>
          <w:rFonts w:cs="Arial"/>
        </w:rPr>
        <w:t>201</w:t>
      </w:r>
      <w:r w:rsidR="00CA3345">
        <w:rPr>
          <w:rFonts w:cs="Arial"/>
        </w:rPr>
        <w:t>7</w:t>
      </w:r>
    </w:p>
    <w:p w:rsidR="007F3389" w:rsidRPr="00886650" w:rsidRDefault="007F3389" w:rsidP="00A821D9">
      <w:pPr>
        <w:pStyle w:val="03Plattetekstopsombullet"/>
        <w:suppressAutoHyphens/>
        <w:rPr>
          <w:rFonts w:cs="Arial"/>
          <w:i/>
        </w:rPr>
      </w:pPr>
      <w:r w:rsidRPr="00886650">
        <w:rPr>
          <w:rFonts w:cs="Arial"/>
          <w:i/>
        </w:rPr>
        <w:t>locatie</w:t>
      </w:r>
      <w:r w:rsidR="00465708" w:rsidRPr="00886650">
        <w:rPr>
          <w:rFonts w:cs="Arial"/>
          <w:i/>
        </w:rPr>
        <w:t xml:space="preserve"> (</w:t>
      </w:r>
      <w:r w:rsidR="000972B8" w:rsidRPr="00886650">
        <w:rPr>
          <w:rFonts w:cs="Arial"/>
          <w:i/>
        </w:rPr>
        <w:t xml:space="preserve">zie </w:t>
      </w:r>
      <w:r w:rsidR="00465708" w:rsidRPr="00886650">
        <w:rPr>
          <w:rFonts w:cs="Arial"/>
          <w:i/>
        </w:rPr>
        <w:t>figuur 1)</w:t>
      </w:r>
      <w:r w:rsidRPr="00886650">
        <w:rPr>
          <w:rFonts w:cs="Arial"/>
          <w:i/>
        </w:rPr>
        <w:t>:</w:t>
      </w:r>
    </w:p>
    <w:p w:rsidR="007F3389" w:rsidRPr="00886650" w:rsidRDefault="007F3389" w:rsidP="00A821D9">
      <w:pPr>
        <w:pStyle w:val="03Plattetekstopsomtweedeorde"/>
        <w:suppressAutoHyphens/>
        <w:rPr>
          <w:rFonts w:cs="Arial"/>
          <w:i/>
        </w:rPr>
      </w:pPr>
      <w:r w:rsidRPr="00886650">
        <w:rPr>
          <w:rFonts w:cs="Arial"/>
          <w:i/>
        </w:rPr>
        <w:t xml:space="preserve">naam plangebied: </w:t>
      </w:r>
      <w:r w:rsidR="009B261F">
        <w:rPr>
          <w:rFonts w:cs="Arial"/>
        </w:rPr>
        <w:t>dekkingsmanco tussen Best &amp; Oirschot</w:t>
      </w:r>
    </w:p>
    <w:p w:rsidR="00551CA7" w:rsidRPr="00886650" w:rsidRDefault="00551CA7" w:rsidP="00A821D9">
      <w:pPr>
        <w:pStyle w:val="03Plattetekstopsomtweedeorde"/>
        <w:suppressAutoHyphens/>
        <w:rPr>
          <w:rFonts w:cs="Arial"/>
          <w:i/>
        </w:rPr>
      </w:pPr>
      <w:r w:rsidRPr="00886650">
        <w:rPr>
          <w:rFonts w:cs="Arial"/>
          <w:i/>
        </w:rPr>
        <w:t xml:space="preserve">plaats: </w:t>
      </w:r>
      <w:r w:rsidR="009B261F" w:rsidRPr="009B261F">
        <w:rPr>
          <w:rFonts w:cs="Arial"/>
        </w:rPr>
        <w:t>Best</w:t>
      </w:r>
    </w:p>
    <w:p w:rsidR="00551CA7" w:rsidRPr="00886650" w:rsidRDefault="00551CA7" w:rsidP="00A821D9">
      <w:pPr>
        <w:pStyle w:val="03Plattetekstopsomtweedeorde"/>
        <w:suppressAutoHyphens/>
        <w:rPr>
          <w:rFonts w:cs="Arial"/>
          <w:i/>
        </w:rPr>
      </w:pPr>
      <w:r w:rsidRPr="00886650">
        <w:rPr>
          <w:rFonts w:cs="Arial"/>
          <w:i/>
        </w:rPr>
        <w:t xml:space="preserve">gemeente: </w:t>
      </w:r>
      <w:r w:rsidR="009B261F" w:rsidRPr="009B261F">
        <w:rPr>
          <w:rFonts w:cs="Arial"/>
        </w:rPr>
        <w:t>Best</w:t>
      </w:r>
    </w:p>
    <w:p w:rsidR="007F3389" w:rsidRPr="00886650" w:rsidRDefault="007F3389" w:rsidP="00A821D9">
      <w:pPr>
        <w:pStyle w:val="03Plattetekstopsomtweedeorde"/>
        <w:suppressAutoHyphens/>
        <w:rPr>
          <w:rFonts w:cs="Arial"/>
          <w:i/>
        </w:rPr>
      </w:pPr>
      <w:r w:rsidRPr="00886650">
        <w:rPr>
          <w:rFonts w:cs="Arial"/>
          <w:i/>
        </w:rPr>
        <w:t xml:space="preserve">provincie: </w:t>
      </w:r>
      <w:r w:rsidR="00283593" w:rsidRPr="00886650">
        <w:rPr>
          <w:rFonts w:cs="Arial"/>
        </w:rPr>
        <w:t>Noord-Brabant</w:t>
      </w:r>
    </w:p>
    <w:p w:rsidR="007F3389" w:rsidRPr="00886650" w:rsidRDefault="007F3389" w:rsidP="00CA3345">
      <w:pPr>
        <w:pStyle w:val="03Plattetekstopsomtweedeorde"/>
        <w:rPr>
          <w:i/>
        </w:rPr>
      </w:pPr>
      <w:r w:rsidRPr="00886650">
        <w:rPr>
          <w:i/>
        </w:rPr>
        <w:t xml:space="preserve">toponiem: </w:t>
      </w:r>
      <w:r w:rsidR="009B261F">
        <w:rPr>
          <w:rFonts w:cs="Arial"/>
        </w:rPr>
        <w:t>Oirschotseweg 124</w:t>
      </w:r>
    </w:p>
    <w:p w:rsidR="007F3389" w:rsidRPr="00886650" w:rsidRDefault="007F3389" w:rsidP="00A821D9">
      <w:pPr>
        <w:pStyle w:val="03Plattetekstopsomtweedeorde"/>
        <w:suppressAutoHyphens/>
        <w:rPr>
          <w:rFonts w:cs="Arial"/>
          <w:i/>
        </w:rPr>
      </w:pPr>
      <w:r w:rsidRPr="00886650">
        <w:rPr>
          <w:rFonts w:cs="Arial"/>
          <w:i/>
        </w:rPr>
        <w:t xml:space="preserve">oppervlakte plangebied: </w:t>
      </w:r>
      <w:r w:rsidR="00264888" w:rsidRPr="00886650">
        <w:rPr>
          <w:rFonts w:cs="Arial"/>
        </w:rPr>
        <w:t>c</w:t>
      </w:r>
      <w:r w:rsidR="00886650" w:rsidRPr="00886650">
        <w:rPr>
          <w:rFonts w:cs="Arial"/>
        </w:rPr>
        <w:t>irc</w:t>
      </w:r>
      <w:r w:rsidR="00264888" w:rsidRPr="00886650">
        <w:rPr>
          <w:rFonts w:cs="Arial"/>
        </w:rPr>
        <w:t xml:space="preserve">a </w:t>
      </w:r>
      <w:r w:rsidR="009B261F">
        <w:rPr>
          <w:rFonts w:cs="Arial"/>
        </w:rPr>
        <w:t>13730</w:t>
      </w:r>
      <w:r w:rsidR="00F00C17">
        <w:rPr>
          <w:rFonts w:cs="Arial"/>
        </w:rPr>
        <w:t xml:space="preserve"> m²</w:t>
      </w:r>
      <w:r w:rsidRPr="00886650">
        <w:rPr>
          <w:rFonts w:cs="Arial"/>
          <w:i/>
        </w:rPr>
        <w:t xml:space="preserve"> </w:t>
      </w:r>
    </w:p>
    <w:p w:rsidR="007F3389" w:rsidRPr="00886650" w:rsidRDefault="007F3389" w:rsidP="00A821D9">
      <w:pPr>
        <w:pStyle w:val="03Plattetekstopsomtweedeorde"/>
        <w:suppressAutoHyphens/>
        <w:rPr>
          <w:rFonts w:cs="Arial"/>
          <w:b/>
          <w:i/>
          <w:lang w:val="fr-FR"/>
        </w:rPr>
      </w:pPr>
      <w:r w:rsidRPr="00886650">
        <w:rPr>
          <w:rFonts w:cs="Arial"/>
          <w:i/>
          <w:lang w:val="fr-FR"/>
        </w:rPr>
        <w:t xml:space="preserve">centrumcoördinaten (X/Y): </w:t>
      </w:r>
      <w:r w:rsidR="00FE2F60" w:rsidRPr="00886650">
        <w:rPr>
          <w:rFonts w:cs="Arial"/>
          <w:lang w:val="fr-FR"/>
        </w:rPr>
        <w:t>1</w:t>
      </w:r>
      <w:r w:rsidR="009B261F">
        <w:rPr>
          <w:rFonts w:cs="Arial"/>
          <w:lang w:val="fr-FR"/>
        </w:rPr>
        <w:t>25650</w:t>
      </w:r>
      <w:r w:rsidR="00FE2F60" w:rsidRPr="00886650">
        <w:rPr>
          <w:rFonts w:cs="Arial"/>
          <w:lang w:val="fr-FR"/>
        </w:rPr>
        <w:t xml:space="preserve"> / </w:t>
      </w:r>
      <w:r w:rsidR="009B261F">
        <w:rPr>
          <w:rFonts w:cs="Arial"/>
          <w:lang w:val="fr-FR"/>
        </w:rPr>
        <w:t>390850</w:t>
      </w:r>
    </w:p>
    <w:p w:rsidR="007F3389" w:rsidRPr="00886650" w:rsidRDefault="007F3389" w:rsidP="00A821D9">
      <w:pPr>
        <w:pStyle w:val="03Plattetekstopsombullet"/>
        <w:suppressAutoHyphens/>
        <w:rPr>
          <w:rFonts w:cs="Arial"/>
          <w:i/>
        </w:rPr>
      </w:pPr>
      <w:r w:rsidRPr="00886650">
        <w:rPr>
          <w:rFonts w:cs="Arial"/>
          <w:i/>
        </w:rPr>
        <w:t xml:space="preserve">afbakening onderzoekszone: </w:t>
      </w:r>
      <w:r w:rsidRPr="00886650">
        <w:rPr>
          <w:rFonts w:cs="Arial"/>
        </w:rPr>
        <w:t xml:space="preserve">straal van </w:t>
      </w:r>
      <w:r w:rsidR="009B261F">
        <w:rPr>
          <w:rFonts w:cs="Arial"/>
        </w:rPr>
        <w:t>1000</w:t>
      </w:r>
      <w:r w:rsidR="00CA079D" w:rsidRPr="00886650">
        <w:rPr>
          <w:rFonts w:cs="Arial"/>
        </w:rPr>
        <w:t xml:space="preserve"> </w:t>
      </w:r>
      <w:r w:rsidRPr="00886650">
        <w:rPr>
          <w:rFonts w:cs="Arial"/>
        </w:rPr>
        <w:t>m rondom het plangebied</w:t>
      </w:r>
    </w:p>
    <w:p w:rsidR="00F223BB" w:rsidRPr="00886650" w:rsidRDefault="00283593" w:rsidP="00A821D9">
      <w:pPr>
        <w:pStyle w:val="03Plattetekstopsombullet"/>
        <w:suppressAutoHyphens/>
        <w:rPr>
          <w:rFonts w:cs="Arial"/>
        </w:rPr>
      </w:pPr>
      <w:r w:rsidRPr="00886650">
        <w:rPr>
          <w:rFonts w:cs="Arial"/>
          <w:i/>
        </w:rPr>
        <w:t>ARCHIS-vondstmeldingsnummers</w:t>
      </w:r>
      <w:r w:rsidR="00F223BB" w:rsidRPr="00886650">
        <w:rPr>
          <w:rFonts w:cs="Arial"/>
          <w:i/>
        </w:rPr>
        <w:t>:</w:t>
      </w:r>
      <w:r w:rsidR="00F223BB" w:rsidRPr="00886650">
        <w:rPr>
          <w:rFonts w:cs="Arial"/>
        </w:rPr>
        <w:t xml:space="preserve"> </w:t>
      </w:r>
      <w:r w:rsidRPr="00886650">
        <w:rPr>
          <w:rFonts w:cs="Arial"/>
        </w:rPr>
        <w:t>niet van toepassing</w:t>
      </w:r>
    </w:p>
    <w:p w:rsidR="00F223BB" w:rsidRPr="00886650" w:rsidRDefault="00283593" w:rsidP="00A821D9">
      <w:pPr>
        <w:pStyle w:val="03Plattetekstopsombullet"/>
        <w:suppressAutoHyphens/>
        <w:rPr>
          <w:rFonts w:cs="Arial"/>
        </w:rPr>
      </w:pPr>
      <w:r w:rsidRPr="00886650">
        <w:rPr>
          <w:rFonts w:cs="Arial"/>
          <w:i/>
        </w:rPr>
        <w:t>ARCHIS-waarnemingsnummers</w:t>
      </w:r>
      <w:r w:rsidR="00F223BB" w:rsidRPr="00886650">
        <w:rPr>
          <w:rFonts w:cs="Arial"/>
          <w:i/>
        </w:rPr>
        <w:t>:</w:t>
      </w:r>
      <w:r w:rsidR="00F223BB" w:rsidRPr="00886650">
        <w:rPr>
          <w:rFonts w:cs="Arial"/>
        </w:rPr>
        <w:t xml:space="preserve"> </w:t>
      </w:r>
      <w:r w:rsidRPr="00886650">
        <w:rPr>
          <w:rFonts w:cs="Arial"/>
        </w:rPr>
        <w:t>niet van toepassing</w:t>
      </w:r>
    </w:p>
    <w:p w:rsidR="00F223BB" w:rsidRPr="00886650" w:rsidRDefault="00F223BB" w:rsidP="00A821D9">
      <w:pPr>
        <w:pStyle w:val="03Plattetekstopsombullet"/>
        <w:suppressAutoHyphens/>
        <w:rPr>
          <w:rFonts w:cs="Arial"/>
        </w:rPr>
      </w:pPr>
      <w:r w:rsidRPr="00886650">
        <w:rPr>
          <w:rFonts w:cs="Arial"/>
          <w:i/>
        </w:rPr>
        <w:t>ARCHIS-onderzoeksmeldingsnummer:</w:t>
      </w:r>
      <w:r w:rsidRPr="00886650">
        <w:rPr>
          <w:rFonts w:cs="Arial"/>
        </w:rPr>
        <w:t xml:space="preserve"> </w:t>
      </w:r>
      <w:r w:rsidR="009B261F">
        <w:rPr>
          <w:rFonts w:cs="Arial"/>
        </w:rPr>
        <w:t>4569181100</w:t>
      </w:r>
    </w:p>
    <w:p w:rsidR="007F3389" w:rsidRPr="00886650" w:rsidRDefault="007F3389" w:rsidP="00A821D9">
      <w:pPr>
        <w:pStyle w:val="03Plattetekstopsombullet"/>
        <w:numPr>
          <w:ilvl w:val="0"/>
          <w:numId w:val="0"/>
        </w:numPr>
        <w:suppressAutoHyphens/>
        <w:rPr>
          <w:rFonts w:cs="Arial"/>
          <w:bCs/>
        </w:rPr>
      </w:pPr>
    </w:p>
    <w:p w:rsidR="007F3389" w:rsidRPr="00886650" w:rsidRDefault="007F3389" w:rsidP="00A821D9">
      <w:pPr>
        <w:pStyle w:val="03Kop2paragraaf"/>
        <w:suppressAutoHyphens/>
        <w:rPr>
          <w:rFonts w:cs="Arial"/>
        </w:rPr>
      </w:pPr>
      <w:bookmarkStart w:id="7" w:name="_Toc495496526"/>
      <w:r w:rsidRPr="00886650">
        <w:rPr>
          <w:rFonts w:cs="Arial"/>
        </w:rPr>
        <w:t>1.2 Aanleiding en doelstelling</w:t>
      </w:r>
      <w:bookmarkEnd w:id="7"/>
    </w:p>
    <w:p w:rsidR="007F3389" w:rsidRPr="00886650" w:rsidRDefault="007F3389" w:rsidP="0045303F">
      <w:pPr>
        <w:rPr>
          <w:rFonts w:cs="Arial"/>
        </w:rPr>
      </w:pPr>
      <w:r w:rsidRPr="00886650">
        <w:rPr>
          <w:rFonts w:cs="Arial"/>
        </w:rPr>
        <w:t>In het plangebied zijn bodemingrepen gepland</w:t>
      </w:r>
      <w:r w:rsidR="004B6AC2">
        <w:rPr>
          <w:rFonts w:cs="Arial"/>
        </w:rPr>
        <w:t xml:space="preserve"> in het kader van </w:t>
      </w:r>
      <w:r w:rsidR="0045303F">
        <w:rPr>
          <w:rFonts w:cs="Arial"/>
        </w:rPr>
        <w:t xml:space="preserve">een </w:t>
      </w:r>
      <w:r w:rsidR="00CF5010" w:rsidRPr="00CF5010">
        <w:rPr>
          <w:rFonts w:cs="Arial"/>
        </w:rPr>
        <w:t xml:space="preserve">HDD </w:t>
      </w:r>
      <w:r w:rsidR="0045303F">
        <w:rPr>
          <w:rFonts w:cs="Arial"/>
        </w:rPr>
        <w:t>(</w:t>
      </w:r>
      <w:r w:rsidR="00CF5010" w:rsidRPr="00CF5010">
        <w:rPr>
          <w:rFonts w:cs="Arial"/>
        </w:rPr>
        <w:t>"horizontal directional drilling"</w:t>
      </w:r>
      <w:r w:rsidR="0045303F">
        <w:rPr>
          <w:rFonts w:cs="Arial"/>
        </w:rPr>
        <w:t xml:space="preserve">: boring </w:t>
      </w:r>
      <w:r w:rsidR="0045303F" w:rsidRPr="0045303F">
        <w:rPr>
          <w:rFonts w:cs="Arial"/>
        </w:rPr>
        <w:t>waarmee leidingen onder obstakels door geboord kunnen worden</w:t>
      </w:r>
      <w:r w:rsidR="0045303F">
        <w:rPr>
          <w:rFonts w:cs="Arial"/>
        </w:rPr>
        <w:t>)</w:t>
      </w:r>
      <w:r w:rsidR="00CF5010" w:rsidRPr="00CF5010">
        <w:rPr>
          <w:rFonts w:cs="Arial"/>
        </w:rPr>
        <w:t xml:space="preserve">, </w:t>
      </w:r>
      <w:r w:rsidR="0045303F">
        <w:rPr>
          <w:rFonts w:cs="Arial"/>
        </w:rPr>
        <w:t>ter hoogte van een bestaande gasleiding</w:t>
      </w:r>
      <w:r w:rsidR="00CF5010" w:rsidRPr="00CF5010">
        <w:rPr>
          <w:rFonts w:cs="Arial"/>
        </w:rPr>
        <w:t>.</w:t>
      </w:r>
      <w:r w:rsidR="0045303F">
        <w:rPr>
          <w:rFonts w:cs="Arial"/>
        </w:rPr>
        <w:t xml:space="preserve"> </w:t>
      </w:r>
      <w:r w:rsidR="00CF5010">
        <w:rPr>
          <w:rFonts w:cs="Arial"/>
        </w:rPr>
        <w:t>Omdat de</w:t>
      </w:r>
      <w:r w:rsidR="0045303F">
        <w:rPr>
          <w:rFonts w:cs="Arial"/>
        </w:rPr>
        <w:t xml:space="preserve"> ingrepen </w:t>
      </w:r>
      <w:r w:rsidR="00CF5010">
        <w:rPr>
          <w:rFonts w:cs="Arial"/>
        </w:rPr>
        <w:t>mogelijk bedreigend zijn voor archeologische resten, is i</w:t>
      </w:r>
      <w:r w:rsidRPr="00886650">
        <w:rPr>
          <w:rFonts w:cs="Arial"/>
        </w:rPr>
        <w:t>n het kader van de Archeologische MonumentenZorg</w:t>
      </w:r>
      <w:r w:rsidR="00886650">
        <w:rPr>
          <w:rFonts w:cs="Arial"/>
        </w:rPr>
        <w:t xml:space="preserve"> </w:t>
      </w:r>
      <w:r w:rsidRPr="00886650">
        <w:rPr>
          <w:rFonts w:cs="Arial"/>
        </w:rPr>
        <w:t>con</w:t>
      </w:r>
      <w:r w:rsidR="00886650">
        <w:rPr>
          <w:rFonts w:cs="Arial"/>
        </w:rPr>
        <w:softHyphen/>
      </w:r>
      <w:r w:rsidRPr="00886650">
        <w:rPr>
          <w:rFonts w:cs="Arial"/>
        </w:rPr>
        <w:t>form de richtlijnen van de bevoegde overheid</w:t>
      </w:r>
      <w:r w:rsidR="00C34D2D" w:rsidRPr="00886650">
        <w:rPr>
          <w:rFonts w:cs="Arial"/>
        </w:rPr>
        <w:t xml:space="preserve"> een</w:t>
      </w:r>
      <w:r w:rsidRPr="00886650">
        <w:rPr>
          <w:rFonts w:cs="Arial"/>
        </w:rPr>
        <w:t xml:space="preserve"> </w:t>
      </w:r>
      <w:r w:rsidR="00283593" w:rsidRPr="00886650">
        <w:rPr>
          <w:rFonts w:cs="Arial"/>
        </w:rPr>
        <w:t>bureauonderzoek en verkennend booronder</w:t>
      </w:r>
      <w:r w:rsidR="00886650">
        <w:rPr>
          <w:rFonts w:cs="Arial"/>
        </w:rPr>
        <w:softHyphen/>
      </w:r>
      <w:r w:rsidR="00283593" w:rsidRPr="00886650">
        <w:rPr>
          <w:rFonts w:cs="Arial"/>
        </w:rPr>
        <w:t>zoek</w:t>
      </w:r>
      <w:r w:rsidRPr="00886650">
        <w:rPr>
          <w:rFonts w:cs="Arial"/>
        </w:rPr>
        <w:t xml:space="preserve"> uitgevoerd</w:t>
      </w:r>
      <w:r w:rsidR="00886650">
        <w:rPr>
          <w:rFonts w:cs="Arial"/>
        </w:rPr>
        <w:t>.</w:t>
      </w:r>
      <w:r w:rsidR="00CF5010">
        <w:rPr>
          <w:rFonts w:cs="Arial"/>
        </w:rPr>
        <w:t xml:space="preserve"> </w:t>
      </w:r>
      <w:r w:rsidRPr="00886650">
        <w:rPr>
          <w:rFonts w:cs="Arial"/>
        </w:rPr>
        <w:t>Het doel van dit onderzoek was het verkrijgen van inzicht in de archeologische resten die in het plang</w:t>
      </w:r>
      <w:r w:rsidRPr="00886650">
        <w:rPr>
          <w:rFonts w:cs="Arial"/>
        </w:rPr>
        <w:t>e</w:t>
      </w:r>
      <w:r w:rsidRPr="00886650">
        <w:rPr>
          <w:rFonts w:cs="Arial"/>
        </w:rPr>
        <w:t>bied verwacht worden</w:t>
      </w:r>
      <w:r w:rsidR="00C22855" w:rsidRPr="00886650">
        <w:rPr>
          <w:rFonts w:cs="Arial"/>
        </w:rPr>
        <w:t>/</w:t>
      </w:r>
      <w:r w:rsidRPr="00886650">
        <w:rPr>
          <w:rFonts w:cs="Arial"/>
        </w:rPr>
        <w:t xml:space="preserve">aanwezig zijn en de </w:t>
      </w:r>
      <w:r w:rsidR="00F325B5" w:rsidRPr="00886650">
        <w:rPr>
          <w:rFonts w:cs="Arial"/>
        </w:rPr>
        <w:t xml:space="preserve">fysieke kwaliteit </w:t>
      </w:r>
      <w:r w:rsidRPr="00886650">
        <w:rPr>
          <w:rFonts w:cs="Arial"/>
        </w:rPr>
        <w:t>daarvan.</w:t>
      </w:r>
    </w:p>
    <w:p w:rsidR="007F3389" w:rsidRPr="00886650" w:rsidRDefault="007F3389" w:rsidP="00A821D9">
      <w:pPr>
        <w:pStyle w:val="03Plattetekst"/>
        <w:suppressAutoHyphens/>
        <w:rPr>
          <w:rFonts w:cs="Arial"/>
          <w:b/>
        </w:rPr>
      </w:pPr>
    </w:p>
    <w:p w:rsidR="007F3389" w:rsidRPr="00886650" w:rsidRDefault="007F3389" w:rsidP="00A821D9">
      <w:pPr>
        <w:pStyle w:val="03Kop2paragraaf"/>
        <w:suppressAutoHyphens/>
        <w:rPr>
          <w:rFonts w:cs="Arial"/>
        </w:rPr>
      </w:pPr>
      <w:bookmarkStart w:id="8" w:name="_Toc495496527"/>
      <w:r w:rsidRPr="00886650">
        <w:rPr>
          <w:rFonts w:cs="Arial"/>
        </w:rPr>
        <w:t>1.3 Onderzoeksvragen</w:t>
      </w:r>
      <w:bookmarkEnd w:id="8"/>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Hoe ziet de geo(morfo)logische en/of bodemkundige opbouw van het plangebied eruit?</w:t>
      </w:r>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 xml:space="preserve">Welke gegevens met betrekking tot archeologische waarden in het plangebied zijn reeds bekend? </w:t>
      </w:r>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Wat was het historisch landgebruik van het plangebied en wat is het landgebruik nu en wat is de invloed daarvan op de (verwachte) archeologie en (bodem)gaafheid?</w:t>
      </w:r>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Wat is de gespecificeerde verwachting (alsmede de verwachte conservering en gaafheid) ten aanzien van nog onbekende archeologische waarden in het gebied?</w:t>
      </w:r>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Is de bodemopbouw in (delen van) het plangebied zodanig intact dat eventueel archeologisch vervolgonderzoek zinvol is?</w:t>
      </w:r>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Wat is de invloed van de toekomstige inrichting op eventuele archeologische resten?</w:t>
      </w:r>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Op welke wijze(n) kan bij de planvorming met archeologische resten worden omgegaan?</w:t>
      </w:r>
    </w:p>
    <w:p w:rsidR="007F3389" w:rsidRPr="00886650" w:rsidRDefault="007F3389" w:rsidP="00A821D9">
      <w:pPr>
        <w:pStyle w:val="03Plattetekstopsombullet"/>
        <w:numPr>
          <w:ilvl w:val="0"/>
          <w:numId w:val="0"/>
        </w:numPr>
        <w:suppressAutoHyphens/>
        <w:ind w:left="170"/>
        <w:rPr>
          <w:rFonts w:cs="Arial"/>
        </w:rPr>
      </w:pPr>
    </w:p>
    <w:p w:rsidR="007F3389" w:rsidRPr="00886650" w:rsidRDefault="007F3389" w:rsidP="00A821D9">
      <w:pPr>
        <w:pStyle w:val="03Kop2paragraaf"/>
        <w:suppressAutoHyphens/>
        <w:rPr>
          <w:rFonts w:cs="Arial"/>
        </w:rPr>
      </w:pPr>
      <w:bookmarkStart w:id="9" w:name="_Toc495496528"/>
      <w:r w:rsidRPr="00886650">
        <w:rPr>
          <w:rFonts w:cs="Arial"/>
        </w:rPr>
        <w:t>1.4 Randvoorwaarden</w:t>
      </w:r>
      <w:bookmarkEnd w:id="9"/>
    </w:p>
    <w:p w:rsidR="007F3389" w:rsidRDefault="007F3389" w:rsidP="00886650">
      <w:pPr>
        <w:pStyle w:val="03Plattetekst"/>
        <w:suppressAutoHyphens/>
        <w:ind w:right="-142"/>
        <w:rPr>
          <w:rFonts w:cs="Arial"/>
        </w:rPr>
      </w:pPr>
      <w:r w:rsidRPr="00886650">
        <w:rPr>
          <w:rFonts w:cs="Arial"/>
        </w:rPr>
        <w:t xml:space="preserve">Het onderzoek is uitgevoerd volgens de normen van de archeologische beroepsgroep (zie artikel 24 van het Besluit archeologische monumentenzorg). De Kwaliteitsnorm Nederlandse Archeologie (KNA), beheerd door de Stichting Infrastructuur Kwaliteitsborging Bodembeheer (SIKB; www.sikb.nl), geldt in de praktijk als </w:t>
      </w:r>
      <w:r w:rsidR="00DA57E4" w:rsidRPr="00886650">
        <w:rPr>
          <w:rFonts w:cs="Arial"/>
        </w:rPr>
        <w:t>richtlijn</w:t>
      </w:r>
      <w:r w:rsidRPr="00886650">
        <w:rPr>
          <w:rFonts w:cs="Arial"/>
        </w:rPr>
        <w:t>. RAAP beschikt over een opgravingsvergunning, verleend door de Minister van Onderwijs, Cultuur en Wetenschap.</w:t>
      </w:r>
      <w:r w:rsidR="00886650">
        <w:rPr>
          <w:rFonts w:cs="Arial"/>
        </w:rPr>
        <w:t xml:space="preserve"> </w:t>
      </w:r>
      <w:r w:rsidR="00886650" w:rsidRPr="00886650">
        <w:rPr>
          <w:rFonts w:cs="Arial"/>
        </w:rPr>
        <w:t>Zie tabel 1 voor de dateringen van de in deze notitie genoemde archeologische perioden.</w:t>
      </w:r>
    </w:p>
    <w:p w:rsidR="007F3389" w:rsidRDefault="007F3389" w:rsidP="00A821D9">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BD067B" w:rsidRDefault="00BD067B" w:rsidP="00A821D9">
      <w:pPr>
        <w:pStyle w:val="03Plattetekst"/>
        <w:suppressAutoHyphens/>
        <w:rPr>
          <w:rFonts w:cs="Arial"/>
          <w:i/>
        </w:rPr>
      </w:pPr>
      <w:r>
        <w:rPr>
          <w:rFonts w:cs="Arial"/>
          <w:i/>
          <w:noProof/>
        </w:rPr>
        <w:drawing>
          <wp:anchor distT="0" distB="0" distL="114300" distR="114300" simplePos="0" relativeHeight="251662336" behindDoc="0" locked="0" layoutInCell="1" allowOverlap="1" wp14:anchorId="6452CFEC" wp14:editId="57FF870C">
            <wp:simplePos x="0" y="0"/>
            <wp:positionH relativeFrom="column">
              <wp:posOffset>-65405</wp:posOffset>
            </wp:positionH>
            <wp:positionV relativeFrom="paragraph">
              <wp:posOffset>-677545</wp:posOffset>
            </wp:positionV>
            <wp:extent cx="5400675" cy="5400675"/>
            <wp:effectExtent l="0" t="0" r="9525" b="9525"/>
            <wp:wrapNone/>
            <wp:docPr id="4" name="Afbeelding 4" descr="Z:\Besga\Besga_Figu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esga\Besga_Figuur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BD067B" w:rsidRDefault="00BD067B" w:rsidP="00A821D9">
      <w:pPr>
        <w:pStyle w:val="03Plattetekst"/>
        <w:suppressAutoHyphens/>
        <w:rPr>
          <w:rFonts w:cs="Arial"/>
          <w:i/>
        </w:rPr>
      </w:pPr>
    </w:p>
    <w:p w:rsidR="007F3389" w:rsidRPr="00886650" w:rsidRDefault="00CE595B" w:rsidP="00A821D9">
      <w:pPr>
        <w:pStyle w:val="03Plattetekst"/>
        <w:suppressAutoHyphens/>
        <w:rPr>
          <w:rFonts w:cs="Arial"/>
        </w:rPr>
      </w:pPr>
      <w:r w:rsidRPr="00CE595B">
        <w:rPr>
          <w:rFonts w:cs="Arial"/>
          <w:i/>
        </w:rPr>
        <w:t>Figuur 1.</w:t>
      </w:r>
      <w:r w:rsidRPr="00CE595B">
        <w:rPr>
          <w:rFonts w:cs="Arial"/>
          <w:i/>
        </w:rPr>
        <w:tab/>
        <w:t>Ligging plangebied (rode lijn). Inzet: ligging in Nederland (ster).</w:t>
      </w:r>
    </w:p>
    <w:p w:rsidR="00A821D9" w:rsidRPr="00886650" w:rsidRDefault="00A821D9" w:rsidP="00CE595B">
      <w:pPr>
        <w:spacing w:line="240" w:lineRule="auto"/>
        <w:rPr>
          <w:rFonts w:cs="Arial"/>
        </w:rPr>
      </w:pPr>
      <w:r w:rsidRPr="00886650">
        <w:rPr>
          <w:rFonts w:cs="Arial"/>
        </w:rPr>
        <w:br w:type="page"/>
      </w:r>
    </w:p>
    <w:p w:rsidR="007F3389" w:rsidRPr="00886650" w:rsidRDefault="00A821D9" w:rsidP="00A821D9">
      <w:pPr>
        <w:pStyle w:val="03Plattetekst"/>
        <w:suppressAutoHyphens/>
        <w:rPr>
          <w:rFonts w:cs="Arial"/>
        </w:rPr>
      </w:pPr>
      <w:r w:rsidRPr="00886650">
        <w:rPr>
          <w:rFonts w:cs="Arial"/>
          <w:noProof/>
        </w:rPr>
        <w:drawing>
          <wp:anchor distT="0" distB="0" distL="114300" distR="114300" simplePos="0" relativeHeight="251659264" behindDoc="0" locked="0" layoutInCell="1" allowOverlap="1" wp14:anchorId="4142F269" wp14:editId="405A84A1">
            <wp:simplePos x="0" y="0"/>
            <wp:positionH relativeFrom="column">
              <wp:posOffset>2540</wp:posOffset>
            </wp:positionH>
            <wp:positionV relativeFrom="paragraph">
              <wp:posOffset>-5715</wp:posOffset>
            </wp:positionV>
            <wp:extent cx="5070475" cy="7720965"/>
            <wp:effectExtent l="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1_standaard_GeoBioArcheo_RAAP_2014.emf"/>
                    <pic:cNvPicPr/>
                  </pic:nvPicPr>
                  <pic:blipFill>
                    <a:blip r:embed="rId15">
                      <a:extLst>
                        <a:ext uri="{28A0092B-C50C-407E-A947-70E740481C1C}">
                          <a14:useLocalDpi xmlns:a14="http://schemas.microsoft.com/office/drawing/2010/main" val="0"/>
                        </a:ext>
                      </a:extLst>
                    </a:blip>
                    <a:stretch>
                      <a:fillRect/>
                    </a:stretch>
                  </pic:blipFill>
                  <pic:spPr>
                    <a:xfrm>
                      <a:off x="0" y="0"/>
                      <a:ext cx="5070475" cy="7720965"/>
                    </a:xfrm>
                    <a:prstGeom prst="rect">
                      <a:avLst/>
                    </a:prstGeom>
                  </pic:spPr>
                </pic:pic>
              </a:graphicData>
            </a:graphic>
            <wp14:sizeRelH relativeFrom="page">
              <wp14:pctWidth>0</wp14:pctWidth>
            </wp14:sizeRelH>
            <wp14:sizeRelV relativeFrom="page">
              <wp14:pctHeight>0</wp14:pctHeight>
            </wp14:sizeRelV>
          </wp:anchor>
        </w:drawing>
      </w:r>
    </w:p>
    <w:p w:rsidR="007F3389" w:rsidRPr="00886650" w:rsidRDefault="007F3389" w:rsidP="00A821D9">
      <w:pPr>
        <w:pStyle w:val="03Kop1hoofdstuk"/>
        <w:suppressAutoHyphens/>
        <w:rPr>
          <w:rFonts w:cs="Arial"/>
        </w:rPr>
      </w:pPr>
      <w:r w:rsidRPr="00886650">
        <w:rPr>
          <w:rFonts w:cs="Arial"/>
        </w:rPr>
        <w:br w:type="page"/>
      </w:r>
      <w:bookmarkStart w:id="10" w:name="_Toc495496529"/>
      <w:r w:rsidRPr="00886650">
        <w:rPr>
          <w:rFonts w:cs="Arial"/>
        </w:rPr>
        <w:t>2</w:t>
      </w:r>
      <w:r w:rsidRPr="00886650">
        <w:rPr>
          <w:rFonts w:cs="Arial"/>
        </w:rPr>
        <w:tab/>
        <w:t>Bureauonderzoek</w:t>
      </w:r>
      <w:bookmarkEnd w:id="10"/>
    </w:p>
    <w:p w:rsidR="007F3389" w:rsidRPr="00886650" w:rsidRDefault="007F3389" w:rsidP="00A821D9">
      <w:pPr>
        <w:pStyle w:val="03Kop2paragraaf"/>
        <w:suppressAutoHyphens/>
        <w:rPr>
          <w:rFonts w:cs="Arial"/>
        </w:rPr>
      </w:pPr>
      <w:bookmarkStart w:id="11" w:name="_Toc495496530"/>
      <w:r w:rsidRPr="00886650">
        <w:rPr>
          <w:rFonts w:cs="Arial"/>
        </w:rPr>
        <w:t>2.1 Methode</w:t>
      </w:r>
      <w:bookmarkEnd w:id="11"/>
    </w:p>
    <w:p w:rsidR="007F3389" w:rsidRPr="00886650" w:rsidRDefault="007F3389" w:rsidP="00886650">
      <w:pPr>
        <w:pStyle w:val="03Plattetekst"/>
        <w:suppressAutoHyphens/>
        <w:ind w:right="-142"/>
        <w:rPr>
          <w:rFonts w:cs="Arial"/>
        </w:rPr>
      </w:pPr>
      <w:r w:rsidRPr="00886650">
        <w:rPr>
          <w:rFonts w:cs="Arial"/>
        </w:rPr>
        <w:t xml:space="preserve">Het bureauonderzoek dient om op basis van verschillende bronnen inzicht te krijgen in de genese van het landschap, de bodemopbouw en de sporen die het menselijk gebruik in de loop der tijd heeft achter gelaten. Met behulp van deze gegevens wordt een gespecificeerde archeologische verwachting opgesteld. Voor de geraadpleegde bronnen wordt verwezen naar de literatuurlijst. </w:t>
      </w:r>
    </w:p>
    <w:p w:rsidR="007F3389" w:rsidRPr="00886650" w:rsidRDefault="007F3389" w:rsidP="00A821D9">
      <w:pPr>
        <w:pStyle w:val="03Plattetekst"/>
        <w:suppressAutoHyphens/>
        <w:rPr>
          <w:rFonts w:cs="Arial"/>
        </w:rPr>
      </w:pPr>
    </w:p>
    <w:p w:rsidR="007F3389" w:rsidRPr="00886650" w:rsidRDefault="007F3389" w:rsidP="00A821D9">
      <w:pPr>
        <w:pStyle w:val="03Kop2paragraaf"/>
        <w:suppressAutoHyphens/>
        <w:rPr>
          <w:rFonts w:cs="Arial"/>
        </w:rPr>
      </w:pPr>
      <w:bookmarkStart w:id="12" w:name="_Toc495496531"/>
      <w:r w:rsidRPr="00886650">
        <w:rPr>
          <w:rFonts w:cs="Arial"/>
        </w:rPr>
        <w:t>2.2 Geo(morfo)logie en bodem</w:t>
      </w:r>
      <w:bookmarkEnd w:id="12"/>
    </w:p>
    <w:p w:rsidR="000B081A" w:rsidRPr="00886650" w:rsidRDefault="000B081A" w:rsidP="00A821D9">
      <w:pPr>
        <w:pStyle w:val="03Plattetekst"/>
        <w:suppressAutoHyphens/>
        <w:rPr>
          <w:rFonts w:cs="Arial"/>
        </w:rPr>
      </w:pPr>
      <w:r w:rsidRPr="00886650">
        <w:rPr>
          <w:rFonts w:cs="Arial"/>
        </w:rPr>
        <w:t>Op</w:t>
      </w:r>
      <w:r w:rsidR="007F3389" w:rsidRPr="00886650">
        <w:rPr>
          <w:rFonts w:cs="Arial"/>
        </w:rPr>
        <w:t xml:space="preserve"> de geomorfologische kaart </w:t>
      </w:r>
      <w:r w:rsidRPr="00886650">
        <w:rPr>
          <w:rFonts w:cs="Arial"/>
        </w:rPr>
        <w:t>(geraadpleegd via ARCHIS) i</w:t>
      </w:r>
      <w:r w:rsidR="00953963" w:rsidRPr="00886650">
        <w:rPr>
          <w:rFonts w:cs="Arial"/>
        </w:rPr>
        <w:t>s</w:t>
      </w:r>
      <w:r w:rsidRPr="00886650">
        <w:rPr>
          <w:rFonts w:cs="Arial"/>
        </w:rPr>
        <w:t xml:space="preserve"> het plangebied </w:t>
      </w:r>
      <w:r w:rsidR="002464D7">
        <w:rPr>
          <w:rFonts w:cs="Arial"/>
        </w:rPr>
        <w:t xml:space="preserve">grotendeels </w:t>
      </w:r>
      <w:r w:rsidRPr="00886650">
        <w:rPr>
          <w:rFonts w:cs="Arial"/>
        </w:rPr>
        <w:t xml:space="preserve"> gekarteerd </w:t>
      </w:r>
      <w:r w:rsidR="002464D7">
        <w:rPr>
          <w:rFonts w:cs="Arial"/>
        </w:rPr>
        <w:t>als een dekzandrug</w:t>
      </w:r>
      <w:r w:rsidR="00D923BC">
        <w:rPr>
          <w:rFonts w:cs="Arial"/>
        </w:rPr>
        <w:t xml:space="preserve"> (zie figuur 2)</w:t>
      </w:r>
      <w:r w:rsidR="002464D7">
        <w:rPr>
          <w:rFonts w:cs="Arial"/>
        </w:rPr>
        <w:t>. Het noordoostelijk deel is benoemd als een ondiep dal, dat hangt samen met een hier aanwezige sloot, en niet met een natuurlijke waterloop. De dichts</w:t>
      </w:r>
      <w:r w:rsidR="00F53D01">
        <w:rPr>
          <w:rFonts w:cs="Arial"/>
        </w:rPr>
        <w:t>t</w:t>
      </w:r>
      <w:r w:rsidR="002464D7">
        <w:rPr>
          <w:rFonts w:cs="Arial"/>
        </w:rPr>
        <w:t>bijzijnde beek is de Beerze, ca. 6 km naar het westen.</w:t>
      </w:r>
      <w:r w:rsidR="00226BBF">
        <w:rPr>
          <w:rFonts w:cs="Arial"/>
        </w:rPr>
        <w:t xml:space="preserve"> </w:t>
      </w:r>
      <w:r w:rsidR="00B86B4A" w:rsidRPr="00886650">
        <w:rPr>
          <w:rFonts w:cs="Arial"/>
        </w:rPr>
        <w:t>De ondergrond bestaat uit zand dat tijdens het Pleistoceen is afgezet door de wind</w:t>
      </w:r>
      <w:r w:rsidR="00AB1AD5" w:rsidRPr="00886650">
        <w:rPr>
          <w:rFonts w:cs="Arial"/>
        </w:rPr>
        <w:t xml:space="preserve"> (dekzand)</w:t>
      </w:r>
      <w:r w:rsidR="00B86B4A" w:rsidRPr="00886650">
        <w:rPr>
          <w:rFonts w:cs="Arial"/>
        </w:rPr>
        <w:t xml:space="preserve">. Deze afzettingen worden gerekend tot de </w:t>
      </w:r>
      <w:r w:rsidR="00886650">
        <w:rPr>
          <w:rFonts w:cs="Arial"/>
        </w:rPr>
        <w:t>F</w:t>
      </w:r>
      <w:r w:rsidR="00B86B4A" w:rsidRPr="00886650">
        <w:rPr>
          <w:rFonts w:cs="Arial"/>
        </w:rPr>
        <w:t xml:space="preserve">ormatie van Boxtel (Weerts e.a., 2006). </w:t>
      </w:r>
      <w:r w:rsidR="00886650">
        <w:rPr>
          <w:rFonts w:cs="Arial"/>
        </w:rPr>
        <w:t xml:space="preserve"> </w:t>
      </w:r>
    </w:p>
    <w:p w:rsidR="00B86B4A" w:rsidRDefault="00B86B4A" w:rsidP="00A821D9">
      <w:pPr>
        <w:pStyle w:val="03Plattetekst"/>
        <w:suppressAutoHyphens/>
        <w:rPr>
          <w:rFonts w:cs="Arial"/>
        </w:rPr>
      </w:pPr>
    </w:p>
    <w:p w:rsidR="00773C33" w:rsidRDefault="002464D7" w:rsidP="00773C33">
      <w:pPr>
        <w:pStyle w:val="03Plattetekst"/>
        <w:suppressAutoHyphens/>
        <w:rPr>
          <w:rFonts w:cs="Arial"/>
        </w:rPr>
      </w:pPr>
      <w:r>
        <w:rPr>
          <w:rFonts w:cs="Arial"/>
        </w:rPr>
        <w:t xml:space="preserve">Volgens </w:t>
      </w:r>
      <w:r w:rsidR="00B86B4A" w:rsidRPr="00886650">
        <w:rPr>
          <w:rFonts w:cs="Arial"/>
        </w:rPr>
        <w:t xml:space="preserve">de bodemkaart </w:t>
      </w:r>
      <w:r w:rsidR="00801B27" w:rsidRPr="00886650">
        <w:rPr>
          <w:rFonts w:cs="Arial"/>
        </w:rPr>
        <w:t>(</w:t>
      </w:r>
      <w:r w:rsidR="00773C33">
        <w:rPr>
          <w:rFonts w:cs="Arial"/>
        </w:rPr>
        <w:t>via ARCHIS)</w:t>
      </w:r>
      <w:r w:rsidR="00801B27" w:rsidRPr="00886650">
        <w:rPr>
          <w:rFonts w:cs="Arial"/>
        </w:rPr>
        <w:t xml:space="preserve"> </w:t>
      </w:r>
      <w:r>
        <w:rPr>
          <w:rFonts w:cs="Arial"/>
        </w:rPr>
        <w:t xml:space="preserve">komen er in </w:t>
      </w:r>
      <w:r w:rsidR="00B86B4A" w:rsidRPr="00886650">
        <w:rPr>
          <w:rFonts w:cs="Arial"/>
        </w:rPr>
        <w:t xml:space="preserve">het plangebied </w:t>
      </w:r>
      <w:r w:rsidR="00773C33">
        <w:rPr>
          <w:rFonts w:cs="Arial"/>
        </w:rPr>
        <w:t xml:space="preserve">hoge zwarte enkeerdgronden </w:t>
      </w:r>
      <w:r>
        <w:rPr>
          <w:rFonts w:cs="Arial"/>
        </w:rPr>
        <w:t xml:space="preserve"> </w:t>
      </w:r>
      <w:r w:rsidR="00773C33">
        <w:rPr>
          <w:rFonts w:cs="Arial"/>
        </w:rPr>
        <w:t xml:space="preserve">in leemarm </w:t>
      </w:r>
      <w:r>
        <w:rPr>
          <w:rFonts w:cs="Arial"/>
        </w:rPr>
        <w:t xml:space="preserve">en lemig </w:t>
      </w:r>
      <w:r w:rsidR="00773C33">
        <w:rPr>
          <w:rFonts w:cs="Arial"/>
        </w:rPr>
        <w:t xml:space="preserve">en </w:t>
      </w:r>
      <w:r>
        <w:rPr>
          <w:rFonts w:cs="Arial"/>
        </w:rPr>
        <w:t>(</w:t>
      </w:r>
      <w:r w:rsidR="00773C33">
        <w:rPr>
          <w:rFonts w:cs="Arial"/>
        </w:rPr>
        <w:t>zwak</w:t>
      </w:r>
      <w:r>
        <w:rPr>
          <w:rFonts w:cs="Arial"/>
        </w:rPr>
        <w:t>)</w:t>
      </w:r>
      <w:r w:rsidR="00773C33">
        <w:rPr>
          <w:rFonts w:cs="Arial"/>
        </w:rPr>
        <w:t xml:space="preserve"> lemig fijn zand (met grondwatertrap V</w:t>
      </w:r>
      <w:r>
        <w:rPr>
          <w:rFonts w:cs="Arial"/>
        </w:rPr>
        <w:t>I</w:t>
      </w:r>
      <w:r w:rsidR="00773C33">
        <w:rPr>
          <w:rFonts w:cs="Arial"/>
        </w:rPr>
        <w:t>I: droog)</w:t>
      </w:r>
      <w:r>
        <w:rPr>
          <w:rFonts w:cs="Arial"/>
        </w:rPr>
        <w:t xml:space="preserve"> voor</w:t>
      </w:r>
      <w:r w:rsidR="00EA6718">
        <w:rPr>
          <w:rFonts w:cs="Arial"/>
        </w:rPr>
        <w:t>: zie figuur 3</w:t>
      </w:r>
      <w:r w:rsidR="00773C33">
        <w:rPr>
          <w:rFonts w:cs="Arial"/>
        </w:rPr>
        <w:t xml:space="preserve">. </w:t>
      </w:r>
    </w:p>
    <w:p w:rsidR="00773C33" w:rsidRDefault="00773C33" w:rsidP="00773C33">
      <w:pPr>
        <w:pStyle w:val="03Plattetekst"/>
        <w:suppressAutoHyphens/>
        <w:rPr>
          <w:rFonts w:cs="Arial"/>
        </w:rPr>
      </w:pPr>
    </w:p>
    <w:p w:rsidR="00773C33" w:rsidRDefault="008434F4" w:rsidP="00773C33">
      <w:pPr>
        <w:pStyle w:val="03Plattetekst"/>
        <w:suppressAutoHyphens/>
        <w:rPr>
          <w:rFonts w:cs="Arial"/>
        </w:rPr>
      </w:pPr>
      <w:r w:rsidRPr="00886650">
        <w:rPr>
          <w:rFonts w:cs="Arial"/>
        </w:rPr>
        <w:t xml:space="preserve">Een hoge </w:t>
      </w:r>
      <w:r w:rsidR="002464D7">
        <w:rPr>
          <w:rFonts w:cs="Arial"/>
        </w:rPr>
        <w:t xml:space="preserve">zwarte </w:t>
      </w:r>
      <w:r w:rsidRPr="00886650">
        <w:rPr>
          <w:rFonts w:cs="Arial"/>
        </w:rPr>
        <w:t>enkeerdgrond is een door een vanaf de Middeleeuwen ontstane bodem die het gevolg is van het bemesting van akkers met plaggen e</w:t>
      </w:r>
      <w:r w:rsidR="00886650">
        <w:rPr>
          <w:rFonts w:cs="Arial"/>
        </w:rPr>
        <w:t>n dergelijke</w:t>
      </w:r>
      <w:r w:rsidRPr="00886650">
        <w:rPr>
          <w:rFonts w:cs="Arial"/>
        </w:rPr>
        <w:t>. Zo ontstond een dikke (50 cm en meer) bruine bovenlaag, ook wel esdek genaamd.</w:t>
      </w:r>
      <w:r w:rsidR="00773C33">
        <w:rPr>
          <w:rFonts w:cs="Arial"/>
        </w:rPr>
        <w:t xml:space="preserve"> Lage enkeerdgronden on</w:t>
      </w:r>
      <w:r w:rsidR="00135A83">
        <w:rPr>
          <w:rFonts w:cs="Arial"/>
        </w:rPr>
        <w:t>t</w:t>
      </w:r>
      <w:r w:rsidR="00773C33">
        <w:rPr>
          <w:rFonts w:cs="Arial"/>
        </w:rPr>
        <w:t>stonden in de lagere en nattere delen van het landschap, met name om de drainage te verbeteren. Vooral onder de hoge enkeerdgronden worden vaak archeologische vindplaatsen aangetroffen, vanwege hun locatie op van oudsher voor landbouwers vruchtbare gronden, alsmede de voor archeologische resten beschermende werking van het dikke esdek.</w:t>
      </w:r>
    </w:p>
    <w:p w:rsidR="00773C33" w:rsidRDefault="00773C33" w:rsidP="00773C33">
      <w:pPr>
        <w:pStyle w:val="03Plattetekst"/>
        <w:suppressAutoHyphens/>
        <w:rPr>
          <w:rFonts w:cs="Arial"/>
        </w:rPr>
      </w:pPr>
    </w:p>
    <w:p w:rsidR="0011761D" w:rsidRDefault="00773C33" w:rsidP="00773C33">
      <w:pPr>
        <w:pStyle w:val="03Plattetekst"/>
        <w:suppressAutoHyphens/>
        <w:rPr>
          <w:rFonts w:cs="Arial"/>
        </w:rPr>
      </w:pPr>
      <w:r>
        <w:rPr>
          <w:rFonts w:cs="Arial"/>
        </w:rPr>
        <w:t xml:space="preserve">Onder esdekken bevinden zich vaak nog goed bewaarde podzolbodems. Dit zijn gronden met een duidelijke gelaagde opbouw. </w:t>
      </w:r>
      <w:r w:rsidR="00412675">
        <w:rPr>
          <w:rFonts w:cs="Arial"/>
        </w:rPr>
        <w:t>Onder de bouwvoor of het esdek worden van boven naar beneden onderscheiden: een grijze uitspoelingslaag (E-horizont), en een bruine inspoelingslaag (de B-horizont). Het onderliggende “moedermateriaal” zonder bodemvorming heet de C-horizont. In droge omstandigheden is dit geel zand, maar als het nat is gaat het vaak om grijs zand.</w:t>
      </w:r>
    </w:p>
    <w:p w:rsidR="0011761D" w:rsidRDefault="0011761D">
      <w:pPr>
        <w:spacing w:line="240" w:lineRule="auto"/>
        <w:rPr>
          <w:rFonts w:cs="Arial"/>
        </w:rPr>
      </w:pPr>
      <w:r>
        <w:rPr>
          <w:rFonts w:cs="Arial"/>
        </w:rPr>
        <w:br w:type="page"/>
      </w:r>
    </w:p>
    <w:p w:rsidR="00CA5733" w:rsidRDefault="00BD067B" w:rsidP="00A821D9">
      <w:pPr>
        <w:pStyle w:val="03Kop2paragraaf"/>
        <w:suppressAutoHyphens/>
        <w:rPr>
          <w:rFonts w:cs="Arial"/>
        </w:rPr>
      </w:pPr>
      <w:bookmarkStart w:id="13" w:name="_Toc495496532"/>
      <w:r>
        <w:rPr>
          <w:rFonts w:cs="Arial"/>
          <w:noProof/>
        </w:rPr>
        <w:drawing>
          <wp:anchor distT="0" distB="0" distL="114300" distR="114300" simplePos="0" relativeHeight="251663360" behindDoc="0" locked="0" layoutInCell="1" allowOverlap="1">
            <wp:simplePos x="0" y="0"/>
            <wp:positionH relativeFrom="column">
              <wp:posOffset>-170180</wp:posOffset>
            </wp:positionH>
            <wp:positionV relativeFrom="paragraph">
              <wp:posOffset>-582295</wp:posOffset>
            </wp:positionV>
            <wp:extent cx="5400675" cy="7000875"/>
            <wp:effectExtent l="0" t="0" r="9525" b="9525"/>
            <wp:wrapNone/>
            <wp:docPr id="5" name="Afbeelding 5" descr="Z:\Besga\Besga_Geomorf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esga\Besga_Geomorfologi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7000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BD067B" w:rsidRDefault="00BD067B" w:rsidP="00CE595B">
      <w:pPr>
        <w:pStyle w:val="03Plattetekst"/>
        <w:suppressAutoHyphens/>
        <w:rPr>
          <w:rFonts w:cs="Arial"/>
          <w:i/>
        </w:rPr>
      </w:pPr>
    </w:p>
    <w:p w:rsidR="00BD067B" w:rsidRDefault="00BD067B" w:rsidP="00CE595B">
      <w:pPr>
        <w:pStyle w:val="03Plattetekst"/>
        <w:suppressAutoHyphens/>
        <w:rPr>
          <w:rFonts w:cs="Arial"/>
          <w:i/>
        </w:rPr>
      </w:pPr>
    </w:p>
    <w:p w:rsidR="00BD067B" w:rsidRDefault="00BD067B" w:rsidP="00CE595B">
      <w:pPr>
        <w:pStyle w:val="03Plattetekst"/>
        <w:suppressAutoHyphens/>
        <w:rPr>
          <w:rFonts w:cs="Arial"/>
          <w:i/>
        </w:rPr>
      </w:pPr>
    </w:p>
    <w:p w:rsidR="00BD067B" w:rsidRDefault="00BD067B" w:rsidP="00CE595B">
      <w:pPr>
        <w:pStyle w:val="03Plattetekst"/>
        <w:suppressAutoHyphens/>
        <w:rPr>
          <w:rFonts w:cs="Arial"/>
          <w:i/>
        </w:rPr>
      </w:pPr>
    </w:p>
    <w:p w:rsidR="00BD067B" w:rsidRDefault="00BD067B" w:rsidP="00CE595B">
      <w:pPr>
        <w:pStyle w:val="03Plattetekst"/>
        <w:suppressAutoHyphens/>
        <w:rPr>
          <w:rFonts w:cs="Arial"/>
          <w:i/>
        </w:rPr>
      </w:pPr>
    </w:p>
    <w:p w:rsidR="00BD067B" w:rsidRDefault="00BD067B" w:rsidP="00CE595B">
      <w:pPr>
        <w:pStyle w:val="03Plattetekst"/>
        <w:suppressAutoHyphens/>
        <w:rPr>
          <w:rFonts w:cs="Arial"/>
          <w:i/>
        </w:rPr>
      </w:pPr>
    </w:p>
    <w:p w:rsidR="00BD067B" w:rsidRDefault="00BD067B" w:rsidP="00CE595B">
      <w:pPr>
        <w:pStyle w:val="03Plattetekst"/>
        <w:suppressAutoHyphens/>
        <w:rPr>
          <w:rFonts w:cs="Arial"/>
          <w:i/>
        </w:rPr>
      </w:pPr>
    </w:p>
    <w:p w:rsidR="00BD067B" w:rsidRDefault="00BD067B" w:rsidP="00CE595B">
      <w:pPr>
        <w:pStyle w:val="03Plattetekst"/>
        <w:suppressAutoHyphens/>
        <w:rPr>
          <w:rFonts w:cs="Arial"/>
          <w:i/>
        </w:rPr>
      </w:pPr>
    </w:p>
    <w:p w:rsidR="00CE595B" w:rsidRPr="00CE595B" w:rsidRDefault="00CE595B" w:rsidP="00CE595B">
      <w:pPr>
        <w:pStyle w:val="03Plattetekst"/>
        <w:suppressAutoHyphens/>
        <w:rPr>
          <w:rFonts w:cs="Arial"/>
          <w:i/>
        </w:rPr>
      </w:pPr>
      <w:r w:rsidRPr="00CE595B">
        <w:rPr>
          <w:rFonts w:cs="Arial"/>
          <w:i/>
        </w:rPr>
        <w:t>Figuur 2.</w:t>
      </w:r>
      <w:r w:rsidRPr="00CE595B">
        <w:rPr>
          <w:rFonts w:cs="Arial"/>
          <w:i/>
        </w:rPr>
        <w:tab/>
        <w:t>De geomorfologische context van het plangebied. Bron: ARCHIS3.</w:t>
      </w:r>
    </w:p>
    <w:p w:rsidR="0011761D" w:rsidRDefault="0011761D" w:rsidP="00A821D9">
      <w:pPr>
        <w:pStyle w:val="03Kop2paragraaf"/>
        <w:suppressAutoHyphens/>
        <w:rPr>
          <w:rFonts w:cs="Arial"/>
        </w:rPr>
      </w:pPr>
    </w:p>
    <w:p w:rsidR="00CE595B" w:rsidRDefault="0011761D" w:rsidP="00CE595B">
      <w:pPr>
        <w:pStyle w:val="03Plattetekst"/>
        <w:suppressAutoHyphens/>
      </w:pPr>
      <w:r>
        <w:rPr>
          <w:rFonts w:cs="Arial"/>
        </w:rPr>
        <w:br w:type="page"/>
      </w:r>
    </w:p>
    <w:p w:rsidR="00CE595B" w:rsidRDefault="00BD067B" w:rsidP="00CE595B">
      <w:pPr>
        <w:pStyle w:val="03Plattetekst"/>
      </w:pPr>
      <w:r>
        <w:rPr>
          <w:i/>
          <w:noProof/>
        </w:rPr>
        <w:drawing>
          <wp:anchor distT="0" distB="0" distL="114300" distR="114300" simplePos="0" relativeHeight="251664384" behindDoc="1" locked="0" layoutInCell="1" allowOverlap="1" wp14:anchorId="51127CA6" wp14:editId="4D44C5EB">
            <wp:simplePos x="0" y="0"/>
            <wp:positionH relativeFrom="column">
              <wp:posOffset>-122555</wp:posOffset>
            </wp:positionH>
            <wp:positionV relativeFrom="paragraph">
              <wp:posOffset>-163195</wp:posOffset>
            </wp:positionV>
            <wp:extent cx="5400675" cy="7000875"/>
            <wp:effectExtent l="0" t="0" r="9525" b="9525"/>
            <wp:wrapNone/>
            <wp:docPr id="6" name="Afbeelding 6" descr="Z:\Besga\Besga_Bo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esga\Besga_Bode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700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BD067B" w:rsidRDefault="00BD067B" w:rsidP="00CE595B">
      <w:pPr>
        <w:pStyle w:val="03Plattetekst"/>
        <w:rPr>
          <w:i/>
        </w:rPr>
      </w:pPr>
    </w:p>
    <w:p w:rsidR="00BD067B" w:rsidRDefault="00BD067B" w:rsidP="00CE595B">
      <w:pPr>
        <w:pStyle w:val="03Plattetekst"/>
        <w:rPr>
          <w:i/>
        </w:rPr>
      </w:pPr>
    </w:p>
    <w:p w:rsidR="00BD067B" w:rsidRDefault="00BD067B" w:rsidP="00CE595B">
      <w:pPr>
        <w:pStyle w:val="03Plattetekst"/>
        <w:rPr>
          <w:i/>
        </w:rPr>
      </w:pPr>
    </w:p>
    <w:p w:rsidR="00BD067B" w:rsidRDefault="00BD067B" w:rsidP="00CE595B">
      <w:pPr>
        <w:pStyle w:val="03Plattetekst"/>
        <w:rPr>
          <w:i/>
        </w:rPr>
      </w:pPr>
    </w:p>
    <w:p w:rsidR="00BD067B" w:rsidRDefault="00BD067B" w:rsidP="00CE595B">
      <w:pPr>
        <w:pStyle w:val="03Plattetekst"/>
        <w:rPr>
          <w:i/>
        </w:rPr>
      </w:pPr>
    </w:p>
    <w:p w:rsidR="00BD067B" w:rsidRDefault="00BD067B" w:rsidP="00CE595B">
      <w:pPr>
        <w:pStyle w:val="03Plattetekst"/>
        <w:rPr>
          <w:i/>
        </w:rPr>
      </w:pPr>
    </w:p>
    <w:p w:rsidR="00BD067B" w:rsidRDefault="00BD067B" w:rsidP="00CE595B">
      <w:pPr>
        <w:pStyle w:val="03Plattetekst"/>
        <w:rPr>
          <w:i/>
        </w:rPr>
      </w:pPr>
    </w:p>
    <w:p w:rsidR="00BD067B" w:rsidRDefault="00BD067B" w:rsidP="00CE595B">
      <w:pPr>
        <w:pStyle w:val="03Plattetekst"/>
        <w:rPr>
          <w:i/>
        </w:rPr>
      </w:pPr>
    </w:p>
    <w:p w:rsidR="00BD067B" w:rsidRDefault="00BD067B" w:rsidP="00CE595B">
      <w:pPr>
        <w:pStyle w:val="03Plattetekst"/>
        <w:rPr>
          <w:i/>
        </w:rPr>
      </w:pPr>
    </w:p>
    <w:p w:rsidR="00CE595B" w:rsidRPr="00CE595B" w:rsidRDefault="00CE595B" w:rsidP="00CE595B">
      <w:pPr>
        <w:pStyle w:val="03Plattetekst"/>
        <w:rPr>
          <w:i/>
        </w:rPr>
      </w:pPr>
      <w:r w:rsidRPr="00CE595B">
        <w:rPr>
          <w:i/>
        </w:rPr>
        <w:t>Figuur 3.</w:t>
      </w:r>
      <w:r w:rsidRPr="00CE595B">
        <w:rPr>
          <w:i/>
        </w:rPr>
        <w:tab/>
        <w:t>De bodemkundige context van het plangebied. Bron: ARCHIS3.</w:t>
      </w:r>
    </w:p>
    <w:p w:rsidR="0011761D" w:rsidRDefault="0011761D">
      <w:pPr>
        <w:spacing w:line="240" w:lineRule="auto"/>
        <w:rPr>
          <w:rFonts w:cs="Arial"/>
          <w:b/>
          <w:sz w:val="26"/>
        </w:rPr>
      </w:pPr>
    </w:p>
    <w:p w:rsidR="0011761D" w:rsidRDefault="0011761D" w:rsidP="00A821D9">
      <w:pPr>
        <w:pStyle w:val="03Kop2paragraaf"/>
        <w:suppressAutoHyphens/>
        <w:rPr>
          <w:rFonts w:cs="Arial"/>
        </w:rPr>
      </w:pPr>
    </w:p>
    <w:p w:rsidR="0011761D" w:rsidRDefault="0011761D">
      <w:pPr>
        <w:spacing w:line="240" w:lineRule="auto"/>
        <w:rPr>
          <w:rFonts w:cs="Arial"/>
          <w:b/>
          <w:sz w:val="26"/>
        </w:rPr>
      </w:pPr>
      <w:r>
        <w:rPr>
          <w:rFonts w:cs="Arial"/>
        </w:rPr>
        <w:br w:type="page"/>
      </w:r>
    </w:p>
    <w:p w:rsidR="0011761D" w:rsidRDefault="00BD067B" w:rsidP="00A821D9">
      <w:pPr>
        <w:pStyle w:val="03Kop2paragraaf"/>
        <w:suppressAutoHyphens/>
        <w:rPr>
          <w:rFonts w:cs="Arial"/>
        </w:rPr>
      </w:pPr>
      <w:bookmarkStart w:id="14" w:name="_Toc495496533"/>
      <w:r>
        <w:rPr>
          <w:rFonts w:cs="Arial"/>
          <w:noProof/>
        </w:rPr>
        <w:drawing>
          <wp:anchor distT="0" distB="0" distL="114300" distR="114300" simplePos="0" relativeHeight="251665408" behindDoc="1" locked="0" layoutInCell="1" allowOverlap="1" wp14:anchorId="60A6E85E" wp14:editId="7E2D477F">
            <wp:simplePos x="0" y="0"/>
            <wp:positionH relativeFrom="column">
              <wp:posOffset>-55880</wp:posOffset>
            </wp:positionH>
            <wp:positionV relativeFrom="paragraph">
              <wp:posOffset>-163195</wp:posOffset>
            </wp:positionV>
            <wp:extent cx="5400675" cy="5400675"/>
            <wp:effectExtent l="0" t="0" r="9525" b="9525"/>
            <wp:wrapNone/>
            <wp:docPr id="9" name="Afbeelding 9" descr="Z:\Besga\Besga_AH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esga\Besga_AHN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CE595B" w:rsidRPr="00CE595B" w:rsidRDefault="00CE595B" w:rsidP="00CE595B">
      <w:pPr>
        <w:pStyle w:val="03Plattetekst"/>
        <w:rPr>
          <w:i/>
        </w:rPr>
      </w:pPr>
      <w:r w:rsidRPr="00CE595B">
        <w:rPr>
          <w:i/>
        </w:rPr>
        <w:t>Figuur 4.</w:t>
      </w:r>
      <w:r w:rsidRPr="00CE595B">
        <w:rPr>
          <w:i/>
        </w:rPr>
        <w:tab/>
        <w:t>Reliëf in het plangebied. Bron: www.ahn.nl.</w:t>
      </w:r>
    </w:p>
    <w:p w:rsidR="00620C87" w:rsidRDefault="00620C87" w:rsidP="00A821D9">
      <w:pPr>
        <w:pStyle w:val="03Kop2paragraaf"/>
        <w:suppressAutoHyphens/>
        <w:rPr>
          <w:rFonts w:cs="Arial"/>
        </w:rPr>
      </w:pPr>
    </w:p>
    <w:p w:rsidR="007F3389" w:rsidRPr="00886650" w:rsidRDefault="007F3389" w:rsidP="00A821D9">
      <w:pPr>
        <w:pStyle w:val="03Kop2paragraaf"/>
        <w:suppressAutoHyphens/>
        <w:rPr>
          <w:rFonts w:cs="Arial"/>
        </w:rPr>
      </w:pPr>
      <w:bookmarkStart w:id="15" w:name="_Toc495496534"/>
      <w:r w:rsidRPr="00886650">
        <w:rPr>
          <w:rFonts w:cs="Arial"/>
        </w:rPr>
        <w:t>2.3 Archeologische gegevens</w:t>
      </w:r>
      <w:bookmarkEnd w:id="15"/>
      <w:r w:rsidRPr="00886650">
        <w:rPr>
          <w:rFonts w:cs="Arial"/>
        </w:rPr>
        <w:t xml:space="preserve"> </w:t>
      </w:r>
    </w:p>
    <w:p w:rsidR="007F3389" w:rsidRDefault="005C3069" w:rsidP="00A821D9">
      <w:pPr>
        <w:pStyle w:val="03Plattetekstopsombullet"/>
        <w:suppressAutoHyphens/>
        <w:rPr>
          <w:rFonts w:cs="Arial"/>
        </w:rPr>
      </w:pPr>
      <w:r>
        <w:rPr>
          <w:rFonts w:cs="Arial"/>
          <w:i/>
        </w:rPr>
        <w:t>Archeologische verwachtingskaart</w:t>
      </w:r>
    </w:p>
    <w:p w:rsidR="00267A80" w:rsidRDefault="00630D1A" w:rsidP="00630D1A">
      <w:pPr>
        <w:pStyle w:val="03Plattetekstopsombullet"/>
        <w:numPr>
          <w:ilvl w:val="0"/>
          <w:numId w:val="0"/>
        </w:numPr>
        <w:suppressAutoHyphens/>
        <w:rPr>
          <w:rFonts w:cs="Arial"/>
        </w:rPr>
      </w:pPr>
      <w:r>
        <w:rPr>
          <w:rFonts w:cs="Arial"/>
        </w:rPr>
        <w:t>Op de archeologische verwachtingskaart</w:t>
      </w:r>
      <w:r w:rsidR="00F51E4A">
        <w:rPr>
          <w:rFonts w:cs="Arial"/>
        </w:rPr>
        <w:t xml:space="preserve"> van de gemeente (</w:t>
      </w:r>
      <w:r w:rsidR="00267A80">
        <w:rPr>
          <w:rFonts w:cs="Arial"/>
        </w:rPr>
        <w:t>Berkvens, 2015</w:t>
      </w:r>
      <w:r w:rsidR="00FB38AF">
        <w:rPr>
          <w:rFonts w:cs="Arial"/>
        </w:rPr>
        <w:t>)</w:t>
      </w:r>
      <w:r w:rsidR="00F51E4A">
        <w:rPr>
          <w:rFonts w:cs="Arial"/>
        </w:rPr>
        <w:t xml:space="preserve"> </w:t>
      </w:r>
      <w:r w:rsidR="00D84D93">
        <w:rPr>
          <w:rFonts w:cs="Arial"/>
        </w:rPr>
        <w:t>heeft het plangebied een hoge verwachting, u</w:t>
      </w:r>
      <w:r w:rsidR="00F53D01">
        <w:rPr>
          <w:rFonts w:cs="Arial"/>
        </w:rPr>
        <w:t>i</w:t>
      </w:r>
      <w:r w:rsidR="00D84D93">
        <w:rPr>
          <w:rFonts w:cs="Arial"/>
        </w:rPr>
        <w:t xml:space="preserve">tgezonderd het traject van de gasleiding, dat als een verstoorde zone is aangegeven: zie figuur </w:t>
      </w:r>
      <w:r w:rsidR="00D923BC">
        <w:rPr>
          <w:rFonts w:cs="Arial"/>
        </w:rPr>
        <w:t>5</w:t>
      </w:r>
      <w:r w:rsidR="00D84D93">
        <w:rPr>
          <w:rFonts w:cs="Arial"/>
        </w:rPr>
        <w:t xml:space="preserve">. </w:t>
      </w:r>
    </w:p>
    <w:p w:rsidR="00F51E4A" w:rsidRPr="00886650" w:rsidRDefault="00F51E4A" w:rsidP="00630D1A">
      <w:pPr>
        <w:pStyle w:val="03Plattetekstopsombullet"/>
        <w:numPr>
          <w:ilvl w:val="0"/>
          <w:numId w:val="0"/>
        </w:numPr>
        <w:suppressAutoHyphens/>
        <w:rPr>
          <w:rFonts w:cs="Arial"/>
        </w:rPr>
      </w:pPr>
    </w:p>
    <w:p w:rsidR="007F3389" w:rsidRPr="00886650" w:rsidRDefault="007F3389" w:rsidP="00A821D9">
      <w:pPr>
        <w:pStyle w:val="03Plattetekstopsombullet"/>
        <w:suppressAutoHyphens/>
        <w:spacing w:after="60"/>
        <w:rPr>
          <w:rFonts w:cs="Arial"/>
        </w:rPr>
      </w:pPr>
      <w:r w:rsidRPr="00886650">
        <w:rPr>
          <w:rFonts w:cs="Arial"/>
          <w:i/>
        </w:rPr>
        <w:t xml:space="preserve">Bekende archeologische </w:t>
      </w:r>
      <w:r w:rsidR="0090169C" w:rsidRPr="00886650">
        <w:rPr>
          <w:rFonts w:cs="Arial"/>
          <w:i/>
        </w:rPr>
        <w:t xml:space="preserve">monumenten en </w:t>
      </w:r>
      <w:r w:rsidRPr="00886650">
        <w:rPr>
          <w:rFonts w:cs="Arial"/>
          <w:i/>
        </w:rPr>
        <w:t>vindplaatsen volgens het ARCHeologisch Informatie Systeem (ARCHIS</w:t>
      </w:r>
      <w:r w:rsidR="005C3069">
        <w:rPr>
          <w:rFonts w:cs="Arial"/>
          <w:i/>
        </w:rPr>
        <w:t>3</w:t>
      </w:r>
      <w:r w:rsidRPr="00886650">
        <w:rPr>
          <w:rFonts w:cs="Arial"/>
          <w:i/>
        </w:rPr>
        <w:t xml:space="preserve">) in een straal van </w:t>
      </w:r>
      <w:r w:rsidR="005C3069">
        <w:rPr>
          <w:rFonts w:cs="Arial"/>
          <w:i/>
        </w:rPr>
        <w:t>5</w:t>
      </w:r>
      <w:r w:rsidR="006618E9" w:rsidRPr="00886650">
        <w:rPr>
          <w:rFonts w:cs="Arial"/>
          <w:i/>
        </w:rPr>
        <w:t>50</w:t>
      </w:r>
      <w:r w:rsidR="00CA079D" w:rsidRPr="00886650">
        <w:rPr>
          <w:rFonts w:cs="Arial"/>
          <w:i/>
        </w:rPr>
        <w:t xml:space="preserve"> </w:t>
      </w:r>
      <w:r w:rsidRPr="00886650">
        <w:rPr>
          <w:rFonts w:cs="Arial"/>
          <w:i/>
        </w:rPr>
        <w:t>m rond het plangebied</w:t>
      </w:r>
      <w:r w:rsidR="003217B0" w:rsidRPr="00886650">
        <w:rPr>
          <w:rFonts w:cs="Arial"/>
          <w:i/>
        </w:rPr>
        <w:t xml:space="preserve"> (zie bijlage 3)</w:t>
      </w:r>
      <w:r w:rsidRPr="00886650">
        <w:rPr>
          <w:rFonts w:cs="Arial"/>
          <w:i/>
        </w:rPr>
        <w:t>:</w:t>
      </w:r>
      <w:r w:rsidRPr="00886650">
        <w:rPr>
          <w:rFonts w:cs="Arial"/>
        </w:rPr>
        <w:t xml:space="preserve"> </w:t>
      </w:r>
      <w:r w:rsidR="00886650">
        <w:rPr>
          <w:rFonts w:cs="Arial"/>
        </w:rPr>
        <w:t>zie tabel 2.</w:t>
      </w:r>
    </w:p>
    <w:p w:rsidR="00425950" w:rsidRDefault="00425950" w:rsidP="00A821D9">
      <w:pPr>
        <w:pStyle w:val="03Plattetekst"/>
        <w:suppressAutoHyphens/>
        <w:rPr>
          <w:rFonts w:cs="Arial"/>
        </w:rPr>
      </w:pPr>
    </w:p>
    <w:p w:rsidR="005B56D9" w:rsidRDefault="00F51E4A" w:rsidP="00A821D9">
      <w:pPr>
        <w:pStyle w:val="03Plattetekst"/>
        <w:suppressAutoHyphens/>
        <w:rPr>
          <w:rFonts w:cs="Arial"/>
        </w:rPr>
      </w:pPr>
      <w:r>
        <w:rPr>
          <w:rFonts w:cs="Arial"/>
        </w:rPr>
        <w:t xml:space="preserve">Volgens ARCHIS 3 bevinden zich in het plangebied zelf geen (bekende) archeologische vindplaatsen. In het gebied eromheen (straal van ca. </w:t>
      </w:r>
      <w:r w:rsidR="00D84D93">
        <w:rPr>
          <w:rFonts w:cs="Arial"/>
        </w:rPr>
        <w:t>10</w:t>
      </w:r>
      <w:r>
        <w:rPr>
          <w:rFonts w:cs="Arial"/>
        </w:rPr>
        <w:t xml:space="preserve">00 m) bevinden zich echter </w:t>
      </w:r>
      <w:r w:rsidR="00D84D93">
        <w:rPr>
          <w:rFonts w:cs="Arial"/>
        </w:rPr>
        <w:t>wel enkele</w:t>
      </w:r>
      <w:r>
        <w:rPr>
          <w:rFonts w:cs="Arial"/>
        </w:rPr>
        <w:t xml:space="preserve"> vindplaatsen en is er archeologisch onderzoek verricht</w:t>
      </w:r>
      <w:r w:rsidR="00EA6718">
        <w:rPr>
          <w:rFonts w:cs="Arial"/>
        </w:rPr>
        <w:t xml:space="preserve"> (zie figuur </w:t>
      </w:r>
      <w:r w:rsidR="00D923BC">
        <w:rPr>
          <w:rFonts w:cs="Arial"/>
        </w:rPr>
        <w:t>6</w:t>
      </w:r>
      <w:r w:rsidR="00EA6718">
        <w:rPr>
          <w:rFonts w:cs="Arial"/>
        </w:rPr>
        <w:t>)</w:t>
      </w:r>
      <w:r>
        <w:rPr>
          <w:rFonts w:cs="Arial"/>
        </w:rPr>
        <w:t xml:space="preserve">. In tabel </w:t>
      </w:r>
      <w:r w:rsidR="00607763">
        <w:rPr>
          <w:rFonts w:cs="Arial"/>
        </w:rPr>
        <w:t>2</w:t>
      </w:r>
      <w:r>
        <w:rPr>
          <w:rFonts w:cs="Arial"/>
        </w:rPr>
        <w:t xml:space="preserve"> is dit samengevat</w:t>
      </w:r>
      <w:r w:rsidR="000F168D">
        <w:rPr>
          <w:rFonts w:cs="Arial"/>
        </w:rPr>
        <w:t xml:space="preserve"> (zowel vindplaatsen als onderzoeken hebben een </w:t>
      </w:r>
      <w:r w:rsidR="00607763">
        <w:rPr>
          <w:rFonts w:cs="Arial"/>
        </w:rPr>
        <w:t xml:space="preserve">zogenaamd </w:t>
      </w:r>
      <w:r w:rsidR="000F168D">
        <w:rPr>
          <w:rFonts w:cs="Arial"/>
        </w:rPr>
        <w:t>zaakidentificatienummer)</w:t>
      </w:r>
      <w:r>
        <w:rPr>
          <w:rFonts w:cs="Arial"/>
        </w:rPr>
        <w:t xml:space="preserve">. </w:t>
      </w:r>
    </w:p>
    <w:p w:rsidR="005B56D9" w:rsidRDefault="005B56D9">
      <w:pPr>
        <w:spacing w:line="240" w:lineRule="auto"/>
        <w:rPr>
          <w:rFonts w:cs="Arial"/>
        </w:rPr>
      </w:pPr>
    </w:p>
    <w:tbl>
      <w:tblPr>
        <w:tblStyle w:val="Tabelraster"/>
        <w:tblW w:w="0" w:type="auto"/>
        <w:tblLook w:val="04A0" w:firstRow="1" w:lastRow="0" w:firstColumn="1" w:lastColumn="0" w:noHBand="0" w:noVBand="1"/>
      </w:tblPr>
      <w:tblGrid>
        <w:gridCol w:w="1240"/>
        <w:gridCol w:w="2363"/>
        <w:gridCol w:w="2074"/>
        <w:gridCol w:w="3044"/>
      </w:tblGrid>
      <w:tr w:rsidR="00977604" w:rsidRPr="005B56D9" w:rsidTr="00EA1345">
        <w:trPr>
          <w:trHeight w:val="300"/>
        </w:trPr>
        <w:tc>
          <w:tcPr>
            <w:tcW w:w="1240" w:type="dxa"/>
            <w:noWrap/>
            <w:vAlign w:val="center"/>
            <w:hideMark/>
          </w:tcPr>
          <w:p w:rsidR="005B56D9" w:rsidRPr="005B56D9" w:rsidRDefault="005B56D9" w:rsidP="005B56D9">
            <w:pPr>
              <w:spacing w:line="240" w:lineRule="auto"/>
              <w:rPr>
                <w:rFonts w:cs="Arial"/>
                <w:b/>
                <w:bCs/>
                <w:sz w:val="16"/>
                <w:szCs w:val="16"/>
              </w:rPr>
            </w:pPr>
            <w:r w:rsidRPr="005B56D9">
              <w:rPr>
                <w:rFonts w:cs="Arial"/>
                <w:b/>
                <w:bCs/>
                <w:sz w:val="16"/>
                <w:szCs w:val="16"/>
              </w:rPr>
              <w:t>Zaakid. nr.</w:t>
            </w:r>
          </w:p>
        </w:tc>
        <w:tc>
          <w:tcPr>
            <w:tcW w:w="2363" w:type="dxa"/>
            <w:vAlign w:val="center"/>
            <w:hideMark/>
          </w:tcPr>
          <w:p w:rsidR="005B56D9" w:rsidRPr="005B56D9" w:rsidRDefault="005B56D9" w:rsidP="005B56D9">
            <w:pPr>
              <w:spacing w:line="240" w:lineRule="auto"/>
              <w:rPr>
                <w:rFonts w:cs="Arial"/>
                <w:b/>
                <w:bCs/>
                <w:sz w:val="16"/>
                <w:szCs w:val="16"/>
              </w:rPr>
            </w:pPr>
            <w:r w:rsidRPr="005B56D9">
              <w:rPr>
                <w:rFonts w:cs="Arial"/>
                <w:b/>
                <w:bCs/>
                <w:sz w:val="16"/>
                <w:szCs w:val="16"/>
              </w:rPr>
              <w:t>Periode</w:t>
            </w:r>
          </w:p>
        </w:tc>
        <w:tc>
          <w:tcPr>
            <w:tcW w:w="2074" w:type="dxa"/>
            <w:vAlign w:val="center"/>
            <w:hideMark/>
          </w:tcPr>
          <w:p w:rsidR="005B56D9" w:rsidRPr="005B56D9" w:rsidRDefault="005B56D9" w:rsidP="005B56D9">
            <w:pPr>
              <w:spacing w:line="240" w:lineRule="auto"/>
              <w:rPr>
                <w:rFonts w:cs="Arial"/>
                <w:b/>
                <w:bCs/>
                <w:sz w:val="16"/>
                <w:szCs w:val="16"/>
              </w:rPr>
            </w:pPr>
            <w:r w:rsidRPr="005B56D9">
              <w:rPr>
                <w:rFonts w:cs="Arial"/>
                <w:b/>
                <w:bCs/>
                <w:sz w:val="16"/>
                <w:szCs w:val="16"/>
              </w:rPr>
              <w:t>Complex</w:t>
            </w:r>
          </w:p>
        </w:tc>
        <w:tc>
          <w:tcPr>
            <w:tcW w:w="3044" w:type="dxa"/>
            <w:vAlign w:val="center"/>
            <w:hideMark/>
          </w:tcPr>
          <w:p w:rsidR="005B56D9" w:rsidRPr="005B56D9" w:rsidRDefault="005B56D9" w:rsidP="005B56D9">
            <w:pPr>
              <w:spacing w:line="240" w:lineRule="auto"/>
              <w:rPr>
                <w:rFonts w:cs="Arial"/>
                <w:b/>
                <w:bCs/>
                <w:sz w:val="16"/>
                <w:szCs w:val="16"/>
              </w:rPr>
            </w:pPr>
            <w:r w:rsidRPr="005B56D9">
              <w:rPr>
                <w:rFonts w:cs="Arial"/>
                <w:b/>
                <w:bCs/>
                <w:sz w:val="16"/>
                <w:szCs w:val="16"/>
              </w:rPr>
              <w:t xml:space="preserve">Opmerking </w:t>
            </w:r>
          </w:p>
        </w:tc>
      </w:tr>
      <w:tr w:rsidR="00977604" w:rsidRPr="005B56D9" w:rsidTr="00EA1345">
        <w:trPr>
          <w:trHeight w:val="30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2094</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Romeinse tijd</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villa</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zeer hoge archeologische waarde beschermd</w:t>
            </w:r>
          </w:p>
        </w:tc>
      </w:tr>
      <w:tr w:rsidR="00977604" w:rsidRPr="005B56D9" w:rsidTr="00EA1345">
        <w:trPr>
          <w:trHeight w:val="36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2002970100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onbekend</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onbekend</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onbekend</w:t>
            </w:r>
          </w:p>
        </w:tc>
      </w:tr>
      <w:tr w:rsidR="00977604" w:rsidRPr="005B56D9" w:rsidTr="00EA1345">
        <w:trPr>
          <w:trHeight w:val="63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2100989100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nvt</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nvt</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bureauonderzoek &amp; verkennend booronderzoek bodem sterk ve</w:t>
            </w:r>
            <w:r w:rsidRPr="005B56D9">
              <w:rPr>
                <w:rFonts w:cs="Arial"/>
                <w:sz w:val="16"/>
                <w:szCs w:val="16"/>
              </w:rPr>
              <w:t>r</w:t>
            </w:r>
            <w:r w:rsidRPr="005B56D9">
              <w:rPr>
                <w:rFonts w:cs="Arial"/>
                <w:sz w:val="16"/>
                <w:szCs w:val="16"/>
              </w:rPr>
              <w:t>stoord</w:t>
            </w:r>
          </w:p>
        </w:tc>
      </w:tr>
      <w:tr w:rsidR="00977604" w:rsidRPr="005B56D9" w:rsidTr="00EA1345">
        <w:trPr>
          <w:trHeight w:val="30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2179949100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nvt</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nvt</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bureauonderzoek</w:t>
            </w:r>
          </w:p>
        </w:tc>
      </w:tr>
      <w:tr w:rsidR="00977604" w:rsidRPr="005B56D9" w:rsidTr="00EA1345">
        <w:trPr>
          <w:trHeight w:val="30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2194633100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nvt</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nvt</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booronderzoek</w:t>
            </w:r>
          </w:p>
        </w:tc>
      </w:tr>
      <w:tr w:rsidR="00977604" w:rsidRPr="005B56D9" w:rsidTr="00EA1345">
        <w:trPr>
          <w:trHeight w:val="345"/>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2280493100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onbekend</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onbekend</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proefsleuven</w:t>
            </w:r>
          </w:p>
        </w:tc>
      </w:tr>
      <w:tr w:rsidR="00977604" w:rsidRPr="005B56D9" w:rsidTr="00EA1345">
        <w:trPr>
          <w:trHeight w:val="36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2340610100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onbekend</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onbekend</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opgraving</w:t>
            </w:r>
          </w:p>
        </w:tc>
      </w:tr>
      <w:tr w:rsidR="00977604" w:rsidRPr="005B56D9" w:rsidTr="00EA1345">
        <w:trPr>
          <w:trHeight w:val="48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2391277100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Late Middeleeuwen-Nieuwe tijd</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opgehoogde grond, potstal</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booronderzoek: waardering van de Aarlese Hoeve aan de Oirschots</w:t>
            </w:r>
            <w:r w:rsidRPr="005B56D9">
              <w:rPr>
                <w:rFonts w:cs="Arial"/>
                <w:sz w:val="16"/>
                <w:szCs w:val="16"/>
              </w:rPr>
              <w:t>e</w:t>
            </w:r>
            <w:r w:rsidRPr="005B56D9">
              <w:rPr>
                <w:rFonts w:cs="Arial"/>
                <w:sz w:val="16"/>
                <w:szCs w:val="16"/>
              </w:rPr>
              <w:t>weg 117</w:t>
            </w:r>
          </w:p>
        </w:tc>
      </w:tr>
      <w:tr w:rsidR="00977604" w:rsidRPr="005B56D9" w:rsidTr="00EA1345">
        <w:trPr>
          <w:trHeight w:val="192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2400453100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nvt</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nvt</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bureauonderzoek &amp; karterend booronderzoek lage verwachting voor het aantreffen van archeol</w:t>
            </w:r>
            <w:r w:rsidRPr="005B56D9">
              <w:rPr>
                <w:rFonts w:cs="Arial"/>
                <w:sz w:val="16"/>
                <w:szCs w:val="16"/>
              </w:rPr>
              <w:t>o</w:t>
            </w:r>
            <w:r w:rsidRPr="005B56D9">
              <w:rPr>
                <w:rFonts w:cs="Arial"/>
                <w:sz w:val="16"/>
                <w:szCs w:val="16"/>
              </w:rPr>
              <w:t>gische vindplaatsen voor met name de periode Laat-Paleolithicum-Nieuwe tijd. Deze verwachting is met name gebaseerd op de hoge mate van verstoring, het ontbreken van archeologische indicatoren en een van oorsprong relatief natte ligging</w:t>
            </w:r>
          </w:p>
        </w:tc>
      </w:tr>
      <w:tr w:rsidR="00977604" w:rsidRPr="005B56D9" w:rsidTr="00EA1345">
        <w:trPr>
          <w:trHeight w:val="30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2815474100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Romeinse tijd</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bewoning</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verscheidene vondsten</w:t>
            </w:r>
          </w:p>
        </w:tc>
      </w:tr>
      <w:tr w:rsidR="00977604" w:rsidRPr="005B56D9" w:rsidTr="00EA1345">
        <w:trPr>
          <w:trHeight w:val="30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2867209100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Mesolithicum</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onbekend</w:t>
            </w:r>
          </w:p>
        </w:tc>
        <w:tc>
          <w:tcPr>
            <w:tcW w:w="3044" w:type="dxa"/>
            <w:vAlign w:val="center"/>
            <w:hideMark/>
          </w:tcPr>
          <w:p w:rsidR="005B56D9" w:rsidRPr="005B56D9" w:rsidRDefault="00977604" w:rsidP="00977604">
            <w:pPr>
              <w:spacing w:line="240" w:lineRule="auto"/>
              <w:rPr>
                <w:rFonts w:cs="Arial"/>
                <w:sz w:val="16"/>
                <w:szCs w:val="16"/>
              </w:rPr>
            </w:pPr>
            <w:r>
              <w:rPr>
                <w:rFonts w:cs="Arial"/>
                <w:sz w:val="16"/>
                <w:szCs w:val="16"/>
              </w:rPr>
              <w:t>vuurstenen artefacten</w:t>
            </w:r>
          </w:p>
        </w:tc>
      </w:tr>
      <w:tr w:rsidR="00977604" w:rsidRPr="005B56D9" w:rsidTr="00EA1345">
        <w:trPr>
          <w:trHeight w:val="30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2883588100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Romeinse tijd</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villa</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metalen vondsten</w:t>
            </w:r>
          </w:p>
        </w:tc>
      </w:tr>
      <w:tr w:rsidR="00977604" w:rsidRPr="005B56D9" w:rsidTr="00EA1345">
        <w:trPr>
          <w:trHeight w:val="30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2957298100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Romeinse tijd</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villa</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aardewerk</w:t>
            </w:r>
          </w:p>
        </w:tc>
      </w:tr>
      <w:tr w:rsidR="00977604" w:rsidRPr="005B56D9" w:rsidTr="00EA1345">
        <w:trPr>
          <w:trHeight w:val="33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3046104100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Romeinse tijd</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onbekend</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munt (Denarius)</w:t>
            </w:r>
          </w:p>
        </w:tc>
      </w:tr>
      <w:tr w:rsidR="00977604" w:rsidRPr="005B56D9" w:rsidTr="00EA1345">
        <w:trPr>
          <w:trHeight w:val="30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3089238100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Midden Neolithicum</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onbekend</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vuurstenen artefacten</w:t>
            </w:r>
          </w:p>
        </w:tc>
      </w:tr>
      <w:tr w:rsidR="00977604" w:rsidRPr="005B56D9" w:rsidTr="00EA1345">
        <w:trPr>
          <w:trHeight w:val="30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3293114100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nvt</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nvt</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bureauonderzoek</w:t>
            </w:r>
          </w:p>
        </w:tc>
      </w:tr>
      <w:tr w:rsidR="00977604" w:rsidRPr="005B56D9" w:rsidTr="00EA1345">
        <w:trPr>
          <w:trHeight w:val="1245"/>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3293122100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 </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 </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verkennend booronderzoek                                       De bodem is in het hele plangebied opgehoogd met een 30 tot 60 cm dikke ophogingslaag. Onder deze laag bevindt zich het oorspronkeli</w:t>
            </w:r>
            <w:r w:rsidRPr="005B56D9">
              <w:rPr>
                <w:rFonts w:cs="Arial"/>
                <w:sz w:val="16"/>
                <w:szCs w:val="16"/>
              </w:rPr>
              <w:t>j</w:t>
            </w:r>
            <w:r w:rsidRPr="005B56D9">
              <w:rPr>
                <w:rFonts w:cs="Arial"/>
                <w:sz w:val="16"/>
                <w:szCs w:val="16"/>
              </w:rPr>
              <w:t>ke bodemprofiel bestaande uit een AC-horizont, dat in het verleden mogelijk is afgetopt.</w:t>
            </w:r>
          </w:p>
        </w:tc>
      </w:tr>
      <w:tr w:rsidR="00977604" w:rsidRPr="005B56D9" w:rsidTr="00EA1345">
        <w:trPr>
          <w:trHeight w:val="300"/>
        </w:trPr>
        <w:tc>
          <w:tcPr>
            <w:tcW w:w="1240" w:type="dxa"/>
            <w:noWrap/>
            <w:vAlign w:val="center"/>
            <w:hideMark/>
          </w:tcPr>
          <w:p w:rsidR="005B56D9" w:rsidRPr="005B56D9" w:rsidRDefault="005B56D9" w:rsidP="005B56D9">
            <w:pPr>
              <w:spacing w:line="240" w:lineRule="auto"/>
              <w:rPr>
                <w:rFonts w:cs="Arial"/>
                <w:sz w:val="16"/>
                <w:szCs w:val="16"/>
              </w:rPr>
            </w:pPr>
            <w:r w:rsidRPr="005B56D9">
              <w:rPr>
                <w:rFonts w:cs="Arial"/>
                <w:sz w:val="16"/>
                <w:szCs w:val="16"/>
              </w:rPr>
              <w:t>4037950100</w:t>
            </w:r>
          </w:p>
        </w:tc>
        <w:tc>
          <w:tcPr>
            <w:tcW w:w="2363"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nvt</w:t>
            </w:r>
          </w:p>
        </w:tc>
        <w:tc>
          <w:tcPr>
            <w:tcW w:w="207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nvt</w:t>
            </w:r>
          </w:p>
        </w:tc>
        <w:tc>
          <w:tcPr>
            <w:tcW w:w="3044" w:type="dxa"/>
            <w:vAlign w:val="center"/>
            <w:hideMark/>
          </w:tcPr>
          <w:p w:rsidR="005B56D9" w:rsidRPr="005B56D9" w:rsidRDefault="005B56D9" w:rsidP="005B56D9">
            <w:pPr>
              <w:spacing w:line="240" w:lineRule="auto"/>
              <w:rPr>
                <w:rFonts w:cs="Arial"/>
                <w:sz w:val="16"/>
                <w:szCs w:val="16"/>
              </w:rPr>
            </w:pPr>
            <w:r w:rsidRPr="005B56D9">
              <w:rPr>
                <w:rFonts w:cs="Arial"/>
                <w:sz w:val="16"/>
                <w:szCs w:val="16"/>
              </w:rPr>
              <w:t>proefsleuven</w:t>
            </w:r>
          </w:p>
        </w:tc>
      </w:tr>
    </w:tbl>
    <w:p w:rsidR="00EA1345" w:rsidRDefault="00EA1345">
      <w:pPr>
        <w:spacing w:line="240" w:lineRule="auto"/>
        <w:rPr>
          <w:i/>
        </w:rPr>
      </w:pPr>
    </w:p>
    <w:p w:rsidR="005B56D9" w:rsidRDefault="00EA1345">
      <w:pPr>
        <w:spacing w:line="240" w:lineRule="auto"/>
        <w:rPr>
          <w:rFonts w:cs="Arial"/>
        </w:rPr>
      </w:pPr>
      <w:r w:rsidRPr="00180DEA">
        <w:rPr>
          <w:i/>
        </w:rPr>
        <w:t>Tabel 2. Archeologische vindplaatsen en onderzoek rondom het plangebied. Bron: ARCHIS3.</w:t>
      </w:r>
      <w:r w:rsidR="005B56D9">
        <w:rPr>
          <w:rFonts w:cs="Arial"/>
        </w:rPr>
        <w:br w:type="page"/>
      </w:r>
    </w:p>
    <w:p w:rsidR="00E26DB9" w:rsidRPr="00E26DB9" w:rsidRDefault="00F51E4A" w:rsidP="00E26DB9">
      <w:pPr>
        <w:pStyle w:val="03Plattetekst"/>
        <w:suppressAutoHyphens/>
        <w:rPr>
          <w:rFonts w:cs="Arial"/>
        </w:rPr>
      </w:pPr>
      <w:r>
        <w:rPr>
          <w:rFonts w:cs="Arial"/>
        </w:rPr>
        <w:t>De meest nabije vindplaats</w:t>
      </w:r>
      <w:r w:rsidR="00D84D93">
        <w:rPr>
          <w:rFonts w:cs="Arial"/>
        </w:rPr>
        <w:t xml:space="preserve"> </w:t>
      </w:r>
      <w:r w:rsidR="00E26DB9">
        <w:rPr>
          <w:rFonts w:cs="Arial"/>
        </w:rPr>
        <w:t xml:space="preserve">(ca. 200 m ten oosten van het plangebied) </w:t>
      </w:r>
      <w:r>
        <w:rPr>
          <w:rFonts w:cs="Arial"/>
        </w:rPr>
        <w:t>betref</w:t>
      </w:r>
      <w:r w:rsidR="00D84D93">
        <w:rPr>
          <w:rFonts w:cs="Arial"/>
        </w:rPr>
        <w:t>t</w:t>
      </w:r>
      <w:r>
        <w:rPr>
          <w:rFonts w:cs="Arial"/>
        </w:rPr>
        <w:t xml:space="preserve"> </w:t>
      </w:r>
      <w:r w:rsidR="00D5546B">
        <w:rPr>
          <w:rFonts w:cs="Arial"/>
        </w:rPr>
        <w:t xml:space="preserve">nr. </w:t>
      </w:r>
      <w:r w:rsidR="00D84D93">
        <w:rPr>
          <w:rFonts w:cs="Arial"/>
        </w:rPr>
        <w:t>2391277100</w:t>
      </w:r>
      <w:r w:rsidR="00E26DB9">
        <w:rPr>
          <w:rFonts w:cs="Arial"/>
        </w:rPr>
        <w:t>, waarbij het gaat om de w</w:t>
      </w:r>
      <w:r w:rsidR="00E26DB9" w:rsidRPr="00E26DB9">
        <w:rPr>
          <w:rFonts w:cs="Arial"/>
        </w:rPr>
        <w:t>aardering van de Aarlese Hoeve aan de</w:t>
      </w:r>
      <w:r w:rsidR="00E26DB9">
        <w:rPr>
          <w:rFonts w:cs="Arial"/>
        </w:rPr>
        <w:t xml:space="preserve"> </w:t>
      </w:r>
      <w:r w:rsidR="00E26DB9" w:rsidRPr="00E26DB9">
        <w:rPr>
          <w:rFonts w:cs="Arial"/>
        </w:rPr>
        <w:t>Oirschotseweg 117 te Best</w:t>
      </w:r>
      <w:r w:rsidR="00E26DB9">
        <w:rPr>
          <w:rFonts w:cs="Arial"/>
        </w:rPr>
        <w:t xml:space="preserve"> (</w:t>
      </w:r>
      <w:r w:rsidR="00E26DB9" w:rsidRPr="00E26DB9">
        <w:rPr>
          <w:rFonts w:cs="Arial"/>
        </w:rPr>
        <w:t>een gecombineerd</w:t>
      </w:r>
      <w:r w:rsidR="00E26DB9">
        <w:rPr>
          <w:rFonts w:cs="Arial"/>
        </w:rPr>
        <w:t xml:space="preserve"> </w:t>
      </w:r>
      <w:r w:rsidR="00E26DB9" w:rsidRPr="00E26DB9">
        <w:rPr>
          <w:rFonts w:cs="Arial"/>
        </w:rPr>
        <w:t>archeologisch en bouwhistorisch onderzoek</w:t>
      </w:r>
      <w:r w:rsidR="00E26DB9">
        <w:rPr>
          <w:rFonts w:cs="Arial"/>
        </w:rPr>
        <w:t xml:space="preserve">).  </w:t>
      </w:r>
      <w:r w:rsidR="00E26DB9" w:rsidRPr="00E26DB9">
        <w:rPr>
          <w:rFonts w:cs="Arial"/>
        </w:rPr>
        <w:t>Bij het booronderzoek zijn in de drie noordelijke</w:t>
      </w:r>
      <w:r w:rsidR="00E26DB9">
        <w:rPr>
          <w:rFonts w:cs="Arial"/>
        </w:rPr>
        <w:t xml:space="preserve"> </w:t>
      </w:r>
      <w:r w:rsidR="00E26DB9" w:rsidRPr="00E26DB9">
        <w:rPr>
          <w:rFonts w:cs="Arial"/>
        </w:rPr>
        <w:t>traveeën sporen aangetroffen van een</w:t>
      </w:r>
      <w:r w:rsidR="00E26DB9">
        <w:rPr>
          <w:rFonts w:cs="Arial"/>
        </w:rPr>
        <w:t xml:space="preserve"> </w:t>
      </w:r>
      <w:r w:rsidR="00E26DB9" w:rsidRPr="00E26DB9">
        <w:rPr>
          <w:rFonts w:cs="Arial"/>
        </w:rPr>
        <w:t>potstal. Deze bevonden zich in zowel de</w:t>
      </w:r>
      <w:r w:rsidR="00E26DB9">
        <w:rPr>
          <w:rFonts w:cs="Arial"/>
        </w:rPr>
        <w:t xml:space="preserve"> </w:t>
      </w:r>
      <w:r w:rsidR="00E26DB9" w:rsidRPr="00E26DB9">
        <w:rPr>
          <w:rFonts w:cs="Arial"/>
        </w:rPr>
        <w:t>zijbeuken als de middenbeuk en hebben een</w:t>
      </w:r>
      <w:r w:rsidR="00E26DB9">
        <w:rPr>
          <w:rFonts w:cs="Arial"/>
        </w:rPr>
        <w:t xml:space="preserve"> </w:t>
      </w:r>
      <w:r w:rsidR="00E26DB9" w:rsidRPr="00E26DB9">
        <w:rPr>
          <w:rFonts w:cs="Arial"/>
        </w:rPr>
        <w:t>diepte van maximaal 1,70 m beneden het vloerniveau. De vulling van de potstal</w:t>
      </w:r>
      <w:r w:rsidR="00E26DB9">
        <w:rPr>
          <w:rFonts w:cs="Arial"/>
        </w:rPr>
        <w:t xml:space="preserve"> </w:t>
      </w:r>
      <w:r w:rsidR="00E26DB9" w:rsidRPr="00E26DB9">
        <w:rPr>
          <w:rFonts w:cs="Arial"/>
        </w:rPr>
        <w:t>bestond uit lagen humeus zand en lagen leem.</w:t>
      </w:r>
    </w:p>
    <w:p w:rsidR="00E26DB9" w:rsidRPr="00E26DB9" w:rsidRDefault="00E26DB9" w:rsidP="00E26DB9">
      <w:pPr>
        <w:pStyle w:val="03Plattetekst"/>
        <w:suppressAutoHyphens/>
        <w:rPr>
          <w:rFonts w:cs="Arial"/>
        </w:rPr>
      </w:pPr>
      <w:r w:rsidRPr="00E26DB9">
        <w:rPr>
          <w:rFonts w:cs="Arial"/>
        </w:rPr>
        <w:t>Deze lagen zijn respectievelijk als mestlaag en</w:t>
      </w:r>
      <w:r>
        <w:rPr>
          <w:rFonts w:cs="Arial"/>
        </w:rPr>
        <w:t xml:space="preserve"> </w:t>
      </w:r>
      <w:r w:rsidRPr="00E26DB9">
        <w:rPr>
          <w:rFonts w:cs="Arial"/>
        </w:rPr>
        <w:t>als vloerlaag geïnterpreteerd. Daarnaast bevatte</w:t>
      </w:r>
    </w:p>
    <w:p w:rsidR="00E26DB9" w:rsidRPr="00E26DB9" w:rsidRDefault="00E26DB9" w:rsidP="00E26DB9">
      <w:pPr>
        <w:pStyle w:val="03Plattetekst"/>
        <w:suppressAutoHyphens/>
        <w:rPr>
          <w:rFonts w:cs="Arial"/>
        </w:rPr>
      </w:pPr>
      <w:r w:rsidRPr="00E26DB9">
        <w:rPr>
          <w:rFonts w:cs="Arial"/>
        </w:rPr>
        <w:t>de potstal lagen puin en opgebracht (dempings-)</w:t>
      </w:r>
      <w:r>
        <w:rPr>
          <w:rFonts w:cs="Arial"/>
        </w:rPr>
        <w:t xml:space="preserve"> </w:t>
      </w:r>
      <w:r w:rsidRPr="00E26DB9">
        <w:rPr>
          <w:rFonts w:cs="Arial"/>
        </w:rPr>
        <w:t>zand. De organische resten zijn door middel van</w:t>
      </w:r>
      <w:r>
        <w:rPr>
          <w:rFonts w:cs="Arial"/>
        </w:rPr>
        <w:t xml:space="preserve"> </w:t>
      </w:r>
      <w:r w:rsidRPr="00E26DB9">
        <w:rPr>
          <w:rFonts w:cs="Arial"/>
        </w:rPr>
        <w:t>¹</w:t>
      </w:r>
      <w:r w:rsidRPr="00E26DB9">
        <w:rPr>
          <w:rFonts w:ascii="Cambria Math" w:hAnsi="Cambria Math" w:cs="Arial"/>
        </w:rPr>
        <w:t>⁴</w:t>
      </w:r>
      <w:r w:rsidRPr="00E26DB9">
        <w:rPr>
          <w:rFonts w:cs="Arial"/>
        </w:rPr>
        <w:t>C-datering gedateerd tussen 1446 en heden.</w:t>
      </w:r>
      <w:r>
        <w:rPr>
          <w:rFonts w:cs="Arial"/>
        </w:rPr>
        <w:t xml:space="preserve"> </w:t>
      </w:r>
      <w:r w:rsidRPr="00E26DB9">
        <w:rPr>
          <w:rFonts w:cs="Arial"/>
        </w:rPr>
        <w:t>Een begindatering van de potstal tussen het</w:t>
      </w:r>
    </w:p>
    <w:p w:rsidR="00E26DB9" w:rsidRPr="00E26DB9" w:rsidRDefault="00E26DB9" w:rsidP="00E26DB9">
      <w:pPr>
        <w:pStyle w:val="03Plattetekst"/>
        <w:suppressAutoHyphens/>
        <w:rPr>
          <w:rFonts w:cs="Arial"/>
        </w:rPr>
      </w:pPr>
      <w:r w:rsidRPr="00E26DB9">
        <w:rPr>
          <w:rFonts w:cs="Arial"/>
        </w:rPr>
        <w:t>midden van de vijftiende eeuw en de eerste helft</w:t>
      </w:r>
      <w:r>
        <w:rPr>
          <w:rFonts w:cs="Arial"/>
        </w:rPr>
        <w:t xml:space="preserve"> </w:t>
      </w:r>
      <w:r w:rsidRPr="00E26DB9">
        <w:rPr>
          <w:rFonts w:cs="Arial"/>
        </w:rPr>
        <w:t>van de zeventiende eeuw is aangetoond. De</w:t>
      </w:r>
    </w:p>
    <w:p w:rsidR="00620C87" w:rsidRDefault="00E26DB9" w:rsidP="00E26DB9">
      <w:pPr>
        <w:pStyle w:val="03Plattetekst"/>
        <w:suppressAutoHyphens/>
      </w:pPr>
      <w:r w:rsidRPr="00E26DB9">
        <w:rPr>
          <w:rFonts w:cs="Arial"/>
        </w:rPr>
        <w:t>potstal is zeer waarschijnlijk rond 1920</w:t>
      </w:r>
      <w:r>
        <w:rPr>
          <w:rFonts w:cs="Arial"/>
        </w:rPr>
        <w:t xml:space="preserve"> </w:t>
      </w:r>
      <w:r w:rsidRPr="00E26DB9">
        <w:rPr>
          <w:rFonts w:cs="Arial"/>
        </w:rPr>
        <w:t>vervangen door een grupstal (de Kort, e.a., red., 2016).</w:t>
      </w:r>
    </w:p>
    <w:p w:rsidR="00620C87" w:rsidRDefault="00620C87" w:rsidP="0066788F">
      <w:pPr>
        <w:pStyle w:val="03Plattetekst"/>
      </w:pPr>
    </w:p>
    <w:p w:rsidR="00AF6073" w:rsidRDefault="00E26DB9" w:rsidP="0066788F">
      <w:pPr>
        <w:pStyle w:val="03Plattetekst"/>
        <w:rPr>
          <w:rFonts w:cs="Arial"/>
        </w:rPr>
      </w:pPr>
      <w:r>
        <w:rPr>
          <w:rFonts w:cs="Arial"/>
        </w:rPr>
        <w:t xml:space="preserve">Een andere bijzondere vindplaats betreft het beschermde monument nr. </w:t>
      </w:r>
      <w:r w:rsidR="0066788F">
        <w:rPr>
          <w:rFonts w:cs="Arial"/>
        </w:rPr>
        <w:t>2094</w:t>
      </w:r>
      <w:r>
        <w:rPr>
          <w:rFonts w:cs="Arial"/>
        </w:rPr>
        <w:t xml:space="preserve"> (</w:t>
      </w:r>
      <w:r w:rsidR="00C54282" w:rsidRPr="00C54282">
        <w:rPr>
          <w:rFonts w:cs="Arial"/>
        </w:rPr>
        <w:t>Kasteren; St. Anthoniusweg</w:t>
      </w:r>
      <w:r>
        <w:rPr>
          <w:rFonts w:cs="Arial"/>
        </w:rPr>
        <w:t>). Het monument ligt ongeveer 1000 m ten noorden van het plangebied. Het gaat om een t</w:t>
      </w:r>
      <w:r w:rsidR="00C54282" w:rsidRPr="00C54282">
        <w:rPr>
          <w:rFonts w:cs="Arial"/>
        </w:rPr>
        <w:t>errein met sporen van bewoning (waarschijnlijk een villacomplex) uit de Romeinse tijd. In het verleden zou hier zeer veel Romeins aardewerk zijn gevonden. Bij waarderend onderzoek werd onder meer de aanwezigheid van uitbraaksleuven en grondsporen (paalsporen, greppels) vastgesteld, die deels uit de ijzertijd kunnen stammen. In totaal zijn met behulp van een metaa</w:t>
      </w:r>
      <w:r w:rsidR="00C54282" w:rsidRPr="00C54282">
        <w:rPr>
          <w:rFonts w:cs="Arial"/>
        </w:rPr>
        <w:t>l</w:t>
      </w:r>
      <w:r w:rsidR="00C54282" w:rsidRPr="00C54282">
        <w:rPr>
          <w:rFonts w:cs="Arial"/>
        </w:rPr>
        <w:t>detector zo'n 200 munten en meer dan 30 fibulae gevonden. Deze vondsten lijken zich te co</w:t>
      </w:r>
      <w:r w:rsidR="00C54282" w:rsidRPr="00C54282">
        <w:rPr>
          <w:rFonts w:cs="Arial"/>
        </w:rPr>
        <w:t>n</w:t>
      </w:r>
      <w:r w:rsidR="00C54282" w:rsidRPr="00C54282">
        <w:rPr>
          <w:rFonts w:cs="Arial"/>
        </w:rPr>
        <w:t>centreren rondom een stenen gebouw. De omheiningsgreppel lijkt aan de westzijde van de n</w:t>
      </w:r>
      <w:r w:rsidR="00C54282" w:rsidRPr="00C54282">
        <w:rPr>
          <w:rFonts w:cs="Arial"/>
        </w:rPr>
        <w:t>e</w:t>
      </w:r>
      <w:r w:rsidR="00C54282" w:rsidRPr="00C54282">
        <w:rPr>
          <w:rFonts w:cs="Arial"/>
        </w:rPr>
        <w:t>derzetting te zijn aangesneden. Voorts werden bij de opgraving in 1993 twee bronzen kokerbijlen uit de late bronstijd gevonden. In 1996 werden nog eens 12 werkputten van zo'n 80 meter lang en 2 meter breed aangelegd. De oostzijde van de omheiningsgreppel is aangetroffen, alsmede enkele Romeinse graven met greppels (echter zonder crematie), Romeinse kuilen en Midde</w:t>
      </w:r>
      <w:r w:rsidR="00C54282" w:rsidRPr="00C54282">
        <w:rPr>
          <w:rFonts w:cs="Arial"/>
        </w:rPr>
        <w:t>l</w:t>
      </w:r>
      <w:r w:rsidR="00C54282" w:rsidRPr="00C54282">
        <w:rPr>
          <w:rFonts w:cs="Arial"/>
        </w:rPr>
        <w:t>eeuwse greppels en sloten. De vindplaats ligt in een gebied van dekzandruggen met lage esde</w:t>
      </w:r>
      <w:r w:rsidR="00C54282" w:rsidRPr="00C54282">
        <w:rPr>
          <w:rFonts w:cs="Arial"/>
        </w:rPr>
        <w:t>k</w:t>
      </w:r>
      <w:r w:rsidR="00C54282" w:rsidRPr="00C54282">
        <w:rPr>
          <w:rFonts w:cs="Arial"/>
        </w:rPr>
        <w:t>ken</w:t>
      </w:r>
      <w:r>
        <w:rPr>
          <w:rFonts w:cs="Arial"/>
        </w:rPr>
        <w:t xml:space="preserve"> (ARCHIS3)</w:t>
      </w:r>
      <w:r w:rsidR="00C54282" w:rsidRPr="00C54282">
        <w:rPr>
          <w:rFonts w:cs="Arial"/>
        </w:rPr>
        <w:t xml:space="preserve">. </w:t>
      </w:r>
    </w:p>
    <w:p w:rsidR="00977604" w:rsidRDefault="00977604" w:rsidP="0066788F">
      <w:pPr>
        <w:pStyle w:val="03Plattetekst"/>
        <w:rPr>
          <w:rFonts w:cs="Arial"/>
        </w:rPr>
      </w:pPr>
    </w:p>
    <w:p w:rsidR="00977604" w:rsidRDefault="00977604" w:rsidP="0066788F">
      <w:pPr>
        <w:pStyle w:val="03Plattetekst"/>
        <w:rPr>
          <w:rFonts w:cs="Arial"/>
        </w:rPr>
      </w:pPr>
      <w:r>
        <w:rPr>
          <w:rFonts w:cs="Arial"/>
        </w:rPr>
        <w:t>Nabij de villa zijn ook vuurstenen artefacten uit zowel het Mesolithicum als het Midden Neolith</w:t>
      </w:r>
      <w:r>
        <w:rPr>
          <w:rFonts w:cs="Arial"/>
        </w:rPr>
        <w:t>i</w:t>
      </w:r>
      <w:r>
        <w:rPr>
          <w:rFonts w:cs="Arial"/>
        </w:rPr>
        <w:t xml:space="preserve">cum gevonden (nrs. </w:t>
      </w:r>
      <w:r w:rsidRPr="00977604">
        <w:rPr>
          <w:rFonts w:cs="Arial"/>
        </w:rPr>
        <w:t>2867209100</w:t>
      </w:r>
      <w:r>
        <w:rPr>
          <w:rFonts w:cs="Arial"/>
        </w:rPr>
        <w:t xml:space="preserve"> en </w:t>
      </w:r>
      <w:r w:rsidRPr="00977604">
        <w:rPr>
          <w:rFonts w:cs="Arial"/>
        </w:rPr>
        <w:t>3089238100</w:t>
      </w:r>
      <w:r>
        <w:rPr>
          <w:rFonts w:cs="Arial"/>
        </w:rPr>
        <w:t>).</w:t>
      </w:r>
    </w:p>
    <w:p w:rsidR="00AF6073" w:rsidRDefault="00AF6073" w:rsidP="0066788F">
      <w:pPr>
        <w:pStyle w:val="03Plattetekst"/>
        <w:rPr>
          <w:rFonts w:cs="Arial"/>
        </w:rPr>
      </w:pPr>
    </w:p>
    <w:p w:rsidR="0011761D" w:rsidRDefault="0011761D" w:rsidP="00AF6073">
      <w:pPr>
        <w:pStyle w:val="03Plattetekst"/>
        <w:rPr>
          <w:rFonts w:cs="Arial"/>
        </w:rPr>
      </w:pPr>
      <w:r>
        <w:rPr>
          <w:rFonts w:cs="Arial"/>
        </w:rPr>
        <w:br w:type="page"/>
      </w:r>
    </w:p>
    <w:p w:rsidR="00620C87" w:rsidRDefault="007F37DF" w:rsidP="00180DEA">
      <w:pPr>
        <w:pStyle w:val="03Plattetekst"/>
        <w:suppressAutoHyphens/>
      </w:pPr>
      <w:r>
        <w:rPr>
          <w:noProof/>
        </w:rPr>
        <w:drawing>
          <wp:anchor distT="0" distB="0" distL="114300" distR="114300" simplePos="0" relativeHeight="251667456" behindDoc="1" locked="0" layoutInCell="1" allowOverlap="1" wp14:anchorId="0AA4739E" wp14:editId="61F42F5E">
            <wp:simplePos x="0" y="0"/>
            <wp:positionH relativeFrom="column">
              <wp:posOffset>-113030</wp:posOffset>
            </wp:positionH>
            <wp:positionV relativeFrom="paragraph">
              <wp:posOffset>-372745</wp:posOffset>
            </wp:positionV>
            <wp:extent cx="5400675" cy="5400675"/>
            <wp:effectExtent l="0" t="0" r="9525" b="9525"/>
            <wp:wrapNone/>
            <wp:docPr id="11" name="Afbeelding 11" descr="Z:\Besga\Besga_Verwac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Besga\Besga_Verwacht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7F37DF" w:rsidRDefault="00620C87" w:rsidP="00180DEA">
      <w:pPr>
        <w:pStyle w:val="03Plattetekst"/>
        <w:suppressAutoHyphens/>
        <w:rPr>
          <w:i/>
        </w:rPr>
      </w:pPr>
      <w:r w:rsidRPr="00620C87">
        <w:rPr>
          <w:i/>
        </w:rPr>
        <w:t>Figuur 5.</w:t>
      </w:r>
      <w:r w:rsidRPr="00620C87">
        <w:rPr>
          <w:i/>
        </w:rPr>
        <w:tab/>
        <w:t>Archeologische verwachting. Bron: B</w:t>
      </w:r>
      <w:r w:rsidR="00025A7E">
        <w:rPr>
          <w:i/>
        </w:rPr>
        <w:t>erkvens, 2015</w:t>
      </w:r>
      <w:r w:rsidRPr="00620C87">
        <w:rPr>
          <w:i/>
        </w:rPr>
        <w:t>.</w:t>
      </w:r>
    </w:p>
    <w:p w:rsidR="007F37DF" w:rsidRDefault="007F37DF">
      <w:pPr>
        <w:spacing w:line="240" w:lineRule="auto"/>
        <w:rPr>
          <w:i/>
        </w:rPr>
      </w:pPr>
      <w:r>
        <w:rPr>
          <w:i/>
        </w:rPr>
        <w:br w:type="page"/>
      </w:r>
    </w:p>
    <w:p w:rsidR="00620C87" w:rsidRDefault="00620C87" w:rsidP="00180DEA">
      <w:pPr>
        <w:pStyle w:val="03Plattetekst"/>
        <w:suppressAutoHyphens/>
        <w:rPr>
          <w:i/>
        </w:rPr>
      </w:pPr>
    </w:p>
    <w:p w:rsidR="00620C87" w:rsidRDefault="00620C87" w:rsidP="00180DEA">
      <w:pPr>
        <w:pStyle w:val="03Plattetekst"/>
        <w:suppressAutoHyphens/>
        <w:rPr>
          <w:i/>
        </w:rPr>
      </w:pPr>
    </w:p>
    <w:p w:rsidR="00620C87" w:rsidRDefault="00620C87" w:rsidP="00180DEA">
      <w:pPr>
        <w:pStyle w:val="03Plattetekst"/>
        <w:suppressAutoHyphens/>
        <w:rPr>
          <w:i/>
        </w:rPr>
      </w:pPr>
    </w:p>
    <w:p w:rsidR="00620C87" w:rsidRDefault="007F37DF" w:rsidP="00180DEA">
      <w:pPr>
        <w:pStyle w:val="03Plattetekst"/>
        <w:suppressAutoHyphens/>
        <w:rPr>
          <w:i/>
        </w:rPr>
      </w:pPr>
      <w:r>
        <w:rPr>
          <w:noProof/>
        </w:rPr>
        <w:drawing>
          <wp:anchor distT="0" distB="0" distL="114300" distR="114300" simplePos="0" relativeHeight="251666432" behindDoc="1" locked="0" layoutInCell="1" allowOverlap="1" wp14:anchorId="5125B7F1" wp14:editId="2F0E8247">
            <wp:simplePos x="0" y="0"/>
            <wp:positionH relativeFrom="column">
              <wp:posOffset>-259715</wp:posOffset>
            </wp:positionH>
            <wp:positionV relativeFrom="paragraph">
              <wp:posOffset>-620395</wp:posOffset>
            </wp:positionV>
            <wp:extent cx="5400675" cy="6905625"/>
            <wp:effectExtent l="0" t="0" r="9525" b="9525"/>
            <wp:wrapNone/>
            <wp:docPr id="10" name="Afbeelding 10" descr="Z:\Besga\Besga_ARC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esga\Besga_ARCHI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690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C87" w:rsidRDefault="00620C87" w:rsidP="00180DEA">
      <w:pPr>
        <w:pStyle w:val="03Plattetekst"/>
        <w:suppressAutoHyphens/>
        <w:rPr>
          <w:i/>
        </w:rPr>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620C87" w:rsidRPr="00620C87" w:rsidRDefault="00620C87" w:rsidP="00620C87">
      <w:pPr>
        <w:pStyle w:val="03Plattetekst"/>
        <w:rPr>
          <w:i/>
        </w:rPr>
      </w:pPr>
      <w:r w:rsidRPr="00620C87">
        <w:rPr>
          <w:i/>
        </w:rPr>
        <w:t>Figuur 6.</w:t>
      </w:r>
      <w:r w:rsidRPr="00620C87">
        <w:rPr>
          <w:i/>
        </w:rPr>
        <w:tab/>
        <w:t>De archeologische context van het plangebied. Bron: ARCHIS3.</w:t>
      </w:r>
    </w:p>
    <w:p w:rsidR="00620C87" w:rsidRDefault="00620C87" w:rsidP="00620C87">
      <w:pPr>
        <w:pStyle w:val="03Plattetekst"/>
      </w:pPr>
    </w:p>
    <w:p w:rsidR="00620C87" w:rsidRDefault="00620C87">
      <w:pPr>
        <w:spacing w:line="240" w:lineRule="auto"/>
        <w:rPr>
          <w:rFonts w:cs="Arial"/>
        </w:rPr>
      </w:pPr>
      <w:r>
        <w:rPr>
          <w:rFonts w:cs="Arial"/>
        </w:rPr>
        <w:br w:type="page"/>
      </w:r>
    </w:p>
    <w:p w:rsidR="00CA079D" w:rsidRPr="00886650" w:rsidRDefault="007F3389" w:rsidP="00A821D9">
      <w:pPr>
        <w:pStyle w:val="03Kop2paragraaf"/>
        <w:suppressAutoHyphens/>
        <w:rPr>
          <w:rFonts w:cs="Arial"/>
        </w:rPr>
      </w:pPr>
      <w:bookmarkStart w:id="16" w:name="_Toc495496535"/>
      <w:r w:rsidRPr="00886650">
        <w:rPr>
          <w:rFonts w:cs="Arial"/>
        </w:rPr>
        <w:t>2.4 Historische situatie</w:t>
      </w:r>
      <w:bookmarkEnd w:id="16"/>
      <w:r w:rsidRPr="00886650">
        <w:rPr>
          <w:rFonts w:cs="Arial"/>
        </w:rPr>
        <w:t xml:space="preserve"> </w:t>
      </w:r>
    </w:p>
    <w:p w:rsidR="00D923BC" w:rsidRDefault="00DA6969" w:rsidP="00A821D9">
      <w:pPr>
        <w:pStyle w:val="03Plattetekstopsomstreepje"/>
        <w:numPr>
          <w:ilvl w:val="0"/>
          <w:numId w:val="0"/>
        </w:numPr>
        <w:suppressAutoHyphens/>
        <w:rPr>
          <w:rFonts w:cs="Arial"/>
        </w:rPr>
      </w:pPr>
      <w:r>
        <w:rPr>
          <w:rFonts w:cs="Arial"/>
        </w:rPr>
        <w:t xml:space="preserve">Op het minuutplan uit de periode 1811-1832 </w:t>
      </w:r>
      <w:r w:rsidR="001D1F2B">
        <w:rPr>
          <w:rFonts w:cs="Arial"/>
        </w:rPr>
        <w:t>(</w:t>
      </w:r>
      <w:r w:rsidR="00EA1345">
        <w:rPr>
          <w:rFonts w:cs="Arial"/>
        </w:rPr>
        <w:t>Best</w:t>
      </w:r>
      <w:r w:rsidR="002136E3">
        <w:rPr>
          <w:rFonts w:cs="Arial"/>
        </w:rPr>
        <w:t xml:space="preserve">, sectie G, blad 01: </w:t>
      </w:r>
      <w:r w:rsidR="002136E3" w:rsidRPr="002136E3">
        <w:rPr>
          <w:rFonts w:cs="Arial"/>
        </w:rPr>
        <w:t>http://beeldbank.cultureelerfgoed.nl</w:t>
      </w:r>
      <w:r w:rsidR="001D1F2B">
        <w:rPr>
          <w:rFonts w:cs="Arial"/>
        </w:rPr>
        <w:t xml:space="preserve">) </w:t>
      </w:r>
      <w:r w:rsidR="00EA1345">
        <w:rPr>
          <w:rFonts w:cs="Arial"/>
        </w:rPr>
        <w:t>maakt het plangebied deel uit van een aantal rechthoekige landbouwpercelen tussen de huidige Oirsch</w:t>
      </w:r>
      <w:r w:rsidR="004D72F7">
        <w:rPr>
          <w:rFonts w:cs="Arial"/>
        </w:rPr>
        <w:t>o</w:t>
      </w:r>
      <w:r w:rsidR="00EA1345">
        <w:rPr>
          <w:rFonts w:cs="Arial"/>
        </w:rPr>
        <w:t xml:space="preserve">tseweg en de (niet meer bestaande) Lijkstraat in het noorden. </w:t>
      </w:r>
      <w:r w:rsidR="00B607A6">
        <w:rPr>
          <w:rFonts w:cs="Arial"/>
        </w:rPr>
        <w:t>De huidige boerderij direct ten westen van het plangebied (Oirschotseweg 124) is nog niet aanwezig</w:t>
      </w:r>
      <w:r w:rsidR="00D923BC">
        <w:rPr>
          <w:rFonts w:cs="Arial"/>
        </w:rPr>
        <w:t>.</w:t>
      </w:r>
    </w:p>
    <w:p w:rsidR="00EA1345" w:rsidRDefault="00B607A6" w:rsidP="00A821D9">
      <w:pPr>
        <w:pStyle w:val="03Plattetekstopsomstreepje"/>
        <w:numPr>
          <w:ilvl w:val="0"/>
          <w:numId w:val="0"/>
        </w:numPr>
        <w:suppressAutoHyphens/>
        <w:rPr>
          <w:rFonts w:cs="Arial"/>
        </w:rPr>
      </w:pPr>
      <w:r>
        <w:rPr>
          <w:rFonts w:cs="Arial"/>
        </w:rPr>
        <w:t xml:space="preserve"> </w:t>
      </w:r>
    </w:p>
    <w:p w:rsidR="00B607A6" w:rsidRDefault="002136E3" w:rsidP="00A821D9">
      <w:pPr>
        <w:pStyle w:val="03Plattetekstopsomstreepje"/>
        <w:numPr>
          <w:ilvl w:val="0"/>
          <w:numId w:val="0"/>
        </w:numPr>
        <w:suppressAutoHyphens/>
        <w:rPr>
          <w:rFonts w:cs="Arial"/>
        </w:rPr>
      </w:pPr>
      <w:r>
        <w:rPr>
          <w:rFonts w:cs="Arial"/>
        </w:rPr>
        <w:t>Op de historische kaart van 1895 (“Bonneblad”: Robas Producties, 1989)</w:t>
      </w:r>
      <w:r w:rsidR="00AE29B0">
        <w:rPr>
          <w:rFonts w:cs="Arial"/>
        </w:rPr>
        <w:t xml:space="preserve"> is de </w:t>
      </w:r>
      <w:r w:rsidR="00B607A6">
        <w:rPr>
          <w:rFonts w:cs="Arial"/>
        </w:rPr>
        <w:t>percelering veranderd, en te Oirschotseweg 124 is bebouwing aanwezig (zie figuur *). Het plangeb</w:t>
      </w:r>
      <w:r w:rsidR="007A69AE">
        <w:rPr>
          <w:rFonts w:cs="Arial"/>
        </w:rPr>
        <w:t>ie</w:t>
      </w:r>
      <w:r w:rsidR="00B607A6">
        <w:rPr>
          <w:rFonts w:cs="Arial"/>
        </w:rPr>
        <w:t xml:space="preserve">d bestaat voornamelijk uit twee akkers. In het algemeen zien we een agrarisch cultuurlandschap met grote akkers (lichtgekleurd op figuur </w:t>
      </w:r>
      <w:r w:rsidR="00D923BC">
        <w:rPr>
          <w:rFonts w:cs="Arial"/>
        </w:rPr>
        <w:t>7</w:t>
      </w:r>
      <w:r w:rsidR="00B607A6">
        <w:rPr>
          <w:rFonts w:cs="Arial"/>
        </w:rPr>
        <w:t>) en kle</w:t>
      </w:r>
      <w:r w:rsidR="00F53D01">
        <w:rPr>
          <w:rFonts w:cs="Arial"/>
        </w:rPr>
        <w:t>i</w:t>
      </w:r>
      <w:r w:rsidR="00B607A6">
        <w:rPr>
          <w:rFonts w:cs="Arial"/>
        </w:rPr>
        <w:t>nere graslanden (lichtg</w:t>
      </w:r>
      <w:r w:rsidR="00F53D01">
        <w:rPr>
          <w:rFonts w:cs="Arial"/>
        </w:rPr>
        <w:t>r</w:t>
      </w:r>
      <w:r w:rsidR="00B607A6">
        <w:rPr>
          <w:rFonts w:cs="Arial"/>
        </w:rPr>
        <w:t xml:space="preserve">oen). </w:t>
      </w:r>
    </w:p>
    <w:p w:rsidR="00B253C7" w:rsidRDefault="00B253C7" w:rsidP="00A821D9">
      <w:pPr>
        <w:pStyle w:val="03Plattetekstopsomstreepje"/>
        <w:numPr>
          <w:ilvl w:val="0"/>
          <w:numId w:val="0"/>
        </w:numPr>
        <w:suppressAutoHyphens/>
        <w:rPr>
          <w:rFonts w:cs="Arial"/>
        </w:rPr>
      </w:pPr>
    </w:p>
    <w:p w:rsidR="00B607A6" w:rsidRDefault="00B607A6" w:rsidP="00620C87">
      <w:pPr>
        <w:pStyle w:val="03Plattetekst"/>
        <w:rPr>
          <w:rFonts w:cs="Arial"/>
        </w:rPr>
      </w:pPr>
      <w:r>
        <w:rPr>
          <w:rFonts w:cs="Arial"/>
        </w:rPr>
        <w:t>De huid</w:t>
      </w:r>
      <w:r w:rsidR="007A69AE">
        <w:rPr>
          <w:rFonts w:cs="Arial"/>
        </w:rPr>
        <w:t>ige</w:t>
      </w:r>
      <w:r>
        <w:rPr>
          <w:rFonts w:cs="Arial"/>
        </w:rPr>
        <w:t xml:space="preserve"> kavelgrens is van 1984 </w:t>
      </w:r>
      <w:r w:rsidR="00B253C7">
        <w:rPr>
          <w:rFonts w:cs="Arial"/>
        </w:rPr>
        <w:t>(</w:t>
      </w:r>
      <w:hyperlink r:id="rId21" w:history="1">
        <w:r w:rsidRPr="008A2330">
          <w:rPr>
            <w:rStyle w:val="Hyperlink"/>
            <w:rFonts w:cs="Arial"/>
          </w:rPr>
          <w:t>http://topotijdreis.nl/</w:t>
        </w:r>
      </w:hyperlink>
      <w:r w:rsidR="00B253C7">
        <w:rPr>
          <w:rFonts w:cs="Arial"/>
        </w:rPr>
        <w:t>).</w:t>
      </w:r>
    </w:p>
    <w:p w:rsidR="00B607A6" w:rsidRDefault="00B607A6" w:rsidP="00620C87">
      <w:pPr>
        <w:pStyle w:val="03Plattetekst"/>
        <w:rPr>
          <w:rFonts w:cs="Arial"/>
        </w:rPr>
      </w:pPr>
    </w:p>
    <w:p w:rsidR="00B607A6" w:rsidRDefault="00B607A6" w:rsidP="00620C87">
      <w:pPr>
        <w:pStyle w:val="03Plattetekst"/>
        <w:rPr>
          <w:rFonts w:cs="Arial"/>
        </w:rPr>
      </w:pPr>
      <w:r>
        <w:rPr>
          <w:rFonts w:cs="Arial"/>
        </w:rPr>
        <w:t>Op geen van de geraadpleegde historische kaarten is bebouwing afgebeeld.</w:t>
      </w:r>
      <w:r w:rsidR="001D1F2B">
        <w:rPr>
          <w:rFonts w:cs="Arial"/>
        </w:rPr>
        <w:t xml:space="preserve"> </w:t>
      </w:r>
    </w:p>
    <w:p w:rsidR="00620C87" w:rsidRDefault="001D1F2B" w:rsidP="00620C87">
      <w:pPr>
        <w:pStyle w:val="03Plattetekst"/>
        <w:rPr>
          <w:rFonts w:cs="Arial"/>
        </w:rPr>
      </w:pPr>
      <w:r>
        <w:rPr>
          <w:rFonts w:cs="Arial"/>
        </w:rPr>
        <w:t xml:space="preserve"> </w:t>
      </w:r>
      <w:r w:rsidR="00DA6969">
        <w:rPr>
          <w:rFonts w:cs="Arial"/>
        </w:rPr>
        <w:t xml:space="preserve"> </w:t>
      </w: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7F37DF" w:rsidP="00620C87">
      <w:pPr>
        <w:pStyle w:val="03Plattetekst"/>
        <w:rPr>
          <w:rFonts w:cs="Arial"/>
        </w:rPr>
      </w:pPr>
      <w:r>
        <w:rPr>
          <w:rFonts w:cs="Arial"/>
          <w:noProof/>
        </w:rPr>
        <w:drawing>
          <wp:anchor distT="0" distB="0" distL="114300" distR="114300" simplePos="0" relativeHeight="251668480" behindDoc="1" locked="0" layoutInCell="1" allowOverlap="1" wp14:anchorId="05AD12FE" wp14:editId="5BBE3EC3">
            <wp:simplePos x="0" y="0"/>
            <wp:positionH relativeFrom="column">
              <wp:posOffset>-132080</wp:posOffset>
            </wp:positionH>
            <wp:positionV relativeFrom="paragraph">
              <wp:posOffset>-344170</wp:posOffset>
            </wp:positionV>
            <wp:extent cx="5400675" cy="5400675"/>
            <wp:effectExtent l="0" t="0" r="9525" b="9525"/>
            <wp:wrapNone/>
            <wp:docPr id="12" name="Afbeelding 12" descr="Z:\Besga\Besga_Bonneb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Besga\Besga_Bonnebla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C87" w:rsidRDefault="00620C87" w:rsidP="00620C87">
      <w:pPr>
        <w:pStyle w:val="03Plattetekst"/>
        <w:rPr>
          <w:rFonts w:cs="Arial"/>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7F37DF" w:rsidRDefault="007F37DF" w:rsidP="00620C87">
      <w:pPr>
        <w:pStyle w:val="03Plattetekst"/>
        <w:rPr>
          <w:i/>
        </w:rPr>
      </w:pPr>
    </w:p>
    <w:p w:rsidR="00620C87" w:rsidRPr="00620C87" w:rsidRDefault="00620C87" w:rsidP="00620C87">
      <w:pPr>
        <w:pStyle w:val="03Plattetekst"/>
        <w:rPr>
          <w:i/>
        </w:rPr>
      </w:pPr>
      <w:r w:rsidRPr="00620C87">
        <w:rPr>
          <w:i/>
        </w:rPr>
        <w:t>Figuur 7.</w:t>
      </w:r>
      <w:r w:rsidRPr="00620C87">
        <w:rPr>
          <w:i/>
        </w:rPr>
        <w:tab/>
        <w:t>De historische context van het plangebied 1895 (Bonneblad). Bron: ARCHIS3.</w:t>
      </w:r>
    </w:p>
    <w:p w:rsidR="0011761D" w:rsidRDefault="0011761D">
      <w:pPr>
        <w:spacing w:line="240" w:lineRule="auto"/>
        <w:rPr>
          <w:rFonts w:cs="Arial"/>
          <w:b/>
          <w:sz w:val="26"/>
        </w:rPr>
      </w:pPr>
      <w:r>
        <w:rPr>
          <w:rFonts w:cs="Arial"/>
        </w:rPr>
        <w:br w:type="page"/>
      </w:r>
    </w:p>
    <w:p w:rsidR="00CA079D" w:rsidRPr="00886650" w:rsidRDefault="007F3389" w:rsidP="00A821D9">
      <w:pPr>
        <w:pStyle w:val="03Kop2paragraaf"/>
        <w:suppressAutoHyphens/>
        <w:rPr>
          <w:rFonts w:cs="Arial"/>
        </w:rPr>
      </w:pPr>
      <w:bookmarkStart w:id="17" w:name="_Toc495496536"/>
      <w:r w:rsidRPr="00886650">
        <w:rPr>
          <w:rFonts w:cs="Arial"/>
        </w:rPr>
        <w:t>2.5 Huidige situati</w:t>
      </w:r>
      <w:r w:rsidR="00CA079D" w:rsidRPr="00886650">
        <w:rPr>
          <w:rFonts w:cs="Arial"/>
        </w:rPr>
        <w:t>e</w:t>
      </w:r>
      <w:bookmarkEnd w:id="17"/>
    </w:p>
    <w:p w:rsidR="007F3389" w:rsidRDefault="005C0EEE" w:rsidP="00A821D9">
      <w:pPr>
        <w:pStyle w:val="03Plattetekst"/>
        <w:suppressAutoHyphens/>
        <w:rPr>
          <w:rFonts w:cs="Arial"/>
        </w:rPr>
      </w:pPr>
      <w:r>
        <w:rPr>
          <w:rFonts w:cs="Arial"/>
        </w:rPr>
        <w:t>Het plangeb</w:t>
      </w:r>
      <w:r w:rsidR="000E3E26">
        <w:rPr>
          <w:rFonts w:cs="Arial"/>
        </w:rPr>
        <w:t>ie</w:t>
      </w:r>
      <w:r>
        <w:rPr>
          <w:rFonts w:cs="Arial"/>
        </w:rPr>
        <w:t>d is in gebruik als maisakker. Het heeft een uitgesproken “bol” reliëf, als gevolg van de aanwezigheid van een esdek</w:t>
      </w:r>
      <w:r w:rsidR="00D923BC">
        <w:rPr>
          <w:rFonts w:cs="Arial"/>
        </w:rPr>
        <w:t xml:space="preserve"> (zie figuur 4)</w:t>
      </w:r>
      <w:r>
        <w:rPr>
          <w:rFonts w:cs="Arial"/>
        </w:rPr>
        <w:t xml:space="preserve">. </w:t>
      </w:r>
      <w:r w:rsidR="007D62DF">
        <w:rPr>
          <w:rFonts w:cs="Arial"/>
        </w:rPr>
        <w:t>In het westen wordt het gebied doorsneden door een aardgasleiding.</w:t>
      </w:r>
      <w:r w:rsidR="00DD481C">
        <w:rPr>
          <w:rFonts w:cs="Arial"/>
        </w:rPr>
        <w:t xml:space="preserve"> </w:t>
      </w:r>
    </w:p>
    <w:p w:rsidR="00DD481C" w:rsidRPr="00886650" w:rsidRDefault="00DD481C" w:rsidP="00A821D9">
      <w:pPr>
        <w:pStyle w:val="03Plattetekst"/>
        <w:suppressAutoHyphens/>
        <w:rPr>
          <w:rFonts w:cs="Arial"/>
        </w:rPr>
      </w:pPr>
    </w:p>
    <w:p w:rsidR="00CA079D" w:rsidRPr="00886650" w:rsidRDefault="007F3389" w:rsidP="00A821D9">
      <w:pPr>
        <w:pStyle w:val="03Kop2paragraaf"/>
        <w:suppressAutoHyphens/>
        <w:rPr>
          <w:rFonts w:cs="Arial"/>
        </w:rPr>
      </w:pPr>
      <w:bookmarkStart w:id="18" w:name="_Toc495496537"/>
      <w:r w:rsidRPr="00886650">
        <w:rPr>
          <w:rFonts w:cs="Arial"/>
        </w:rPr>
        <w:t>2.6 Toekomstig</w:t>
      </w:r>
      <w:r w:rsidR="00873B28" w:rsidRPr="00886650">
        <w:rPr>
          <w:rFonts w:cs="Arial"/>
        </w:rPr>
        <w:t>e</w:t>
      </w:r>
      <w:r w:rsidRPr="00886650">
        <w:rPr>
          <w:rFonts w:cs="Arial"/>
        </w:rPr>
        <w:t xml:space="preserve"> situati</w:t>
      </w:r>
      <w:r w:rsidR="00CA079D" w:rsidRPr="00886650">
        <w:rPr>
          <w:rFonts w:cs="Arial"/>
        </w:rPr>
        <w:t>e</w:t>
      </w:r>
      <w:bookmarkEnd w:id="18"/>
    </w:p>
    <w:p w:rsidR="007D62DF" w:rsidRDefault="00DD481C" w:rsidP="007D62DF">
      <w:pPr>
        <w:pStyle w:val="03Plattetekst"/>
        <w:suppressAutoHyphens/>
        <w:rPr>
          <w:rFonts w:cs="Arial"/>
        </w:rPr>
      </w:pPr>
      <w:r w:rsidRPr="00DD481C">
        <w:rPr>
          <w:rFonts w:cs="Arial"/>
        </w:rPr>
        <w:t xml:space="preserve">De werkzaamheden die mogelijk bedreigend zijn voor eventuele archeologische resten bestaan uit </w:t>
      </w:r>
      <w:r w:rsidR="007F7BBB" w:rsidRPr="007F7BBB">
        <w:rPr>
          <w:rFonts w:cs="Arial"/>
        </w:rPr>
        <w:t xml:space="preserve">een HDD ("horizontal directional drilling": boring waarmee leidingen onder obstakels door geboord kunnen worden), ter hoogte van een bestaande gasleiding. </w:t>
      </w:r>
      <w:r w:rsidR="007F7BBB">
        <w:rPr>
          <w:rFonts w:cs="Arial"/>
        </w:rPr>
        <w:t xml:space="preserve">Het gaat om een lange boring richting het zuiden (zie figuur </w:t>
      </w:r>
      <w:r w:rsidR="00D923BC">
        <w:rPr>
          <w:rFonts w:cs="Arial"/>
        </w:rPr>
        <w:t>8</w:t>
      </w:r>
      <w:r w:rsidR="007F7BBB">
        <w:rPr>
          <w:rFonts w:cs="Arial"/>
        </w:rPr>
        <w:t>). De boring gaat tot ca. 8 m diep. Het intredepunt ligt in het plangebied. Daarnaast komt er een ketenpark, bemaling en een platenbaan.</w:t>
      </w:r>
    </w:p>
    <w:p w:rsidR="00620C87" w:rsidRDefault="00620C87" w:rsidP="00620C87">
      <w:pPr>
        <w:pStyle w:val="03Plattetekst"/>
        <w:suppressAutoHyphens/>
        <w:rPr>
          <w:rFonts w:cs="Arial"/>
        </w:rPr>
      </w:pPr>
    </w:p>
    <w:p w:rsidR="00620C87" w:rsidRDefault="007F37DF" w:rsidP="00620C87">
      <w:pPr>
        <w:pStyle w:val="03Plattetekst"/>
        <w:suppressAutoHyphens/>
        <w:rPr>
          <w:rFonts w:cs="Arial"/>
        </w:rPr>
      </w:pPr>
      <w:r>
        <w:rPr>
          <w:rFonts w:cs="Arial"/>
          <w:noProof/>
        </w:rPr>
        <w:drawing>
          <wp:anchor distT="0" distB="0" distL="114300" distR="114300" simplePos="0" relativeHeight="251669504" behindDoc="1" locked="0" layoutInCell="1" allowOverlap="1" wp14:anchorId="598698AF" wp14:editId="1B9C4845">
            <wp:simplePos x="0" y="0"/>
            <wp:positionH relativeFrom="column">
              <wp:posOffset>-84455</wp:posOffset>
            </wp:positionH>
            <wp:positionV relativeFrom="paragraph">
              <wp:posOffset>97155</wp:posOffset>
            </wp:positionV>
            <wp:extent cx="5400675" cy="3958590"/>
            <wp:effectExtent l="0" t="0" r="9525" b="3810"/>
            <wp:wrapNone/>
            <wp:docPr id="13" name="Afbeelding 13" descr="Z:\Besga\Inric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Besga\Inricht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395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Pr="00620C87" w:rsidRDefault="00620C87" w:rsidP="00620C87">
      <w:pPr>
        <w:pStyle w:val="03Plattetekst"/>
        <w:suppressAutoHyphens/>
        <w:rPr>
          <w:rFonts w:cs="Arial"/>
          <w:i/>
        </w:rPr>
      </w:pPr>
      <w:r w:rsidRPr="00620C87">
        <w:rPr>
          <w:rFonts w:cs="Arial"/>
          <w:i/>
        </w:rPr>
        <w:t xml:space="preserve">Figuur </w:t>
      </w:r>
      <w:r w:rsidR="007F37DF">
        <w:rPr>
          <w:rFonts w:cs="Arial"/>
          <w:i/>
        </w:rPr>
        <w:t>8</w:t>
      </w:r>
      <w:r w:rsidRPr="00620C87">
        <w:rPr>
          <w:rFonts w:cs="Arial"/>
          <w:i/>
        </w:rPr>
        <w:t xml:space="preserve">. De toekomstige situatie. Bron: </w:t>
      </w:r>
      <w:r w:rsidR="007F37DF">
        <w:rPr>
          <w:rFonts w:cs="Arial"/>
          <w:i/>
        </w:rPr>
        <w:t>Lievense CSO</w:t>
      </w:r>
      <w:r w:rsidRPr="00620C87">
        <w:rPr>
          <w:rFonts w:cs="Arial"/>
          <w:i/>
        </w:rPr>
        <w:t>.</w:t>
      </w:r>
    </w:p>
    <w:p w:rsidR="0011761D" w:rsidRDefault="0011761D" w:rsidP="00620C87">
      <w:pPr>
        <w:spacing w:line="240" w:lineRule="auto"/>
        <w:rPr>
          <w:rFonts w:cs="Arial"/>
        </w:rPr>
      </w:pPr>
      <w:r>
        <w:rPr>
          <w:rFonts w:cs="Arial"/>
        </w:rPr>
        <w:br w:type="page"/>
      </w:r>
    </w:p>
    <w:p w:rsidR="00CA079D" w:rsidRPr="00886650" w:rsidRDefault="007F3389" w:rsidP="00A821D9">
      <w:pPr>
        <w:pStyle w:val="03Kop2paragraaf"/>
        <w:suppressAutoHyphens/>
        <w:rPr>
          <w:rFonts w:cs="Arial"/>
        </w:rPr>
      </w:pPr>
      <w:bookmarkStart w:id="19" w:name="_Toc495496538"/>
      <w:r w:rsidRPr="00886650">
        <w:rPr>
          <w:rFonts w:cs="Arial"/>
        </w:rPr>
        <w:t>2.7 Gespecificeerde archeologische verwachting</w:t>
      </w:r>
      <w:bookmarkEnd w:id="19"/>
      <w:r w:rsidRPr="00886650">
        <w:rPr>
          <w:rFonts w:cs="Arial"/>
        </w:rPr>
        <w:t xml:space="preserve"> </w:t>
      </w:r>
    </w:p>
    <w:p w:rsidR="00465708" w:rsidRPr="00886650" w:rsidRDefault="00AB15CF" w:rsidP="00A821D9">
      <w:pPr>
        <w:pStyle w:val="03Plattetekst"/>
        <w:suppressAutoHyphens/>
        <w:rPr>
          <w:rFonts w:cs="Arial"/>
        </w:rPr>
      </w:pPr>
      <w:r w:rsidRPr="00886650">
        <w:rPr>
          <w:rFonts w:cs="Arial"/>
        </w:rPr>
        <w:t>O</w:t>
      </w:r>
      <w:r w:rsidR="00465708" w:rsidRPr="00886650">
        <w:rPr>
          <w:rFonts w:cs="Arial"/>
        </w:rPr>
        <w:t xml:space="preserve">p basis van de </w:t>
      </w:r>
      <w:r w:rsidR="006905C6" w:rsidRPr="00886650">
        <w:rPr>
          <w:rFonts w:cs="Arial"/>
        </w:rPr>
        <w:t>bij</w:t>
      </w:r>
      <w:r w:rsidR="00465708" w:rsidRPr="00886650">
        <w:rPr>
          <w:rFonts w:cs="Arial"/>
        </w:rPr>
        <w:t xml:space="preserve"> het bureauonderzoek verzamelde gegevens is het mogelijk een gespe</w:t>
      </w:r>
      <w:r w:rsidR="009D77CE">
        <w:rPr>
          <w:rFonts w:cs="Arial"/>
        </w:rPr>
        <w:softHyphen/>
      </w:r>
      <w:r w:rsidR="00465708" w:rsidRPr="00886650">
        <w:rPr>
          <w:rFonts w:cs="Arial"/>
        </w:rPr>
        <w:t>ci</w:t>
      </w:r>
      <w:r w:rsidR="009D77CE">
        <w:rPr>
          <w:rFonts w:cs="Arial"/>
        </w:rPr>
        <w:softHyphen/>
      </w:r>
      <w:r w:rsidR="00465708" w:rsidRPr="00886650">
        <w:rPr>
          <w:rFonts w:cs="Arial"/>
        </w:rPr>
        <w:t>fi</w:t>
      </w:r>
      <w:r w:rsidR="009D77CE">
        <w:rPr>
          <w:rFonts w:cs="Arial"/>
        </w:rPr>
        <w:softHyphen/>
      </w:r>
      <w:r w:rsidR="00465708" w:rsidRPr="00886650">
        <w:rPr>
          <w:rFonts w:cs="Arial"/>
        </w:rPr>
        <w:t>ceerde archeologische verwachting op te stellen ten aanzien van aard, ouderdom, diepteligging en gaafheid</w:t>
      </w:r>
      <w:r w:rsidR="009D77CE">
        <w:rPr>
          <w:rFonts w:cs="Arial"/>
        </w:rPr>
        <w:t xml:space="preserve"> (zie tabel 4)</w:t>
      </w:r>
      <w:r w:rsidR="00465708" w:rsidRPr="00886650">
        <w:rPr>
          <w:rFonts w:cs="Arial"/>
        </w:rPr>
        <w:t>.</w:t>
      </w:r>
    </w:p>
    <w:p w:rsidR="00465708" w:rsidRPr="00886650" w:rsidRDefault="00465708" w:rsidP="00A821D9">
      <w:pPr>
        <w:pStyle w:val="03Plattetekst"/>
        <w:suppressAutoHyphens/>
        <w:rPr>
          <w:rFonts w:cs="Arial"/>
        </w:rPr>
      </w:pPr>
    </w:p>
    <w:p w:rsidR="00465708" w:rsidRPr="00886650" w:rsidRDefault="00465708" w:rsidP="00A821D9">
      <w:pPr>
        <w:pStyle w:val="03Kop4Bold"/>
        <w:suppressAutoHyphens/>
        <w:rPr>
          <w:rFonts w:cs="Arial"/>
        </w:rPr>
      </w:pPr>
      <w:r w:rsidRPr="00886650">
        <w:rPr>
          <w:rFonts w:cs="Arial"/>
        </w:rPr>
        <w:t>Aard en ouderdom</w:t>
      </w:r>
    </w:p>
    <w:p w:rsidR="00465708" w:rsidRPr="00886650" w:rsidRDefault="00465708" w:rsidP="00A821D9">
      <w:pPr>
        <w:pStyle w:val="03Plattetekst"/>
        <w:suppressAutoHyphens/>
        <w:rPr>
          <w:rFonts w:cs="Arial"/>
        </w:rPr>
      </w:pPr>
      <w:r w:rsidRPr="00886650">
        <w:rPr>
          <w:rFonts w:cs="Arial"/>
        </w:rPr>
        <w:t>Het verspreidingspatroon van archeologische vindplaatsen is voor een groot deel gerelateerd aan de fysieke eisen die de mens stelde aan de leef- en woonomgeving. Meest markant zijn de verschillen tussen jager-verzamelaars enerzijds en landbouwers anderzijds.</w:t>
      </w:r>
    </w:p>
    <w:p w:rsidR="00465708" w:rsidRPr="00886650" w:rsidRDefault="00465708" w:rsidP="00A821D9">
      <w:pPr>
        <w:pStyle w:val="03Plattetekst"/>
        <w:suppressAutoHyphens/>
        <w:rPr>
          <w:rFonts w:cs="Arial"/>
        </w:rPr>
      </w:pPr>
    </w:p>
    <w:p w:rsidR="00C31A37" w:rsidRPr="00886650" w:rsidRDefault="00465708" w:rsidP="00A821D9">
      <w:pPr>
        <w:pStyle w:val="03Plattetekst"/>
        <w:suppressAutoHyphens/>
        <w:rPr>
          <w:rFonts w:cs="Arial"/>
        </w:rPr>
      </w:pPr>
      <w:r w:rsidRPr="00886650">
        <w:rPr>
          <w:rFonts w:cs="Arial"/>
        </w:rPr>
        <w:t>In de Steentijd (Paleo</w:t>
      </w:r>
      <w:r w:rsidR="0011632F" w:rsidRPr="00886650">
        <w:rPr>
          <w:rFonts w:cs="Arial"/>
        </w:rPr>
        <w:t>lithicum</w:t>
      </w:r>
      <w:r w:rsidRPr="00886650">
        <w:rPr>
          <w:rFonts w:cs="Arial"/>
        </w:rPr>
        <w:t xml:space="preserve"> t/m Neolithicum) leefde de mens voornamelijk van de jacht, visvangst en het verzamelen van eetbare planten en vruchten. Deze zogenaamde jager-verzamelaars trokken door het landschap en verbleven alleen tijdelijk op een plek. Uit een ruimtelijke analyse blijkt dat </w:t>
      </w:r>
      <w:r w:rsidR="00953963" w:rsidRPr="00886650">
        <w:rPr>
          <w:rFonts w:cs="Arial"/>
        </w:rPr>
        <w:t>h</w:t>
      </w:r>
      <w:r w:rsidRPr="00886650">
        <w:rPr>
          <w:rFonts w:cs="Arial"/>
        </w:rPr>
        <w:t xml:space="preserve">un kampementen in vrijwel alle gevallen zijn gesitueerd op de overgang van nat naar droog. Nabij dergelijke gradiëntzones waren namelijk de meeste voedselbronnen voorhanden en was (drink)water bereikbaar. </w:t>
      </w:r>
      <w:r w:rsidR="005C3C2A">
        <w:rPr>
          <w:rFonts w:cs="Arial"/>
        </w:rPr>
        <w:t>G</w:t>
      </w:r>
      <w:r w:rsidR="005C3C2A" w:rsidRPr="005C3C2A">
        <w:rPr>
          <w:rFonts w:cs="Arial"/>
        </w:rPr>
        <w:t>radiëntzones</w:t>
      </w:r>
      <w:r w:rsidR="005C3C2A">
        <w:rPr>
          <w:rFonts w:cs="Arial"/>
        </w:rPr>
        <w:t xml:space="preserve"> zijn in de regel tot 200 m breed.</w:t>
      </w:r>
    </w:p>
    <w:p w:rsidR="009D77CE" w:rsidRDefault="009D77CE" w:rsidP="00A821D9">
      <w:pPr>
        <w:pStyle w:val="03Plattetekst"/>
        <w:suppressAutoHyphens/>
        <w:rPr>
          <w:rFonts w:cs="Arial"/>
        </w:rPr>
      </w:pPr>
    </w:p>
    <w:p w:rsidR="002C1BD4" w:rsidRDefault="002C1BD4" w:rsidP="00A821D9">
      <w:pPr>
        <w:pStyle w:val="03Plattetekst"/>
        <w:suppressAutoHyphens/>
        <w:rPr>
          <w:rFonts w:cs="Arial"/>
        </w:rPr>
      </w:pPr>
      <w:r w:rsidRPr="002C1BD4">
        <w:rPr>
          <w:rFonts w:cs="Arial"/>
        </w:rPr>
        <w:t>Met de introductie van de landbouw (vanaf het Neolithicum) werd de mate waarin gronden geschikt waren om te beakkeren een steeds belangrijker factor in de locatiekeuze van de mens. De eerste akkergronden werden op de van nature vruchtbaarste gronden aangelegd. Bovendien moesten de gronden goed ontwaterd zijn.</w:t>
      </w:r>
    </w:p>
    <w:p w:rsidR="002C1BD4" w:rsidRDefault="002C1BD4" w:rsidP="00A821D9">
      <w:pPr>
        <w:pStyle w:val="03Plattetekst"/>
        <w:suppressAutoHyphens/>
        <w:rPr>
          <w:rFonts w:cs="Arial"/>
        </w:rPr>
      </w:pPr>
    </w:p>
    <w:p w:rsidR="00625FD0" w:rsidRDefault="00625FD0" w:rsidP="005C3069">
      <w:pPr>
        <w:pStyle w:val="03Plattetekst"/>
        <w:suppressAutoHyphens/>
        <w:ind w:right="-142"/>
        <w:rPr>
          <w:rFonts w:cs="Arial"/>
        </w:rPr>
      </w:pPr>
      <w:r>
        <w:rPr>
          <w:rFonts w:cs="Arial"/>
        </w:rPr>
        <w:t xml:space="preserve">Omdat er geen sprake is van een gradiëntsituatie, is er een lage verwachting voor vindplaatsen van jager-verzamelaars. </w:t>
      </w:r>
    </w:p>
    <w:p w:rsidR="00625FD0" w:rsidRDefault="00625FD0" w:rsidP="005C3069">
      <w:pPr>
        <w:pStyle w:val="03Plattetekst"/>
        <w:suppressAutoHyphens/>
        <w:ind w:right="-142"/>
        <w:rPr>
          <w:rFonts w:cs="Arial"/>
        </w:rPr>
      </w:pPr>
    </w:p>
    <w:p w:rsidR="002E4E80" w:rsidRDefault="00625FD0" w:rsidP="005C3069">
      <w:pPr>
        <w:pStyle w:val="03Plattetekst"/>
        <w:suppressAutoHyphens/>
        <w:ind w:right="-142"/>
        <w:rPr>
          <w:rFonts w:cs="Arial"/>
        </w:rPr>
      </w:pPr>
      <w:r>
        <w:rPr>
          <w:rFonts w:cs="Arial"/>
        </w:rPr>
        <w:t xml:space="preserve">Wel geldt er, </w:t>
      </w:r>
      <w:r w:rsidR="002E4E80">
        <w:rPr>
          <w:rFonts w:cs="Arial"/>
        </w:rPr>
        <w:t>vanwege de aanwezigheid van een esdek, alsmede de vindplaatsen in de omgeving van het plangebied (</w:t>
      </w:r>
      <w:r>
        <w:rPr>
          <w:rFonts w:cs="Arial"/>
        </w:rPr>
        <w:t xml:space="preserve">met name een Romeinse villa) </w:t>
      </w:r>
      <w:r w:rsidR="002E4E80">
        <w:rPr>
          <w:rFonts w:cs="Arial"/>
        </w:rPr>
        <w:t xml:space="preserve">een hoge verwachting voor vindplaatsen (nederzettingsresten, mogelijke begravingen) van landbouwers. </w:t>
      </w:r>
    </w:p>
    <w:p w:rsidR="002E4E80" w:rsidRDefault="002E4E80" w:rsidP="005C3069">
      <w:pPr>
        <w:pStyle w:val="03Plattetekst"/>
        <w:suppressAutoHyphens/>
        <w:ind w:right="-142"/>
        <w:rPr>
          <w:rFonts w:cs="Arial"/>
        </w:rPr>
      </w:pPr>
    </w:p>
    <w:p w:rsidR="0041295F" w:rsidRPr="00886650" w:rsidRDefault="00465708" w:rsidP="00A821D9">
      <w:pPr>
        <w:pStyle w:val="03Kop4Bold"/>
        <w:suppressAutoHyphens/>
        <w:rPr>
          <w:rFonts w:cs="Arial"/>
        </w:rPr>
      </w:pPr>
      <w:r w:rsidRPr="00886650">
        <w:rPr>
          <w:rFonts w:cs="Arial"/>
        </w:rPr>
        <w:t xml:space="preserve">Diepteligging </w:t>
      </w:r>
    </w:p>
    <w:p w:rsidR="002C1BD4" w:rsidRPr="002C1BD4" w:rsidRDefault="00625FD0" w:rsidP="002C1BD4">
      <w:pPr>
        <w:rPr>
          <w:rFonts w:cs="Arial"/>
        </w:rPr>
      </w:pPr>
      <w:r>
        <w:rPr>
          <w:rFonts w:cs="Arial"/>
        </w:rPr>
        <w:t xml:space="preserve">Eventuele vindplaatsen kunnen direct onder het esdek, dat wil zeggen vanaf ca. 50 cm beneden maaiveld, voorkomen. </w:t>
      </w:r>
      <w:r w:rsidR="002C1BD4" w:rsidRPr="002C1BD4">
        <w:rPr>
          <w:rFonts w:cs="Arial"/>
        </w:rPr>
        <w:t xml:space="preserve"> </w:t>
      </w:r>
    </w:p>
    <w:p w:rsidR="002C1BD4" w:rsidRDefault="002C1BD4" w:rsidP="00A821D9">
      <w:pPr>
        <w:pStyle w:val="03Kop4Bold"/>
        <w:suppressAutoHyphens/>
        <w:rPr>
          <w:rFonts w:cs="Arial"/>
        </w:rPr>
      </w:pPr>
    </w:p>
    <w:p w:rsidR="0041295F" w:rsidRPr="00886650" w:rsidRDefault="009D6645" w:rsidP="00A821D9">
      <w:pPr>
        <w:pStyle w:val="03Kop4Bold"/>
        <w:suppressAutoHyphens/>
        <w:rPr>
          <w:rFonts w:cs="Arial"/>
        </w:rPr>
      </w:pPr>
      <w:r w:rsidRPr="00886650">
        <w:rPr>
          <w:rFonts w:cs="Arial"/>
        </w:rPr>
        <w:t>Fysieke kwaliteit</w:t>
      </w:r>
      <w:r w:rsidR="002C166D" w:rsidRPr="00886650">
        <w:rPr>
          <w:rFonts w:cs="Arial"/>
        </w:rPr>
        <w:t xml:space="preserve"> </w:t>
      </w:r>
    </w:p>
    <w:p w:rsidR="002C1BD4" w:rsidRDefault="00625FD0" w:rsidP="009D77CE">
      <w:pPr>
        <w:pStyle w:val="03Plattetekst"/>
        <w:suppressAutoHyphens/>
        <w:ind w:right="-188"/>
        <w:rPr>
          <w:rFonts w:cs="Arial"/>
        </w:rPr>
      </w:pPr>
      <w:r>
        <w:rPr>
          <w:rFonts w:cs="Arial"/>
        </w:rPr>
        <w:t>S</w:t>
      </w:r>
      <w:r w:rsidR="002C1BD4">
        <w:rPr>
          <w:rFonts w:cs="Arial"/>
        </w:rPr>
        <w:t xml:space="preserve">poren (zoals </w:t>
      </w:r>
      <w:r>
        <w:rPr>
          <w:rFonts w:cs="Arial"/>
        </w:rPr>
        <w:t xml:space="preserve">kuilen en </w:t>
      </w:r>
      <w:r w:rsidR="002C1BD4">
        <w:rPr>
          <w:rFonts w:cs="Arial"/>
        </w:rPr>
        <w:t xml:space="preserve">waterputten) </w:t>
      </w:r>
      <w:r>
        <w:rPr>
          <w:rFonts w:cs="Arial"/>
        </w:rPr>
        <w:t xml:space="preserve">kunnen </w:t>
      </w:r>
      <w:r w:rsidR="002C1BD4">
        <w:rPr>
          <w:rFonts w:cs="Arial"/>
        </w:rPr>
        <w:t xml:space="preserve">zich </w:t>
      </w:r>
      <w:r>
        <w:rPr>
          <w:rFonts w:cs="Arial"/>
        </w:rPr>
        <w:t>onder het esdek no</w:t>
      </w:r>
      <w:r w:rsidR="00887F61">
        <w:rPr>
          <w:rFonts w:cs="Arial"/>
        </w:rPr>
        <w:t>g</w:t>
      </w:r>
      <w:r>
        <w:rPr>
          <w:rFonts w:cs="Arial"/>
        </w:rPr>
        <w:t xml:space="preserve"> redelijk tot goed bewaard in B</w:t>
      </w:r>
      <w:r w:rsidR="00887F61">
        <w:rPr>
          <w:rFonts w:cs="Arial"/>
        </w:rPr>
        <w:t>-</w:t>
      </w:r>
      <w:r>
        <w:rPr>
          <w:rFonts w:cs="Arial"/>
        </w:rPr>
        <w:t xml:space="preserve"> en C-horizonten bevinden</w:t>
      </w:r>
      <w:r w:rsidR="002C1BD4">
        <w:rPr>
          <w:rFonts w:cs="Arial"/>
        </w:rPr>
        <w:t>.</w:t>
      </w:r>
    </w:p>
    <w:p w:rsidR="00DA75F9" w:rsidRDefault="002C1BD4" w:rsidP="009D77CE">
      <w:pPr>
        <w:pStyle w:val="03Plattetekst"/>
        <w:suppressAutoHyphens/>
        <w:ind w:right="-188"/>
        <w:rPr>
          <w:rFonts w:cs="Arial"/>
        </w:rPr>
      </w:pPr>
      <w:r>
        <w:rPr>
          <w:rFonts w:cs="Arial"/>
        </w:rPr>
        <w:t xml:space="preserve"> </w:t>
      </w:r>
    </w:p>
    <w:p w:rsidR="005C3069" w:rsidRDefault="00AB15CF" w:rsidP="007F37DF">
      <w:pPr>
        <w:pStyle w:val="03Plattetekst"/>
        <w:suppressAutoHyphens/>
        <w:rPr>
          <w:rFonts w:cs="Arial"/>
          <w:b/>
          <w:color w:val="000000" w:themeColor="text1"/>
          <w:sz w:val="40"/>
        </w:rPr>
      </w:pPr>
      <w:r w:rsidRPr="00886650">
        <w:rPr>
          <w:rFonts w:cs="Arial"/>
        </w:rPr>
        <w:t xml:space="preserve">Anorganische resten </w:t>
      </w:r>
      <w:r w:rsidR="009D77CE">
        <w:rPr>
          <w:rFonts w:cs="Arial"/>
        </w:rPr>
        <w:t>(</w:t>
      </w:r>
      <w:r w:rsidRPr="00886650">
        <w:rPr>
          <w:rFonts w:cs="Arial"/>
        </w:rPr>
        <w:t>zoals aardewerk en steen</w:t>
      </w:r>
      <w:r w:rsidR="009D77CE">
        <w:rPr>
          <w:rFonts w:cs="Arial"/>
        </w:rPr>
        <w:t>)</w:t>
      </w:r>
      <w:r w:rsidRPr="00886650">
        <w:rPr>
          <w:rFonts w:cs="Arial"/>
        </w:rPr>
        <w:t xml:space="preserve"> en verbrande organische resten (bijv. zaden</w:t>
      </w:r>
      <w:r w:rsidR="009D77CE">
        <w:rPr>
          <w:rFonts w:cs="Arial"/>
        </w:rPr>
        <w:t xml:space="preserve"> en </w:t>
      </w:r>
      <w:r w:rsidRPr="00886650">
        <w:rPr>
          <w:rFonts w:cs="Arial"/>
        </w:rPr>
        <w:t>hout) zullen goed bewaard zijn gebleven. Onverbrande organische resten blijven in de zand</w:t>
      </w:r>
      <w:r w:rsidR="009D77CE">
        <w:rPr>
          <w:rFonts w:cs="Arial"/>
        </w:rPr>
        <w:softHyphen/>
      </w:r>
      <w:r w:rsidRPr="00886650">
        <w:rPr>
          <w:rFonts w:cs="Arial"/>
        </w:rPr>
        <w:t>gronden alleen onder het grondwaterniveau goed bewaard.</w:t>
      </w:r>
      <w:r w:rsidR="00886650">
        <w:rPr>
          <w:rFonts w:cs="Arial"/>
        </w:rPr>
        <w:t xml:space="preserve"> </w:t>
      </w:r>
      <w:r w:rsidR="005C3069">
        <w:rPr>
          <w:rFonts w:cs="Arial"/>
          <w:color w:val="000000" w:themeColor="text1"/>
        </w:rPr>
        <w:br w:type="page"/>
      </w:r>
    </w:p>
    <w:p w:rsidR="007F3389" w:rsidRPr="00B11177" w:rsidRDefault="007F3389" w:rsidP="00A821D9">
      <w:pPr>
        <w:pStyle w:val="03Kop1hoofdstuk"/>
        <w:suppressAutoHyphens/>
        <w:rPr>
          <w:rFonts w:cs="Arial"/>
          <w:color w:val="000000" w:themeColor="text1"/>
        </w:rPr>
      </w:pPr>
      <w:bookmarkStart w:id="20" w:name="_Toc495496539"/>
      <w:r w:rsidRPr="00B11177">
        <w:rPr>
          <w:rFonts w:cs="Arial"/>
          <w:color w:val="000000" w:themeColor="text1"/>
        </w:rPr>
        <w:t>3 Veldonderzoek</w:t>
      </w:r>
      <w:bookmarkEnd w:id="20"/>
    </w:p>
    <w:p w:rsidR="007F3389" w:rsidRPr="00B11177" w:rsidRDefault="007F3389" w:rsidP="00A821D9">
      <w:pPr>
        <w:pStyle w:val="03Kop2paragraaf"/>
        <w:suppressAutoHyphens/>
        <w:rPr>
          <w:rFonts w:cs="Arial"/>
          <w:color w:val="000000" w:themeColor="text1"/>
        </w:rPr>
      </w:pPr>
      <w:bookmarkStart w:id="21" w:name="_Toc495496540"/>
      <w:r w:rsidRPr="00B11177">
        <w:rPr>
          <w:rFonts w:cs="Arial"/>
          <w:color w:val="000000" w:themeColor="text1"/>
        </w:rPr>
        <w:t>3.1 Methode</w:t>
      </w:r>
      <w:bookmarkEnd w:id="21"/>
      <w:r w:rsidRPr="00B11177">
        <w:rPr>
          <w:rFonts w:cs="Arial"/>
          <w:color w:val="000000" w:themeColor="text1"/>
        </w:rPr>
        <w:t xml:space="preserve"> </w:t>
      </w:r>
    </w:p>
    <w:p w:rsidR="00B11177" w:rsidRDefault="007F3389" w:rsidP="00B11177">
      <w:pPr>
        <w:pStyle w:val="03Plattetekst"/>
        <w:suppressAutoHyphens/>
        <w:ind w:right="-142"/>
        <w:rPr>
          <w:rFonts w:cs="Arial"/>
        </w:rPr>
      </w:pPr>
      <w:r w:rsidRPr="00B11177">
        <w:rPr>
          <w:rFonts w:cs="Arial"/>
          <w:color w:val="000000" w:themeColor="text1"/>
        </w:rPr>
        <w:t xml:space="preserve">Het veldonderzoek bestond uit een </w:t>
      </w:r>
      <w:r w:rsidR="002A50C1" w:rsidRPr="00B11177">
        <w:rPr>
          <w:rFonts w:cs="Arial"/>
          <w:color w:val="000000" w:themeColor="text1"/>
        </w:rPr>
        <w:t>verkennend booronderzoek</w:t>
      </w:r>
      <w:r w:rsidRPr="00B11177">
        <w:rPr>
          <w:rFonts w:cs="Arial"/>
          <w:color w:val="000000" w:themeColor="text1"/>
        </w:rPr>
        <w:t xml:space="preserve">. </w:t>
      </w:r>
      <w:r w:rsidR="002A50C1" w:rsidRPr="00B11177">
        <w:rPr>
          <w:rFonts w:cs="Arial"/>
          <w:color w:val="000000" w:themeColor="text1"/>
        </w:rPr>
        <w:t xml:space="preserve">Dit </w:t>
      </w:r>
      <w:r w:rsidRPr="00B11177">
        <w:rPr>
          <w:rFonts w:cs="Arial"/>
          <w:color w:val="000000" w:themeColor="text1"/>
        </w:rPr>
        <w:t xml:space="preserve">had tot doel het verkrijgen van inzicht in de bodemgesteldheid en mate van bodemverstoring in het plangebied. Daarmee wordt de gespecificeerde archeologische verwachting </w:t>
      </w:r>
      <w:r w:rsidRPr="00886650">
        <w:rPr>
          <w:rFonts w:cs="Arial"/>
        </w:rPr>
        <w:t xml:space="preserve">getoetst en kunnen uitspraken worden gedaan over de gaafheid van eventuele archeologische vindplaatsen. Daartoe zijn </w:t>
      </w:r>
      <w:r w:rsidR="002A50C1" w:rsidRPr="00886650">
        <w:rPr>
          <w:rFonts w:cs="Arial"/>
        </w:rPr>
        <w:t>verspreid over het plan</w:t>
      </w:r>
      <w:r w:rsidR="00B11177">
        <w:rPr>
          <w:rFonts w:cs="Arial"/>
        </w:rPr>
        <w:softHyphen/>
      </w:r>
      <w:r w:rsidR="002A50C1" w:rsidRPr="00886650">
        <w:rPr>
          <w:rFonts w:cs="Arial"/>
        </w:rPr>
        <w:t xml:space="preserve">gebied </w:t>
      </w:r>
      <w:r w:rsidR="00716C7B">
        <w:rPr>
          <w:rFonts w:cs="Arial"/>
        </w:rPr>
        <w:t>8</w:t>
      </w:r>
      <w:r w:rsidR="002A50C1" w:rsidRPr="00886650">
        <w:rPr>
          <w:rFonts w:cs="Arial"/>
        </w:rPr>
        <w:t xml:space="preserve"> </w:t>
      </w:r>
      <w:r w:rsidRPr="00886650">
        <w:rPr>
          <w:rFonts w:cs="Arial"/>
        </w:rPr>
        <w:t>boringen gezet</w:t>
      </w:r>
      <w:r w:rsidR="002A50C1" w:rsidRPr="00886650">
        <w:rPr>
          <w:rFonts w:cs="Arial"/>
        </w:rPr>
        <w:t xml:space="preserve">, voor zover mogelijk in een </w:t>
      </w:r>
      <w:r w:rsidRPr="00886650">
        <w:rPr>
          <w:rFonts w:cs="Arial"/>
        </w:rPr>
        <w:t xml:space="preserve">driehoeksgrid van </w:t>
      </w:r>
      <w:r w:rsidR="002A50C1" w:rsidRPr="00886650">
        <w:rPr>
          <w:rFonts w:cs="Arial"/>
        </w:rPr>
        <w:t>40</w:t>
      </w:r>
      <w:r w:rsidRPr="00886650">
        <w:rPr>
          <w:rFonts w:cs="Arial"/>
        </w:rPr>
        <w:t xml:space="preserve"> </w:t>
      </w:r>
      <w:r w:rsidR="00525A55">
        <w:rPr>
          <w:rFonts w:cs="Arial"/>
        </w:rPr>
        <w:t xml:space="preserve">x 50 m </w:t>
      </w:r>
      <w:r w:rsidRPr="00886650">
        <w:rPr>
          <w:rFonts w:cs="Arial"/>
        </w:rPr>
        <w:t xml:space="preserve">(figuur </w:t>
      </w:r>
      <w:r w:rsidR="00D923BC">
        <w:rPr>
          <w:rFonts w:cs="Arial"/>
        </w:rPr>
        <w:t>9</w:t>
      </w:r>
      <w:r w:rsidR="00B11177">
        <w:rPr>
          <w:rFonts w:cs="Arial"/>
        </w:rPr>
        <w:t>).</w:t>
      </w:r>
    </w:p>
    <w:p w:rsidR="00B11177" w:rsidRDefault="00B11177" w:rsidP="00B11177">
      <w:pPr>
        <w:pStyle w:val="03Plattetekst"/>
        <w:suppressAutoHyphens/>
        <w:ind w:right="-142"/>
        <w:rPr>
          <w:rFonts w:cs="Arial"/>
        </w:rPr>
      </w:pPr>
    </w:p>
    <w:p w:rsidR="000B7671" w:rsidRPr="00886650" w:rsidRDefault="007F3389" w:rsidP="00B11177">
      <w:pPr>
        <w:pStyle w:val="03Plattetekst"/>
        <w:suppressAutoHyphens/>
        <w:ind w:right="-142"/>
        <w:rPr>
          <w:rFonts w:cs="Arial"/>
        </w:rPr>
      </w:pPr>
      <w:r w:rsidRPr="00886650">
        <w:rPr>
          <w:rFonts w:cs="Arial"/>
        </w:rPr>
        <w:t xml:space="preserve">Er is geboord tot maximaal </w:t>
      </w:r>
      <w:r w:rsidR="00716C7B">
        <w:rPr>
          <w:rFonts w:cs="Arial"/>
        </w:rPr>
        <w:t>200</w:t>
      </w:r>
      <w:r w:rsidR="002A50C1" w:rsidRPr="00886650">
        <w:rPr>
          <w:rFonts w:cs="Arial"/>
        </w:rPr>
        <w:t xml:space="preserve"> cm</w:t>
      </w:r>
      <w:r w:rsidRPr="00886650">
        <w:rPr>
          <w:rFonts w:cs="Arial"/>
        </w:rPr>
        <w:t xml:space="preserve"> -Mv met een Edelmanboor met een diameter van 7 cm. </w:t>
      </w:r>
      <w:r w:rsidR="00A1572D" w:rsidRPr="00886650">
        <w:rPr>
          <w:rFonts w:cs="Arial"/>
        </w:rPr>
        <w:t>De bo</w:t>
      </w:r>
      <w:r w:rsidR="00B11177">
        <w:rPr>
          <w:rFonts w:cs="Arial"/>
        </w:rPr>
        <w:softHyphen/>
      </w:r>
      <w:r w:rsidR="00A1572D" w:rsidRPr="00886650">
        <w:rPr>
          <w:rFonts w:cs="Arial"/>
        </w:rPr>
        <w:t>ringen zijn tijdens het veldwerk lithologisch conform NEN 5104 (Nederlands Normalisatie-instituut, 1989) digitaal beschreven in het boorbeschrijvingssysteem van RAAP (Deborah2)</w:t>
      </w:r>
      <w:r w:rsidR="00B11177">
        <w:rPr>
          <w:rFonts w:cs="Arial"/>
        </w:rPr>
        <w:t xml:space="preserve"> en met</w:t>
      </w:r>
      <w:r w:rsidR="00A1572D" w:rsidRPr="00886650">
        <w:rPr>
          <w:rFonts w:cs="Arial"/>
        </w:rPr>
        <w:t xml:space="preserve"> </w:t>
      </w:r>
      <w:r w:rsidRPr="00886650">
        <w:rPr>
          <w:rFonts w:cs="Arial"/>
        </w:rPr>
        <w:t>meetlin</w:t>
      </w:r>
      <w:r w:rsidR="00B11177">
        <w:rPr>
          <w:rFonts w:cs="Arial"/>
        </w:rPr>
        <w:softHyphen/>
      </w:r>
      <w:r w:rsidRPr="00886650">
        <w:rPr>
          <w:rFonts w:cs="Arial"/>
        </w:rPr>
        <w:t xml:space="preserve">ten ingemeten (x/y-coördinaten). Van alle boringen is de hoogte bepaald met behulp van </w:t>
      </w:r>
      <w:r w:rsidR="002A50C1" w:rsidRPr="00886650">
        <w:rPr>
          <w:rFonts w:cs="Arial"/>
        </w:rPr>
        <w:t xml:space="preserve">het </w:t>
      </w:r>
      <w:r w:rsidRPr="00886650">
        <w:rPr>
          <w:rFonts w:cs="Arial"/>
        </w:rPr>
        <w:t xml:space="preserve">AHN. </w:t>
      </w:r>
      <w:r w:rsidR="000B7671" w:rsidRPr="00886650">
        <w:rPr>
          <w:rFonts w:cs="Arial"/>
        </w:rPr>
        <w:t xml:space="preserve">De uitgebreide boorbeschrijvingen (inclusief lithologisch profiel) zijn opgenomen in bijlage </w:t>
      </w:r>
      <w:r w:rsidR="00135A83">
        <w:rPr>
          <w:rFonts w:cs="Arial"/>
        </w:rPr>
        <w:t>1</w:t>
      </w:r>
      <w:r w:rsidR="000B7671" w:rsidRPr="00886650">
        <w:rPr>
          <w:rFonts w:cs="Arial"/>
        </w:rPr>
        <w:t>.</w:t>
      </w:r>
    </w:p>
    <w:p w:rsidR="007F3389" w:rsidRPr="00886650" w:rsidRDefault="007F3389" w:rsidP="00A821D9">
      <w:pPr>
        <w:pStyle w:val="03Plattetekst"/>
        <w:suppressAutoHyphens/>
        <w:rPr>
          <w:rFonts w:cs="Arial"/>
        </w:rPr>
      </w:pPr>
    </w:p>
    <w:p w:rsidR="007F3389" w:rsidRPr="00886650" w:rsidRDefault="007F3389" w:rsidP="00A821D9">
      <w:pPr>
        <w:pStyle w:val="03Kop2paragraaf"/>
        <w:suppressAutoHyphens/>
        <w:rPr>
          <w:rFonts w:cs="Arial"/>
        </w:rPr>
      </w:pPr>
      <w:bookmarkStart w:id="22" w:name="_Toc495496541"/>
      <w:r w:rsidRPr="00886650">
        <w:rPr>
          <w:rFonts w:cs="Arial"/>
        </w:rPr>
        <w:t>3.2 Resultaten</w:t>
      </w:r>
      <w:bookmarkEnd w:id="22"/>
      <w:r w:rsidRPr="00886650">
        <w:rPr>
          <w:rFonts w:cs="Arial"/>
        </w:rPr>
        <w:t xml:space="preserve"> </w:t>
      </w:r>
    </w:p>
    <w:p w:rsidR="002917AE" w:rsidRDefault="00716C7B" w:rsidP="00A821D9">
      <w:pPr>
        <w:pStyle w:val="03Plattetekst"/>
        <w:suppressAutoHyphens/>
        <w:rPr>
          <w:rFonts w:cs="Arial"/>
        </w:rPr>
      </w:pPr>
      <w:r>
        <w:rPr>
          <w:rFonts w:cs="Arial"/>
        </w:rPr>
        <w:t>Zoals verwacht, is er (onder de bouwvoor) een esdek in het plangebi</w:t>
      </w:r>
      <w:r w:rsidR="00F53D01">
        <w:rPr>
          <w:rFonts w:cs="Arial"/>
        </w:rPr>
        <w:t>e</w:t>
      </w:r>
      <w:r>
        <w:rPr>
          <w:rFonts w:cs="Arial"/>
        </w:rPr>
        <w:t>d aangetroffen, bestaande uit matig fijn zwak tot sterk siltig dekzand. De dikte van het esdek varieert van ca. 50 tot 120 cm. De k</w:t>
      </w:r>
      <w:r w:rsidR="00F53D01">
        <w:rPr>
          <w:rFonts w:cs="Arial"/>
        </w:rPr>
        <w:t>leur</w:t>
      </w:r>
      <w:r>
        <w:rPr>
          <w:rFonts w:cs="Arial"/>
        </w:rPr>
        <w:t xml:space="preserve"> varieert van donkergrijs tot bruin. In sommige boringen (nrs. 3, 4, 5 en 8) zijn er binnen het esdek verschillende lagen zichtbaar (van donkergrijs tot bruin), wat een indicatie is voor een gefaseerde ontwikkeling ervan. In boringen 4, 5 en 6 waren enkele fragmentjes rood tot oranje bouwpuin aanwezig. Verder zijn er geen antropogene insluitsels aangetroffen in het esdek. </w:t>
      </w:r>
    </w:p>
    <w:p w:rsidR="002917AE" w:rsidRDefault="002917AE" w:rsidP="00A821D9">
      <w:pPr>
        <w:pStyle w:val="03Plattetekst"/>
        <w:suppressAutoHyphens/>
        <w:rPr>
          <w:rFonts w:cs="Arial"/>
        </w:rPr>
      </w:pPr>
    </w:p>
    <w:p w:rsidR="000E16CF" w:rsidRDefault="002917AE" w:rsidP="00A821D9">
      <w:pPr>
        <w:pStyle w:val="03Plattetekst"/>
        <w:suppressAutoHyphens/>
        <w:rPr>
          <w:rFonts w:cs="Arial"/>
        </w:rPr>
      </w:pPr>
      <w:r>
        <w:rPr>
          <w:rFonts w:cs="Arial"/>
        </w:rPr>
        <w:t xml:space="preserve">In boring 3 bevindt het esdek zich op een bruine B-horizont; het restant van de oorspronkelijke onderliggende podzol in het plangebied. In de overige boringen zijn geen podzollagen meer aanwezig. </w:t>
      </w:r>
      <w:r w:rsidR="001D0D3D">
        <w:rPr>
          <w:rFonts w:cs="Arial"/>
        </w:rPr>
        <w:t>In vier boringen (nrs. 1, 2, 5 en 7) bevindt zich onder het esdek een verstoorde laag, bestaande uit vermengd en los geel, bruin en grijs zand. In boringen 4, 6 en 8 is deze laag afwezig; daar ligt het dek direct op de (roestige) C-horizont.</w:t>
      </w:r>
    </w:p>
    <w:p w:rsidR="000E16CF" w:rsidRDefault="000E16CF" w:rsidP="00A821D9">
      <w:pPr>
        <w:pStyle w:val="03Plattetekst"/>
        <w:suppressAutoHyphens/>
        <w:rPr>
          <w:rFonts w:cs="Arial"/>
        </w:rPr>
      </w:pPr>
    </w:p>
    <w:p w:rsidR="00716C7B" w:rsidRDefault="000E16CF" w:rsidP="00A821D9">
      <w:pPr>
        <w:pStyle w:val="03Plattetekst"/>
        <w:suppressAutoHyphens/>
        <w:rPr>
          <w:rFonts w:cs="Arial"/>
        </w:rPr>
      </w:pPr>
      <w:r>
        <w:rPr>
          <w:rFonts w:cs="Arial"/>
        </w:rPr>
        <w:t>De aard en ouderdom ouderdom van de verstoring is niet bekend. Mogelijk dat deze is veroorzaakt door de aanleg van de gasleiding, waarbij tijdens het weer dichtstorten van de grond het esdek er weer bovenop is gelegd. In dat geval zou men echter geen gelaagdheid meer in het esdek verwachten. Wellicht dat het daarom meer voor de hand ligt dat de verstoring vóór de aanleg van het esdek dateert. De verstoring is te dik (</w:t>
      </w:r>
      <w:r w:rsidR="003D6973">
        <w:rPr>
          <w:rFonts w:cs="Arial"/>
        </w:rPr>
        <w:t xml:space="preserve">van ca. 20 </w:t>
      </w:r>
      <w:r>
        <w:rPr>
          <w:rFonts w:cs="Arial"/>
        </w:rPr>
        <w:t xml:space="preserve">80 cm) om van een oude akkerlaag te spreken, dat wil zeggen een ploeglaag uit (bijv. prehistorische) perioden van voor het esdek.       </w:t>
      </w:r>
      <w:r w:rsidR="002917AE">
        <w:rPr>
          <w:rFonts w:cs="Arial"/>
        </w:rPr>
        <w:t xml:space="preserve">  </w:t>
      </w:r>
      <w:r w:rsidR="00716C7B">
        <w:rPr>
          <w:rFonts w:cs="Arial"/>
        </w:rPr>
        <w:t xml:space="preserve"> </w:t>
      </w: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434412" w:rsidP="00A821D9">
      <w:pPr>
        <w:pStyle w:val="03Plattetekst"/>
        <w:suppressAutoHyphens/>
        <w:rPr>
          <w:rFonts w:cs="Arial"/>
        </w:rPr>
      </w:pPr>
      <w:r>
        <w:rPr>
          <w:rFonts w:cs="Arial"/>
          <w:noProof/>
        </w:rPr>
        <w:drawing>
          <wp:anchor distT="0" distB="0" distL="114300" distR="114300" simplePos="0" relativeHeight="251670528" behindDoc="1" locked="0" layoutInCell="1" allowOverlap="1" wp14:anchorId="2C3BB31E" wp14:editId="09535494">
            <wp:simplePos x="0" y="0"/>
            <wp:positionH relativeFrom="column">
              <wp:posOffset>-303530</wp:posOffset>
            </wp:positionH>
            <wp:positionV relativeFrom="paragraph">
              <wp:posOffset>-20320</wp:posOffset>
            </wp:positionV>
            <wp:extent cx="5400675" cy="5400675"/>
            <wp:effectExtent l="0" t="0" r="9525" b="9525"/>
            <wp:wrapNone/>
            <wp:docPr id="14" name="Afbeelding 14" descr="Z:\Besga\Besga_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Besga\Besga_B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11761D" w:rsidRPr="00620C87" w:rsidRDefault="00620C87" w:rsidP="00A821D9">
      <w:pPr>
        <w:pStyle w:val="03Plattetekst"/>
        <w:suppressAutoHyphens/>
        <w:rPr>
          <w:rFonts w:cs="Arial"/>
          <w:i/>
        </w:rPr>
      </w:pPr>
      <w:r w:rsidRPr="00620C87">
        <w:rPr>
          <w:rFonts w:cs="Arial"/>
          <w:i/>
        </w:rPr>
        <w:t xml:space="preserve">Figuur </w:t>
      </w:r>
      <w:r w:rsidR="00434412">
        <w:rPr>
          <w:rFonts w:cs="Arial"/>
          <w:i/>
        </w:rPr>
        <w:t>9</w:t>
      </w:r>
      <w:r w:rsidRPr="00620C87">
        <w:rPr>
          <w:rFonts w:cs="Arial"/>
          <w:i/>
        </w:rPr>
        <w:t>. Resultaten booronderzoek.</w:t>
      </w:r>
    </w:p>
    <w:p w:rsidR="0011761D" w:rsidRDefault="0011761D">
      <w:pPr>
        <w:spacing w:line="240" w:lineRule="auto"/>
        <w:rPr>
          <w:rFonts w:cs="Arial"/>
        </w:rPr>
      </w:pPr>
      <w:r>
        <w:rPr>
          <w:rFonts w:cs="Arial"/>
        </w:rPr>
        <w:br w:type="page"/>
      </w:r>
    </w:p>
    <w:p w:rsidR="007F3389" w:rsidRPr="00886650" w:rsidRDefault="00B11177" w:rsidP="00A821D9">
      <w:pPr>
        <w:pStyle w:val="03Kop1hoofdstuk"/>
        <w:suppressAutoHyphens/>
        <w:rPr>
          <w:rFonts w:cs="Arial"/>
        </w:rPr>
      </w:pPr>
      <w:bookmarkStart w:id="23" w:name="_Toc495496542"/>
      <w:r>
        <w:rPr>
          <w:rFonts w:cs="Arial"/>
        </w:rPr>
        <w:t xml:space="preserve">4 </w:t>
      </w:r>
      <w:r w:rsidR="007F3389" w:rsidRPr="00886650">
        <w:rPr>
          <w:rFonts w:cs="Arial"/>
        </w:rPr>
        <w:t>Conclusies en aanbevelingen</w:t>
      </w:r>
      <w:bookmarkEnd w:id="23"/>
    </w:p>
    <w:p w:rsidR="00AB1AD5" w:rsidRPr="00886650" w:rsidRDefault="00CA079D" w:rsidP="00A821D9">
      <w:pPr>
        <w:pStyle w:val="03Kop2paragraaf"/>
        <w:suppressAutoHyphens/>
        <w:rPr>
          <w:rFonts w:cs="Arial"/>
        </w:rPr>
      </w:pPr>
      <w:bookmarkStart w:id="24" w:name="_Toc495496543"/>
      <w:r w:rsidRPr="00886650">
        <w:rPr>
          <w:rFonts w:cs="Arial"/>
        </w:rPr>
        <w:t>4.1</w:t>
      </w:r>
      <w:r w:rsidR="00B11177">
        <w:rPr>
          <w:rFonts w:cs="Arial"/>
        </w:rPr>
        <w:t xml:space="preserve"> </w:t>
      </w:r>
      <w:r w:rsidR="007F3389" w:rsidRPr="00886650">
        <w:rPr>
          <w:rFonts w:cs="Arial"/>
        </w:rPr>
        <w:t>Conclusies</w:t>
      </w:r>
      <w:bookmarkEnd w:id="24"/>
    </w:p>
    <w:p w:rsidR="00AB1AD5" w:rsidRPr="00886650" w:rsidRDefault="00AB1AD5" w:rsidP="00A821D9">
      <w:pPr>
        <w:pStyle w:val="03Plattetekst"/>
        <w:suppressAutoHyphens/>
      </w:pPr>
      <w:r w:rsidRPr="00886650">
        <w:t>De con</w:t>
      </w:r>
      <w:r w:rsidR="00953963" w:rsidRPr="00886650">
        <w:t>c</w:t>
      </w:r>
      <w:r w:rsidRPr="00886650">
        <w:t xml:space="preserve">lusies en aanbevelingen worden gegeven in de vorm van de </w:t>
      </w:r>
      <w:r w:rsidR="00B11177">
        <w:t>antwoorden</w:t>
      </w:r>
      <w:r w:rsidRPr="00886650">
        <w:t xml:space="preserve"> </w:t>
      </w:r>
      <w:r w:rsidR="00B11177">
        <w:t xml:space="preserve">op </w:t>
      </w:r>
      <w:r w:rsidRPr="00886650">
        <w:t xml:space="preserve">de </w:t>
      </w:r>
      <w:r w:rsidR="00B11177">
        <w:t xml:space="preserve">specifieke </w:t>
      </w:r>
      <w:r w:rsidRPr="00886650">
        <w:t>onderzoeksvragen</w:t>
      </w:r>
      <w:r w:rsidR="00B11177">
        <w:t xml:space="preserve"> (zie § 1.3)</w:t>
      </w:r>
      <w:r w:rsidRPr="00886650">
        <w:t>.</w:t>
      </w:r>
    </w:p>
    <w:p w:rsidR="007F3389" w:rsidRPr="00886650" w:rsidRDefault="007F3389" w:rsidP="00A821D9">
      <w:pPr>
        <w:pStyle w:val="03Plattetekst"/>
        <w:suppressAutoHyphens/>
      </w:pPr>
      <w:r w:rsidRPr="00886650">
        <w:t xml:space="preserve"> </w:t>
      </w:r>
    </w:p>
    <w:p w:rsidR="00D01A56" w:rsidRPr="00B11177" w:rsidRDefault="00B11177" w:rsidP="00B11177">
      <w:pPr>
        <w:pStyle w:val="03Plattetekstopsombullet"/>
        <w:numPr>
          <w:ilvl w:val="0"/>
          <w:numId w:val="0"/>
        </w:numPr>
        <w:tabs>
          <w:tab w:val="clear" w:pos="170"/>
          <w:tab w:val="left" w:pos="284"/>
        </w:tabs>
        <w:suppressAutoHyphens/>
        <w:ind w:left="284" w:hanging="284"/>
        <w:rPr>
          <w:rFonts w:cs="Arial"/>
          <w:i/>
        </w:rPr>
      </w:pPr>
      <w:r w:rsidRPr="00B11177">
        <w:rPr>
          <w:rFonts w:cs="Arial"/>
          <w:i/>
        </w:rPr>
        <w:t>1.</w:t>
      </w:r>
      <w:r w:rsidRPr="00B11177">
        <w:rPr>
          <w:rFonts w:cs="Arial"/>
          <w:i/>
        </w:rPr>
        <w:tab/>
      </w:r>
      <w:r w:rsidR="00D01A56" w:rsidRPr="00B11177">
        <w:rPr>
          <w:rFonts w:cs="Arial"/>
          <w:i/>
        </w:rPr>
        <w:t>Hoe ziet de geo(morfo)logische en/of bodemkundige opbouw van het plangebied eruit?</w:t>
      </w:r>
    </w:p>
    <w:p w:rsidR="00226BBF" w:rsidRDefault="00226BBF" w:rsidP="00226BBF">
      <w:pPr>
        <w:pStyle w:val="03Plattetekstopsombullet"/>
        <w:numPr>
          <w:ilvl w:val="0"/>
          <w:numId w:val="0"/>
        </w:numPr>
        <w:tabs>
          <w:tab w:val="left" w:pos="284"/>
        </w:tabs>
        <w:suppressAutoHyphens/>
        <w:ind w:left="170" w:hanging="170"/>
        <w:rPr>
          <w:rFonts w:cs="Arial"/>
        </w:rPr>
      </w:pPr>
      <w:r w:rsidRPr="00226BBF">
        <w:rPr>
          <w:rFonts w:cs="Arial"/>
        </w:rPr>
        <w:t xml:space="preserve">Op de geomorfologische kaart (geraadpleegd via ARCHIS) is het plangebied grotendeels  </w:t>
      </w:r>
    </w:p>
    <w:p w:rsidR="001B7F94" w:rsidRDefault="00226BBF" w:rsidP="00226BBF">
      <w:pPr>
        <w:pStyle w:val="03Plattetekstopsombullet"/>
        <w:numPr>
          <w:ilvl w:val="0"/>
          <w:numId w:val="0"/>
        </w:numPr>
        <w:tabs>
          <w:tab w:val="left" w:pos="284"/>
        </w:tabs>
        <w:suppressAutoHyphens/>
        <w:ind w:left="170" w:hanging="170"/>
        <w:rPr>
          <w:rFonts w:cs="Arial"/>
        </w:rPr>
      </w:pPr>
      <w:r w:rsidRPr="00226BBF">
        <w:rPr>
          <w:rFonts w:cs="Arial"/>
        </w:rPr>
        <w:t xml:space="preserve">gekarteerd als een dekzandrug. Het noordoostelijk deel is benoemd als een ondiep dal, dat </w:t>
      </w:r>
    </w:p>
    <w:p w:rsidR="00226BBF" w:rsidRPr="00226BBF" w:rsidRDefault="00226BBF" w:rsidP="00226BBF">
      <w:pPr>
        <w:pStyle w:val="03Plattetekstopsombullet"/>
        <w:numPr>
          <w:ilvl w:val="0"/>
          <w:numId w:val="0"/>
        </w:numPr>
        <w:tabs>
          <w:tab w:val="left" w:pos="284"/>
        </w:tabs>
        <w:suppressAutoHyphens/>
        <w:ind w:left="170" w:hanging="170"/>
        <w:rPr>
          <w:rFonts w:cs="Arial"/>
        </w:rPr>
      </w:pPr>
      <w:r w:rsidRPr="00226BBF">
        <w:rPr>
          <w:rFonts w:cs="Arial"/>
        </w:rPr>
        <w:t xml:space="preserve">hangt samen met een hier aanwezige sloot, en niet met een natuurlijke waterloop. </w:t>
      </w:r>
    </w:p>
    <w:p w:rsidR="001B7F94" w:rsidRDefault="001B7F94" w:rsidP="00226BBF">
      <w:pPr>
        <w:pStyle w:val="03Plattetekstopsombullet"/>
        <w:numPr>
          <w:ilvl w:val="0"/>
          <w:numId w:val="0"/>
        </w:numPr>
        <w:tabs>
          <w:tab w:val="clear" w:pos="170"/>
          <w:tab w:val="left" w:pos="284"/>
        </w:tabs>
        <w:suppressAutoHyphens/>
        <w:ind w:left="284" w:hanging="284"/>
        <w:rPr>
          <w:rFonts w:cs="Arial"/>
        </w:rPr>
      </w:pPr>
    </w:p>
    <w:p w:rsidR="001B7F94" w:rsidRDefault="00226BBF" w:rsidP="001B7F94">
      <w:pPr>
        <w:pStyle w:val="03Plattetekstopsombullet"/>
        <w:numPr>
          <w:ilvl w:val="0"/>
          <w:numId w:val="0"/>
        </w:numPr>
        <w:tabs>
          <w:tab w:val="clear" w:pos="170"/>
          <w:tab w:val="left" w:pos="284"/>
        </w:tabs>
        <w:suppressAutoHyphens/>
        <w:ind w:left="284" w:hanging="284"/>
        <w:rPr>
          <w:rFonts w:cs="Arial"/>
        </w:rPr>
      </w:pPr>
      <w:r w:rsidRPr="00226BBF">
        <w:rPr>
          <w:rFonts w:cs="Arial"/>
        </w:rPr>
        <w:t xml:space="preserve">Volgens de bodemkaart </w:t>
      </w:r>
      <w:r w:rsidR="001B7F94">
        <w:rPr>
          <w:rFonts w:cs="Arial"/>
        </w:rPr>
        <w:t xml:space="preserve">en het booronderzoek komt in het plangebied een esdek voor, dat ofwel </w:t>
      </w:r>
    </w:p>
    <w:p w:rsidR="001B7F94" w:rsidRPr="00226BBF" w:rsidRDefault="001B7F94" w:rsidP="001B7F94">
      <w:pPr>
        <w:pStyle w:val="03Plattetekstopsombullet"/>
        <w:numPr>
          <w:ilvl w:val="0"/>
          <w:numId w:val="0"/>
        </w:numPr>
        <w:tabs>
          <w:tab w:val="clear" w:pos="170"/>
          <w:tab w:val="left" w:pos="284"/>
        </w:tabs>
        <w:suppressAutoHyphens/>
        <w:ind w:left="284" w:hanging="284"/>
        <w:rPr>
          <w:rFonts w:cs="Arial"/>
        </w:rPr>
      </w:pPr>
      <w:r>
        <w:rPr>
          <w:rFonts w:cs="Arial"/>
        </w:rPr>
        <w:t>op een B-hori</w:t>
      </w:r>
      <w:r w:rsidR="00F53D01">
        <w:rPr>
          <w:rFonts w:cs="Arial"/>
        </w:rPr>
        <w:t>zont</w:t>
      </w:r>
      <w:r>
        <w:rPr>
          <w:rFonts w:cs="Arial"/>
        </w:rPr>
        <w:t xml:space="preserve">, een verstoorde laag of de C-horizont ligt. </w:t>
      </w:r>
    </w:p>
    <w:p w:rsidR="00226BBF" w:rsidRDefault="00226BBF" w:rsidP="00CA5733">
      <w:pPr>
        <w:pStyle w:val="03Plattetekstopsombullet"/>
        <w:numPr>
          <w:ilvl w:val="0"/>
          <w:numId w:val="0"/>
        </w:numPr>
        <w:tabs>
          <w:tab w:val="clear" w:pos="170"/>
          <w:tab w:val="left" w:pos="284"/>
        </w:tabs>
        <w:suppressAutoHyphens/>
        <w:ind w:left="284" w:hanging="284"/>
        <w:rPr>
          <w:rFonts w:cs="Arial"/>
        </w:rPr>
      </w:pPr>
    </w:p>
    <w:p w:rsidR="00C63525" w:rsidRDefault="00B11177" w:rsidP="00B11177">
      <w:pPr>
        <w:pStyle w:val="03Plattetekstopsombullet"/>
        <w:numPr>
          <w:ilvl w:val="0"/>
          <w:numId w:val="0"/>
        </w:numPr>
        <w:tabs>
          <w:tab w:val="clear" w:pos="170"/>
          <w:tab w:val="left" w:pos="284"/>
        </w:tabs>
        <w:suppressAutoHyphens/>
        <w:ind w:left="284" w:hanging="284"/>
        <w:rPr>
          <w:rFonts w:cs="Arial"/>
          <w:i/>
        </w:rPr>
      </w:pPr>
      <w:r w:rsidRPr="00B11177">
        <w:rPr>
          <w:rFonts w:cs="Arial"/>
          <w:i/>
        </w:rPr>
        <w:t>2.</w:t>
      </w:r>
      <w:r w:rsidRPr="00B11177">
        <w:rPr>
          <w:rFonts w:cs="Arial"/>
          <w:i/>
        </w:rPr>
        <w:tab/>
      </w:r>
      <w:r w:rsidR="00D01A56" w:rsidRPr="00B11177">
        <w:rPr>
          <w:rFonts w:cs="Arial"/>
          <w:i/>
        </w:rPr>
        <w:t>Welke gegevens met betrekking tot archeologische waarden in het plangebied zijn reeds bekend?</w:t>
      </w:r>
    </w:p>
    <w:p w:rsidR="001B7F94" w:rsidRPr="001B7F94" w:rsidRDefault="001B7F94" w:rsidP="00B11177">
      <w:pPr>
        <w:pStyle w:val="03Plattetekstopsombullet"/>
        <w:numPr>
          <w:ilvl w:val="0"/>
          <w:numId w:val="0"/>
        </w:numPr>
        <w:tabs>
          <w:tab w:val="clear" w:pos="170"/>
          <w:tab w:val="left" w:pos="284"/>
        </w:tabs>
        <w:suppressAutoHyphens/>
        <w:ind w:left="284" w:hanging="284"/>
        <w:rPr>
          <w:rFonts w:cs="Arial"/>
        </w:rPr>
      </w:pPr>
      <w:r w:rsidRPr="001B7F94">
        <w:rPr>
          <w:rFonts w:cs="Arial"/>
        </w:rPr>
        <w:t xml:space="preserve">Volgens ARCHIS 3 bevinden zich in het plangebied zelf geen (bekende) archeologische </w:t>
      </w:r>
    </w:p>
    <w:p w:rsidR="001B7F94" w:rsidRPr="001B7F94" w:rsidRDefault="001B7F94" w:rsidP="00B11177">
      <w:pPr>
        <w:pStyle w:val="03Plattetekstopsombullet"/>
        <w:numPr>
          <w:ilvl w:val="0"/>
          <w:numId w:val="0"/>
        </w:numPr>
        <w:tabs>
          <w:tab w:val="clear" w:pos="170"/>
          <w:tab w:val="left" w:pos="284"/>
        </w:tabs>
        <w:suppressAutoHyphens/>
        <w:ind w:left="284" w:hanging="284"/>
        <w:rPr>
          <w:rFonts w:cs="Arial"/>
        </w:rPr>
      </w:pPr>
      <w:r w:rsidRPr="001B7F94">
        <w:rPr>
          <w:rFonts w:cs="Arial"/>
        </w:rPr>
        <w:t xml:space="preserve">vindplaatsen. In het gebied eromheen (straal van ca. 1000 m) bevinden zich echter wel enkele </w:t>
      </w:r>
    </w:p>
    <w:p w:rsidR="001B7F94" w:rsidRDefault="001B7F94" w:rsidP="00B11177">
      <w:pPr>
        <w:pStyle w:val="03Plattetekstopsombullet"/>
        <w:numPr>
          <w:ilvl w:val="0"/>
          <w:numId w:val="0"/>
        </w:numPr>
        <w:tabs>
          <w:tab w:val="clear" w:pos="170"/>
          <w:tab w:val="left" w:pos="284"/>
        </w:tabs>
        <w:suppressAutoHyphens/>
        <w:ind w:left="284" w:hanging="284"/>
        <w:rPr>
          <w:rFonts w:cs="Arial"/>
        </w:rPr>
      </w:pPr>
      <w:r w:rsidRPr="001B7F94">
        <w:rPr>
          <w:rFonts w:cs="Arial"/>
        </w:rPr>
        <w:t>vindplaatsen.</w:t>
      </w:r>
    </w:p>
    <w:p w:rsidR="001B7F94" w:rsidRDefault="001B7F94" w:rsidP="00B11177">
      <w:pPr>
        <w:pStyle w:val="03Plattetekstopsombullet"/>
        <w:numPr>
          <w:ilvl w:val="0"/>
          <w:numId w:val="0"/>
        </w:numPr>
        <w:tabs>
          <w:tab w:val="clear" w:pos="170"/>
          <w:tab w:val="left" w:pos="284"/>
        </w:tabs>
        <w:suppressAutoHyphens/>
        <w:ind w:left="284" w:hanging="284"/>
        <w:rPr>
          <w:rFonts w:cs="Arial"/>
        </w:rPr>
      </w:pPr>
    </w:p>
    <w:p w:rsidR="001B7F94" w:rsidRPr="001B7F94" w:rsidRDefault="001B7F94" w:rsidP="001B7F94">
      <w:pPr>
        <w:pStyle w:val="03Plattetekst"/>
      </w:pPr>
      <w:r w:rsidRPr="001B7F94">
        <w:t xml:space="preserve">De meest nabije vindplaats (ca. 200 m ten oosten van het plangebied) betreft de Aarlese Hoeve </w:t>
      </w:r>
      <w:r>
        <w:t>a</w:t>
      </w:r>
      <w:r w:rsidRPr="001B7F94">
        <w:t>an de Oirschotseweg 117</w:t>
      </w:r>
      <w:r w:rsidR="00F53D01">
        <w:t xml:space="preserve">, </w:t>
      </w:r>
      <w:r>
        <w:t xml:space="preserve">waar </w:t>
      </w:r>
      <w:r w:rsidRPr="001B7F94">
        <w:t xml:space="preserve">sporen </w:t>
      </w:r>
      <w:r>
        <w:t xml:space="preserve">zijn aangetroffen van een laat-middeleeuwse potstal. </w:t>
      </w:r>
    </w:p>
    <w:p w:rsidR="001B7F94" w:rsidRPr="001B7F94" w:rsidRDefault="001B7F94" w:rsidP="001B7F94">
      <w:pPr>
        <w:pStyle w:val="03Plattetekst"/>
      </w:pPr>
    </w:p>
    <w:p w:rsidR="001B7F94" w:rsidRDefault="001B7F94" w:rsidP="001B7F94">
      <w:pPr>
        <w:pStyle w:val="03Plattetekst"/>
      </w:pPr>
      <w:r w:rsidRPr="001B7F94">
        <w:t xml:space="preserve">Een andere bijzondere vindplaats betreft het beschermde monument nr. 2094 (Kasteren; St. Anthoniusweg). Het monument ligt ongeveer 1000 m ten noorden van het plangebied. Het gaat om een terrein met sporen van bewoning (waarschijnlijk een villacomplex) uit de Romeinse tijd. </w:t>
      </w:r>
    </w:p>
    <w:p w:rsidR="001B7F94" w:rsidRDefault="001B7F94" w:rsidP="001B7F94">
      <w:pPr>
        <w:pStyle w:val="03Plattetekst"/>
      </w:pPr>
      <w:r w:rsidRPr="001B7F94">
        <w:t>Nabij de villa zijn ook vuurstenen artefacten uit zowel het Mesolithicum als het Midden Neolith</w:t>
      </w:r>
      <w:r w:rsidRPr="001B7F94">
        <w:t>i</w:t>
      </w:r>
      <w:r w:rsidRPr="001B7F94">
        <w:t>cum gevonden.</w:t>
      </w:r>
    </w:p>
    <w:p w:rsidR="00C63525" w:rsidRPr="00886650" w:rsidRDefault="00C63525" w:rsidP="00B11177">
      <w:pPr>
        <w:pStyle w:val="03Plattetekst"/>
        <w:tabs>
          <w:tab w:val="left" w:pos="284"/>
        </w:tabs>
        <w:suppressAutoHyphens/>
        <w:ind w:left="284" w:hanging="284"/>
      </w:pPr>
    </w:p>
    <w:p w:rsidR="00D01A56" w:rsidRPr="00B11177" w:rsidRDefault="00B11177" w:rsidP="00B11177">
      <w:pPr>
        <w:pStyle w:val="03Plattetekstopsombullet"/>
        <w:numPr>
          <w:ilvl w:val="0"/>
          <w:numId w:val="0"/>
        </w:numPr>
        <w:tabs>
          <w:tab w:val="clear" w:pos="170"/>
          <w:tab w:val="left" w:pos="284"/>
        </w:tabs>
        <w:suppressAutoHyphens/>
        <w:ind w:left="284" w:hanging="284"/>
        <w:rPr>
          <w:rFonts w:cs="Arial"/>
          <w:i/>
        </w:rPr>
      </w:pPr>
      <w:r w:rsidRPr="00B11177">
        <w:rPr>
          <w:rFonts w:cs="Arial"/>
          <w:i/>
        </w:rPr>
        <w:t>3.</w:t>
      </w:r>
      <w:r w:rsidRPr="00B11177">
        <w:rPr>
          <w:rFonts w:cs="Arial"/>
          <w:i/>
        </w:rPr>
        <w:tab/>
      </w:r>
      <w:r w:rsidR="00D01A56" w:rsidRPr="00B11177">
        <w:rPr>
          <w:rFonts w:cs="Arial"/>
          <w:i/>
        </w:rPr>
        <w:t>Wat was het historisch landgebruik van het plangebied en wat is het landgebruik nu en wat is de invloed daarvan op de (verwachte) archeologie en (bodem)gaafheid?</w:t>
      </w:r>
    </w:p>
    <w:p w:rsidR="000E3E26" w:rsidRDefault="000E3E26" w:rsidP="000E3E26">
      <w:pPr>
        <w:pStyle w:val="03Plattetekst"/>
        <w:tabs>
          <w:tab w:val="left" w:pos="284"/>
        </w:tabs>
        <w:suppressAutoHyphens/>
        <w:ind w:left="284" w:hanging="284"/>
      </w:pPr>
      <w:r>
        <w:t xml:space="preserve">Op het minuutplan uit de periode 1811-1832 maakt het plangebied deel uit van een aantal </w:t>
      </w:r>
    </w:p>
    <w:p w:rsidR="000E3E26" w:rsidRDefault="000E3E26" w:rsidP="000E3E26">
      <w:pPr>
        <w:pStyle w:val="03Plattetekst"/>
        <w:tabs>
          <w:tab w:val="left" w:pos="284"/>
        </w:tabs>
        <w:suppressAutoHyphens/>
        <w:ind w:left="284" w:hanging="284"/>
      </w:pPr>
      <w:r>
        <w:t>rechthoekige landbouwpercelen tussen de huidige Oirsch</w:t>
      </w:r>
      <w:r w:rsidR="004D72F7">
        <w:t>o</w:t>
      </w:r>
      <w:r>
        <w:t xml:space="preserve">tseweg en de (niet meer bestaande) </w:t>
      </w:r>
    </w:p>
    <w:p w:rsidR="000E3E26" w:rsidRDefault="000E3E26" w:rsidP="000E3E26">
      <w:pPr>
        <w:pStyle w:val="03Plattetekst"/>
        <w:tabs>
          <w:tab w:val="left" w:pos="284"/>
        </w:tabs>
        <w:suppressAutoHyphens/>
        <w:ind w:left="284" w:hanging="284"/>
      </w:pPr>
      <w:r>
        <w:t xml:space="preserve">Lijkstraat in het noorden. Op de historische kaart van 1895 is de percelering veranderd, en te </w:t>
      </w:r>
    </w:p>
    <w:p w:rsidR="000E3E26" w:rsidRDefault="000E3E26" w:rsidP="000E3E26">
      <w:pPr>
        <w:pStyle w:val="03Plattetekst"/>
        <w:tabs>
          <w:tab w:val="left" w:pos="284"/>
        </w:tabs>
        <w:suppressAutoHyphens/>
        <w:ind w:left="284" w:hanging="284"/>
      </w:pPr>
      <w:r>
        <w:t>Oirschotseweg 124 is bebouwing aanwezig. De huid</w:t>
      </w:r>
      <w:r w:rsidR="00F53D01">
        <w:t>ige</w:t>
      </w:r>
      <w:r>
        <w:t xml:space="preserve"> kavelgrens is van 1984. Op geen van de </w:t>
      </w:r>
    </w:p>
    <w:p w:rsidR="003D6973" w:rsidRDefault="000E3E26" w:rsidP="000E3E26">
      <w:pPr>
        <w:pStyle w:val="03Plattetekst"/>
        <w:tabs>
          <w:tab w:val="left" w:pos="284"/>
        </w:tabs>
        <w:suppressAutoHyphens/>
        <w:ind w:left="284" w:hanging="284"/>
      </w:pPr>
      <w:r>
        <w:t xml:space="preserve">geraadpleegde historische kaarten is bebouwing afgebeeld. </w:t>
      </w:r>
      <w:r w:rsidR="004D72F7">
        <w:t xml:space="preserve">Het historisch </w:t>
      </w:r>
      <w:r w:rsidR="003D6973">
        <w:t xml:space="preserve">ploegen heeft mogelijk </w:t>
      </w:r>
    </w:p>
    <w:p w:rsidR="003D6973" w:rsidRDefault="003D6973" w:rsidP="000E3E26">
      <w:pPr>
        <w:pStyle w:val="03Plattetekst"/>
        <w:tabs>
          <w:tab w:val="left" w:pos="284"/>
        </w:tabs>
        <w:suppressAutoHyphens/>
        <w:ind w:left="284" w:hanging="284"/>
      </w:pPr>
      <w:r>
        <w:t xml:space="preserve">geresulteerd in de verstoring van archeologische resten, maar het esdek heeft anderzijds weer </w:t>
      </w:r>
    </w:p>
    <w:p w:rsidR="001A2668" w:rsidRDefault="003D6973" w:rsidP="000E3E26">
      <w:pPr>
        <w:pStyle w:val="03Plattetekst"/>
        <w:tabs>
          <w:tab w:val="left" w:pos="284"/>
        </w:tabs>
        <w:suppressAutoHyphens/>
        <w:ind w:left="284" w:hanging="284"/>
      </w:pPr>
      <w:r>
        <w:t xml:space="preserve">een beschermende werking gehad.  </w:t>
      </w:r>
      <w:r w:rsidR="001A2668">
        <w:t xml:space="preserve">De verstoring van de huidige gasleiding betreft waarschijnlijk </w:t>
      </w:r>
    </w:p>
    <w:p w:rsidR="00FF43B7" w:rsidRDefault="001A2668" w:rsidP="000E3E26">
      <w:pPr>
        <w:pStyle w:val="03Plattetekst"/>
        <w:tabs>
          <w:tab w:val="left" w:pos="284"/>
        </w:tabs>
        <w:suppressAutoHyphens/>
        <w:ind w:left="284" w:hanging="284"/>
      </w:pPr>
      <w:r>
        <w:t xml:space="preserve">een strook van </w:t>
      </w:r>
      <w:r w:rsidRPr="001A2668">
        <w:t>ca. 10 m aan w</w:t>
      </w:r>
      <w:r>
        <w:t>e</w:t>
      </w:r>
      <w:r w:rsidRPr="001A2668">
        <w:t>erszijden van het midde</w:t>
      </w:r>
      <w:r w:rsidR="00F53D01">
        <w:t>l</w:t>
      </w:r>
      <w:r w:rsidRPr="001A2668">
        <w:t>punt van de leiding</w:t>
      </w:r>
      <w:r>
        <w:t>.</w:t>
      </w:r>
    </w:p>
    <w:p w:rsidR="004D72F7" w:rsidRDefault="004D72F7" w:rsidP="000E3E26">
      <w:pPr>
        <w:pStyle w:val="03Plattetekst"/>
        <w:tabs>
          <w:tab w:val="left" w:pos="284"/>
        </w:tabs>
        <w:suppressAutoHyphens/>
        <w:ind w:left="284" w:hanging="284"/>
      </w:pPr>
    </w:p>
    <w:p w:rsidR="004D72F7" w:rsidRDefault="004D72F7" w:rsidP="000E3E26">
      <w:pPr>
        <w:pStyle w:val="03Plattetekst"/>
        <w:tabs>
          <w:tab w:val="left" w:pos="284"/>
        </w:tabs>
        <w:suppressAutoHyphens/>
        <w:ind w:left="284" w:hanging="284"/>
      </w:pPr>
    </w:p>
    <w:p w:rsidR="00D01A56" w:rsidRPr="00886650" w:rsidRDefault="00D01A56" w:rsidP="005C3069">
      <w:pPr>
        <w:pStyle w:val="03Plattetekst"/>
        <w:tabs>
          <w:tab w:val="left" w:pos="284"/>
        </w:tabs>
        <w:suppressAutoHyphens/>
        <w:ind w:left="284" w:hanging="284"/>
        <w:rPr>
          <w:rFonts w:cs="Arial"/>
        </w:rPr>
      </w:pPr>
    </w:p>
    <w:p w:rsidR="00D01A56" w:rsidRPr="00B11177" w:rsidRDefault="00B11177" w:rsidP="00B11177">
      <w:pPr>
        <w:pStyle w:val="03Plattetekstopsombullet"/>
        <w:numPr>
          <w:ilvl w:val="0"/>
          <w:numId w:val="0"/>
        </w:numPr>
        <w:tabs>
          <w:tab w:val="clear" w:pos="170"/>
          <w:tab w:val="left" w:pos="284"/>
        </w:tabs>
        <w:suppressAutoHyphens/>
        <w:ind w:left="284" w:hanging="284"/>
        <w:rPr>
          <w:rFonts w:cs="Arial"/>
          <w:i/>
        </w:rPr>
      </w:pPr>
      <w:r w:rsidRPr="00B11177">
        <w:rPr>
          <w:rFonts w:cs="Arial"/>
          <w:i/>
        </w:rPr>
        <w:t>4.</w:t>
      </w:r>
      <w:r w:rsidRPr="00B11177">
        <w:rPr>
          <w:rFonts w:cs="Arial"/>
          <w:i/>
        </w:rPr>
        <w:tab/>
      </w:r>
      <w:r w:rsidR="00D01A56" w:rsidRPr="00B11177">
        <w:rPr>
          <w:rFonts w:cs="Arial"/>
          <w:i/>
        </w:rPr>
        <w:t>Wat is de gespecificeerde verwachting (alsmede de verwachte conservering en gaafheid) ten aanzien van nog onbekende archeologische waarden in het gebied?</w:t>
      </w:r>
    </w:p>
    <w:p w:rsidR="003D6973" w:rsidRDefault="003D6973" w:rsidP="003D6973">
      <w:pPr>
        <w:pStyle w:val="03Plattetekst"/>
        <w:tabs>
          <w:tab w:val="left" w:pos="284"/>
        </w:tabs>
        <w:suppressAutoHyphens/>
        <w:ind w:left="284" w:hanging="284"/>
      </w:pPr>
      <w:r>
        <w:t xml:space="preserve">Omdat er geen sprake is van een gradiëntsituatie, is er een lage verwachting voor vindplaatsen </w:t>
      </w:r>
    </w:p>
    <w:p w:rsidR="003D6973" w:rsidRDefault="003D6973" w:rsidP="003D6973">
      <w:pPr>
        <w:pStyle w:val="03Plattetekst"/>
        <w:tabs>
          <w:tab w:val="left" w:pos="284"/>
        </w:tabs>
        <w:suppressAutoHyphens/>
        <w:ind w:left="284" w:hanging="284"/>
      </w:pPr>
      <w:r>
        <w:t xml:space="preserve">van jager-verzamelaars. </w:t>
      </w:r>
    </w:p>
    <w:p w:rsidR="003D6973" w:rsidRDefault="003D6973" w:rsidP="003D6973">
      <w:pPr>
        <w:pStyle w:val="03Plattetekst"/>
        <w:tabs>
          <w:tab w:val="left" w:pos="284"/>
        </w:tabs>
        <w:suppressAutoHyphens/>
        <w:ind w:left="284" w:hanging="284"/>
      </w:pPr>
    </w:p>
    <w:p w:rsidR="003D6973" w:rsidRDefault="003D6973" w:rsidP="003D6973">
      <w:pPr>
        <w:pStyle w:val="03Plattetekst"/>
        <w:tabs>
          <w:tab w:val="left" w:pos="284"/>
        </w:tabs>
        <w:suppressAutoHyphens/>
        <w:ind w:left="284" w:hanging="284"/>
      </w:pPr>
      <w:r>
        <w:t xml:space="preserve">Wel geldt er, vanwege de aanwezigheid van een esdek, alsmede de vindplaatsen in de omgeving </w:t>
      </w:r>
    </w:p>
    <w:p w:rsidR="003D6973" w:rsidRDefault="003D6973" w:rsidP="003D6973">
      <w:pPr>
        <w:pStyle w:val="03Plattetekst"/>
        <w:tabs>
          <w:tab w:val="left" w:pos="284"/>
        </w:tabs>
        <w:suppressAutoHyphens/>
        <w:ind w:left="284" w:hanging="284"/>
      </w:pPr>
      <w:r>
        <w:t xml:space="preserve">van het plangebied (met name een Romeinse villa) een hoge verwachting voor vindplaatsen </w:t>
      </w:r>
    </w:p>
    <w:p w:rsidR="00FF43B7" w:rsidRDefault="003D6973" w:rsidP="003D6973">
      <w:pPr>
        <w:pStyle w:val="03Plattetekst"/>
        <w:tabs>
          <w:tab w:val="left" w:pos="284"/>
        </w:tabs>
        <w:suppressAutoHyphens/>
        <w:ind w:left="284" w:hanging="284"/>
      </w:pPr>
      <w:r>
        <w:t xml:space="preserve">(nederzettingsresten, mogelijke begravingen) van landbouwers. </w:t>
      </w:r>
    </w:p>
    <w:p w:rsidR="00E8053D" w:rsidRDefault="00E8053D" w:rsidP="00E8053D">
      <w:pPr>
        <w:pStyle w:val="03Plattetekst"/>
        <w:tabs>
          <w:tab w:val="left" w:pos="284"/>
        </w:tabs>
        <w:suppressAutoHyphens/>
        <w:ind w:left="284" w:hanging="284"/>
      </w:pPr>
      <w:r>
        <w:t xml:space="preserve"> </w:t>
      </w:r>
    </w:p>
    <w:p w:rsidR="00D01A56" w:rsidRPr="00B11177" w:rsidRDefault="00B11177" w:rsidP="00E8053D">
      <w:pPr>
        <w:pStyle w:val="03Plattetekst"/>
        <w:tabs>
          <w:tab w:val="left" w:pos="284"/>
        </w:tabs>
        <w:suppressAutoHyphens/>
        <w:ind w:left="284" w:hanging="284"/>
        <w:rPr>
          <w:rFonts w:cs="Arial"/>
          <w:i/>
        </w:rPr>
      </w:pPr>
      <w:r w:rsidRPr="00B11177">
        <w:rPr>
          <w:rFonts w:cs="Arial"/>
          <w:i/>
        </w:rPr>
        <w:t>5.</w:t>
      </w:r>
      <w:r w:rsidRPr="00B11177">
        <w:rPr>
          <w:rFonts w:cs="Arial"/>
          <w:i/>
        </w:rPr>
        <w:tab/>
      </w:r>
      <w:r w:rsidR="00D01A56" w:rsidRPr="00B11177">
        <w:rPr>
          <w:rFonts w:cs="Arial"/>
          <w:i/>
        </w:rPr>
        <w:t>Is de bodemopbouw in (delen van) het plangebied zodanig intact dat eventueel archeologisch vervolgonderzoek zinvol is?</w:t>
      </w:r>
    </w:p>
    <w:p w:rsidR="00E8053D" w:rsidRPr="003D6973" w:rsidRDefault="003D6973" w:rsidP="007F2F5D">
      <w:pPr>
        <w:pStyle w:val="03Plattetekst"/>
      </w:pPr>
      <w:r>
        <w:t>Onder het esdek, de plaatselijk de verstoorde laag daaronder en de B-horizont kunnen zich in de C-horizont vanaf ca. 100 cm (en tot 170 cm) archeologische resten bevinden, zoals bijvoorbee</w:t>
      </w:r>
      <w:r>
        <w:t>l</w:t>
      </w:r>
      <w:r>
        <w:t xml:space="preserve">d kuilen en waterputten.  </w:t>
      </w:r>
    </w:p>
    <w:p w:rsidR="004F1344" w:rsidRDefault="004F1344" w:rsidP="007F2F5D">
      <w:pPr>
        <w:pStyle w:val="03Plattetekst"/>
      </w:pPr>
      <w:r>
        <w:t xml:space="preserve"> </w:t>
      </w:r>
    </w:p>
    <w:p w:rsidR="00D01A56" w:rsidRPr="00B11177" w:rsidRDefault="00B11177" w:rsidP="00B11177">
      <w:pPr>
        <w:pStyle w:val="03Plattetekstopsombullet"/>
        <w:numPr>
          <w:ilvl w:val="0"/>
          <w:numId w:val="0"/>
        </w:numPr>
        <w:tabs>
          <w:tab w:val="clear" w:pos="170"/>
          <w:tab w:val="left" w:pos="284"/>
        </w:tabs>
        <w:suppressAutoHyphens/>
        <w:ind w:left="284" w:hanging="284"/>
        <w:rPr>
          <w:rFonts w:cs="Arial"/>
          <w:i/>
        </w:rPr>
      </w:pPr>
      <w:r w:rsidRPr="00B11177">
        <w:rPr>
          <w:rFonts w:cs="Arial"/>
          <w:i/>
        </w:rPr>
        <w:t>6.</w:t>
      </w:r>
      <w:r w:rsidRPr="00B11177">
        <w:rPr>
          <w:rFonts w:cs="Arial"/>
          <w:i/>
        </w:rPr>
        <w:tab/>
      </w:r>
      <w:r w:rsidR="00D01A56" w:rsidRPr="00B11177">
        <w:rPr>
          <w:rFonts w:cs="Arial"/>
          <w:i/>
        </w:rPr>
        <w:t>Wat is de invloed van de toekomstige inrichting op eventuele archeologische resten?</w:t>
      </w:r>
    </w:p>
    <w:p w:rsidR="00E8053D" w:rsidRDefault="001A2668" w:rsidP="007F2F5D">
      <w:pPr>
        <w:pStyle w:val="03Plattetekst"/>
      </w:pPr>
      <w:r>
        <w:t>Omdat de boring tot wel 8 m diep komt zijn eventuele archeologische resten in het geding in het geval er buiten de verstoring van de huidige gasleiding (ca. 10 m aan weerszijden van het mi</w:t>
      </w:r>
      <w:r>
        <w:t>d</w:t>
      </w:r>
      <w:r>
        <w:t>de</w:t>
      </w:r>
      <w:r w:rsidR="00F53D01">
        <w:t>l</w:t>
      </w:r>
      <w:r>
        <w:t>punt van de leiding) wordt geboord. In het algemeen geldt dat bodemingrepen dieper dan 100 cm een negatieve invloed op eventuele archeologische re</w:t>
      </w:r>
      <w:r>
        <w:t>s</w:t>
      </w:r>
      <w:r>
        <w:t xml:space="preserve">ten kunnen hebben.    </w:t>
      </w:r>
    </w:p>
    <w:p w:rsidR="00890414" w:rsidRPr="00D13571" w:rsidRDefault="00890414" w:rsidP="00D13571">
      <w:pPr>
        <w:pStyle w:val="03Plattetekst"/>
      </w:pPr>
      <w:r w:rsidRPr="00D13571">
        <w:t xml:space="preserve">      </w:t>
      </w:r>
    </w:p>
    <w:p w:rsidR="00B11177" w:rsidRPr="00B11177" w:rsidRDefault="00B11177" w:rsidP="00B11177">
      <w:pPr>
        <w:pStyle w:val="03Plattetekstopsombullet"/>
        <w:numPr>
          <w:ilvl w:val="0"/>
          <w:numId w:val="0"/>
        </w:numPr>
        <w:tabs>
          <w:tab w:val="clear" w:pos="170"/>
          <w:tab w:val="left" w:pos="284"/>
        </w:tabs>
        <w:suppressAutoHyphens/>
        <w:ind w:left="284" w:hanging="284"/>
        <w:rPr>
          <w:rFonts w:cs="Arial"/>
          <w:i/>
        </w:rPr>
      </w:pPr>
      <w:r w:rsidRPr="00B11177">
        <w:rPr>
          <w:rFonts w:cs="Arial"/>
          <w:i/>
        </w:rPr>
        <w:t>7.</w:t>
      </w:r>
      <w:r w:rsidRPr="00B11177">
        <w:rPr>
          <w:rFonts w:cs="Arial"/>
          <w:i/>
        </w:rPr>
        <w:tab/>
        <w:t>Op welke wijze(n) kan bij de planvorming met archeologische resten worden omgegaan?</w:t>
      </w:r>
    </w:p>
    <w:p w:rsidR="00E8053D" w:rsidRDefault="00E8053D" w:rsidP="007F2F5D">
      <w:pPr>
        <w:pStyle w:val="03Plattetekst"/>
      </w:pPr>
    </w:p>
    <w:p w:rsidR="00E8053D" w:rsidRDefault="00E8053D" w:rsidP="007F2F5D">
      <w:pPr>
        <w:pStyle w:val="03Plattetekst"/>
        <w:rPr>
          <w:i/>
        </w:rPr>
      </w:pPr>
      <w:r w:rsidRPr="00E8053D">
        <w:t>Zie de volgende paragraaf.</w:t>
      </w:r>
    </w:p>
    <w:p w:rsidR="00E16C30" w:rsidRPr="00886650" w:rsidRDefault="00890414" w:rsidP="00890414">
      <w:pPr>
        <w:pStyle w:val="03Plattetekst"/>
        <w:tabs>
          <w:tab w:val="left" w:pos="284"/>
        </w:tabs>
        <w:suppressAutoHyphens/>
        <w:ind w:left="284" w:hanging="284"/>
        <w:rPr>
          <w:rFonts w:cs="Arial"/>
        </w:rPr>
      </w:pPr>
      <w:r w:rsidRPr="00890414">
        <w:rPr>
          <w:rFonts w:cs="Arial"/>
        </w:rPr>
        <w:t xml:space="preserve">      </w:t>
      </w:r>
    </w:p>
    <w:p w:rsidR="007F3389" w:rsidRPr="00886650" w:rsidRDefault="00CA079D" w:rsidP="00A821D9">
      <w:pPr>
        <w:pStyle w:val="03Kop2paragraaf"/>
        <w:suppressAutoHyphens/>
        <w:rPr>
          <w:rFonts w:cs="Arial"/>
          <w:color w:val="0000FF"/>
        </w:rPr>
      </w:pPr>
      <w:bookmarkStart w:id="25" w:name="_Toc495496544"/>
      <w:r w:rsidRPr="00886650">
        <w:rPr>
          <w:rFonts w:cs="Arial"/>
        </w:rPr>
        <w:t>4.2</w:t>
      </w:r>
      <w:r w:rsidR="00B11177">
        <w:rPr>
          <w:rFonts w:cs="Arial"/>
        </w:rPr>
        <w:t xml:space="preserve"> </w:t>
      </w:r>
      <w:r w:rsidR="007F3389" w:rsidRPr="00886650">
        <w:rPr>
          <w:rFonts w:cs="Arial"/>
        </w:rPr>
        <w:t>Aanbevelingen</w:t>
      </w:r>
      <w:bookmarkEnd w:id="25"/>
      <w:r w:rsidR="007F3389" w:rsidRPr="00886650">
        <w:rPr>
          <w:rFonts w:cs="Arial"/>
        </w:rPr>
        <w:t xml:space="preserve"> </w:t>
      </w:r>
    </w:p>
    <w:p w:rsidR="004C1C43" w:rsidRDefault="004C1C43" w:rsidP="00A821D9">
      <w:pPr>
        <w:pStyle w:val="03Plattetekst"/>
        <w:suppressAutoHyphens/>
        <w:rPr>
          <w:rFonts w:cs="Arial"/>
        </w:rPr>
      </w:pPr>
      <w:r>
        <w:rPr>
          <w:rFonts w:cs="Arial"/>
        </w:rPr>
        <w:t xml:space="preserve">Bij bodemverstoringen dieper dan 100 cm buiten de </w:t>
      </w:r>
      <w:r w:rsidRPr="004C1C43">
        <w:rPr>
          <w:rFonts w:cs="Arial"/>
        </w:rPr>
        <w:t>buiten de verstoring van de huidige gasleiding (ca. 10 m aan weerszijden van het midde</w:t>
      </w:r>
      <w:r w:rsidR="00F53D01">
        <w:rPr>
          <w:rFonts w:cs="Arial"/>
        </w:rPr>
        <w:t>l</w:t>
      </w:r>
      <w:r w:rsidRPr="004C1C43">
        <w:rPr>
          <w:rFonts w:cs="Arial"/>
        </w:rPr>
        <w:t>punt van de leiding)</w:t>
      </w:r>
      <w:r>
        <w:rPr>
          <w:rFonts w:cs="Arial"/>
        </w:rPr>
        <w:t xml:space="preserve"> wordt een vervolgonderzoek in de vorm van proefsleuven aangeraden. </w:t>
      </w:r>
    </w:p>
    <w:p w:rsidR="004C1C43" w:rsidRDefault="004C1C43" w:rsidP="00A821D9">
      <w:pPr>
        <w:pStyle w:val="03Plattetekst"/>
        <w:suppressAutoHyphens/>
        <w:rPr>
          <w:rFonts w:cs="Arial"/>
        </w:rPr>
      </w:pPr>
    </w:p>
    <w:p w:rsidR="007F3389" w:rsidRPr="00886650" w:rsidRDefault="004C1C43" w:rsidP="00A821D9">
      <w:pPr>
        <w:pStyle w:val="03Plattetekst"/>
        <w:suppressAutoHyphens/>
        <w:rPr>
          <w:rFonts w:cs="Arial"/>
        </w:rPr>
      </w:pPr>
      <w:r>
        <w:rPr>
          <w:rFonts w:cs="Arial"/>
        </w:rPr>
        <w:t>Een</w:t>
      </w:r>
      <w:r w:rsidR="00F53D01">
        <w:rPr>
          <w:rFonts w:cs="Arial"/>
        </w:rPr>
        <w:t xml:space="preserve"> </w:t>
      </w:r>
      <w:r w:rsidR="004C574E" w:rsidRPr="00886650">
        <w:rPr>
          <w:rFonts w:cs="Arial"/>
        </w:rPr>
        <w:t xml:space="preserve">proefsleuvenonderzoek </w:t>
      </w:r>
      <w:r w:rsidR="007F3389" w:rsidRPr="00886650">
        <w:rPr>
          <w:rFonts w:cs="Arial"/>
        </w:rPr>
        <w:t>dient uitgevoerd te worden conform een vooraf opgesteld Pro</w:t>
      </w:r>
      <w:r w:rsidR="00B11177">
        <w:rPr>
          <w:rFonts w:cs="Arial"/>
        </w:rPr>
        <w:softHyphen/>
      </w:r>
      <w:r w:rsidR="007F3389" w:rsidRPr="00886650">
        <w:rPr>
          <w:rFonts w:cs="Arial"/>
        </w:rPr>
        <w:t>gramma van Eisen (PvE). Het PvE dient te zijn goedgekeurd door de bevoegde overheid</w:t>
      </w:r>
      <w:r w:rsidR="004A2D39">
        <w:rPr>
          <w:rFonts w:cs="Arial"/>
        </w:rPr>
        <w:t xml:space="preserve"> (de gemeente)</w:t>
      </w:r>
      <w:r w:rsidR="007F3389" w:rsidRPr="00886650">
        <w:rPr>
          <w:rFonts w:cs="Arial"/>
        </w:rPr>
        <w:t>.</w:t>
      </w:r>
    </w:p>
    <w:p w:rsidR="00987D58" w:rsidRPr="00886650" w:rsidRDefault="00987D58" w:rsidP="00A821D9">
      <w:pPr>
        <w:pStyle w:val="03Plattetekst"/>
        <w:suppressAutoHyphens/>
        <w:rPr>
          <w:rFonts w:cs="Arial"/>
        </w:rPr>
      </w:pPr>
    </w:p>
    <w:p w:rsidR="007F3389" w:rsidRPr="00886650" w:rsidRDefault="00987D58" w:rsidP="00A821D9">
      <w:pPr>
        <w:pStyle w:val="03Plattetekst"/>
        <w:suppressAutoHyphens/>
        <w:rPr>
          <w:rFonts w:cs="Arial"/>
        </w:rPr>
      </w:pPr>
      <w:r w:rsidRPr="00886650">
        <w:rPr>
          <w:rFonts w:cs="Arial"/>
        </w:rPr>
        <w:t>I</w:t>
      </w:r>
      <w:r w:rsidR="000D3057" w:rsidRPr="00886650">
        <w:rPr>
          <w:rFonts w:cs="Arial"/>
        </w:rPr>
        <w:t xml:space="preserve">ndien u vragen heeft kunt u contact opnemen met de projectleider van dit project, </w:t>
      </w:r>
      <w:r w:rsidR="00283593" w:rsidRPr="00886650">
        <w:rPr>
          <w:rFonts w:cs="Arial"/>
        </w:rPr>
        <w:t>M.P.F. Verhoeven</w:t>
      </w:r>
      <w:r w:rsidR="000442CD" w:rsidRPr="00886650">
        <w:rPr>
          <w:rFonts w:cs="Arial"/>
        </w:rPr>
        <w:t xml:space="preserve"> </w:t>
      </w:r>
      <w:r w:rsidR="000D3057" w:rsidRPr="00886650">
        <w:rPr>
          <w:rFonts w:cs="Arial"/>
        </w:rPr>
        <w:t>(0495 513 555).</w:t>
      </w:r>
    </w:p>
    <w:p w:rsidR="007F3389" w:rsidRPr="00886650" w:rsidRDefault="007F3389" w:rsidP="00A821D9">
      <w:pPr>
        <w:pStyle w:val="04KopNawerk"/>
        <w:suppressAutoHyphens/>
        <w:rPr>
          <w:rFonts w:cs="Arial"/>
        </w:rPr>
      </w:pPr>
      <w:r w:rsidRPr="00886650">
        <w:rPr>
          <w:rFonts w:cs="Arial"/>
        </w:rPr>
        <w:br w:type="page"/>
      </w:r>
      <w:bookmarkStart w:id="26" w:name="_Toc495496545"/>
      <w:r w:rsidRPr="00886650">
        <w:rPr>
          <w:rFonts w:cs="Arial"/>
        </w:rPr>
        <w:t>Literatuur</w:t>
      </w:r>
      <w:bookmarkEnd w:id="26"/>
      <w:r w:rsidRPr="00886650">
        <w:rPr>
          <w:rFonts w:cs="Arial"/>
        </w:rPr>
        <w:t xml:space="preserve"> </w:t>
      </w:r>
    </w:p>
    <w:p w:rsidR="00267A80" w:rsidRPr="00267A80" w:rsidRDefault="00267A80" w:rsidP="00267A80">
      <w:pPr>
        <w:pStyle w:val="04Lijstliteratuurafkfiguren"/>
        <w:suppressAutoHyphens/>
        <w:rPr>
          <w:rFonts w:cs="Arial"/>
        </w:rPr>
      </w:pPr>
      <w:r>
        <w:rPr>
          <w:rFonts w:cs="Arial"/>
          <w:b/>
        </w:rPr>
        <w:t xml:space="preserve">Berkvens, R., </w:t>
      </w:r>
      <w:r w:rsidRPr="00267A80">
        <w:rPr>
          <w:rFonts w:cs="Arial"/>
        </w:rPr>
        <w:t xml:space="preserve">2015. </w:t>
      </w:r>
      <w:r w:rsidRPr="00267A80">
        <w:rPr>
          <w:rFonts w:cs="Arial"/>
          <w:i/>
        </w:rPr>
        <w:t>Actualisering Archeologiekaart gemeente Best</w:t>
      </w:r>
      <w:r w:rsidRPr="00267A80">
        <w:rPr>
          <w:rFonts w:cs="Arial"/>
        </w:rPr>
        <w:t xml:space="preserve">. Omgevingsdienst </w:t>
      </w:r>
    </w:p>
    <w:p w:rsidR="00267A80" w:rsidRPr="00267A80" w:rsidRDefault="00267A80" w:rsidP="00267A80">
      <w:pPr>
        <w:pStyle w:val="04Lijstliteratuurafkfiguren"/>
        <w:suppressAutoHyphens/>
        <w:rPr>
          <w:rFonts w:cs="Arial"/>
          <w:b/>
        </w:rPr>
      </w:pPr>
      <w:r>
        <w:rPr>
          <w:rFonts w:cs="Arial"/>
        </w:rPr>
        <w:tab/>
      </w:r>
      <w:r w:rsidRPr="00267A80">
        <w:rPr>
          <w:rFonts w:cs="Arial"/>
        </w:rPr>
        <w:t>Zuidoost-Brabant, Eindhoven</w:t>
      </w:r>
      <w:r>
        <w:rPr>
          <w:rFonts w:cs="Arial"/>
        </w:rPr>
        <w:t>.</w:t>
      </w:r>
    </w:p>
    <w:p w:rsidR="00AF6073" w:rsidRPr="00AF6073" w:rsidRDefault="00AF6073" w:rsidP="00AF6073">
      <w:pPr>
        <w:pStyle w:val="04Lijstliteratuurafkfiguren"/>
        <w:suppressAutoHyphens/>
        <w:rPr>
          <w:rFonts w:cs="Arial"/>
        </w:rPr>
      </w:pPr>
      <w:r>
        <w:rPr>
          <w:rFonts w:cs="Arial"/>
          <w:b/>
        </w:rPr>
        <w:t xml:space="preserve">de Kort, J.W., </w:t>
      </w:r>
      <w:r w:rsidRPr="00AF6073">
        <w:rPr>
          <w:rFonts w:cs="Arial"/>
          <w:b/>
        </w:rPr>
        <w:t>D.J.K. Zweers &amp; O. Brinkkemper</w:t>
      </w:r>
      <w:r>
        <w:rPr>
          <w:rFonts w:cs="Arial"/>
          <w:b/>
        </w:rPr>
        <w:t xml:space="preserve"> (red.), </w:t>
      </w:r>
      <w:r w:rsidRPr="00AF6073">
        <w:rPr>
          <w:rFonts w:cs="Arial"/>
        </w:rPr>
        <w:t xml:space="preserve">2016. Rijke oogst van een armenhoef. </w:t>
      </w:r>
    </w:p>
    <w:p w:rsidR="00AF6073" w:rsidRPr="00AF6073" w:rsidRDefault="00AF6073" w:rsidP="00AF6073">
      <w:pPr>
        <w:pStyle w:val="04Lijstliteratuurafkfiguren"/>
        <w:suppressAutoHyphens/>
        <w:rPr>
          <w:rFonts w:cs="Arial"/>
        </w:rPr>
      </w:pPr>
      <w:r>
        <w:rPr>
          <w:rFonts w:cs="Arial"/>
        </w:rPr>
        <w:tab/>
      </w:r>
      <w:r w:rsidRPr="00AF6073">
        <w:rPr>
          <w:rFonts w:cs="Arial"/>
        </w:rPr>
        <w:t xml:space="preserve">Waardering van de Aarlese Hoeve aan de Oirschotseweg 117 te Best; een gecombineerd archeologisch en bouwhistorisch onderzoek. </w:t>
      </w:r>
      <w:r w:rsidRPr="00AF6073">
        <w:rPr>
          <w:rFonts w:cs="Arial"/>
          <w:i/>
        </w:rPr>
        <w:t>Rapportage Archeologische Monumentenzorg</w:t>
      </w:r>
      <w:r w:rsidRPr="00AF6073">
        <w:rPr>
          <w:rFonts w:cs="Arial"/>
        </w:rPr>
        <w:t xml:space="preserve"> 234.</w:t>
      </w:r>
      <w:r>
        <w:rPr>
          <w:rFonts w:cs="Arial"/>
        </w:rPr>
        <w:t xml:space="preserve"> </w:t>
      </w:r>
      <w:r w:rsidRPr="00AF6073">
        <w:rPr>
          <w:rFonts w:cs="Arial"/>
        </w:rPr>
        <w:t>Rijksdienst voor het Cultureel Erfgoed, Amersfoort.</w:t>
      </w:r>
    </w:p>
    <w:p w:rsidR="000D3057" w:rsidRPr="00886650" w:rsidRDefault="000D3057" w:rsidP="00A821D9">
      <w:pPr>
        <w:pStyle w:val="04Lijstliteratuurafkfiguren"/>
        <w:suppressAutoHyphens/>
        <w:rPr>
          <w:rFonts w:cs="Arial"/>
        </w:rPr>
      </w:pPr>
      <w:r w:rsidRPr="00886650">
        <w:rPr>
          <w:rFonts w:cs="Arial"/>
          <w:b/>
        </w:rPr>
        <w:t>Nederlands Normalisatie-instituut,</w:t>
      </w:r>
      <w:r w:rsidRPr="00886650">
        <w:rPr>
          <w:rFonts w:cs="Arial"/>
        </w:rPr>
        <w:t xml:space="preserve"> 1989. </w:t>
      </w:r>
      <w:r w:rsidRPr="00886650">
        <w:rPr>
          <w:rFonts w:cs="Arial"/>
          <w:i/>
        </w:rPr>
        <w:t>Nederlandse Norm NEN 5104, Classificatie van onverharde grondmonsters.</w:t>
      </w:r>
      <w:r w:rsidRPr="00886650">
        <w:rPr>
          <w:rFonts w:cs="Arial"/>
        </w:rPr>
        <w:t xml:space="preserve"> Nederlands Normalisatie-instituut, Delft.</w:t>
      </w:r>
    </w:p>
    <w:p w:rsidR="002136E3" w:rsidRPr="002136E3" w:rsidRDefault="002136E3" w:rsidP="00A821D9">
      <w:pPr>
        <w:pStyle w:val="04Lijstliteratuurafkfiguren"/>
        <w:suppressAutoHyphens/>
        <w:rPr>
          <w:rFonts w:cs="Arial"/>
        </w:rPr>
      </w:pPr>
      <w:r>
        <w:rPr>
          <w:rFonts w:cs="Arial"/>
          <w:b/>
        </w:rPr>
        <w:t xml:space="preserve">Robas Producties, </w:t>
      </w:r>
      <w:r w:rsidRPr="002136E3">
        <w:rPr>
          <w:rFonts w:cs="Arial"/>
        </w:rPr>
        <w:t>1989. H</w:t>
      </w:r>
      <w:r w:rsidRPr="002136E3">
        <w:rPr>
          <w:rFonts w:cs="Arial"/>
          <w:i/>
        </w:rPr>
        <w:t>istorische Atlas Noord-Brabant, Chromotopografische Kaart des Rijks, schaal 1:25.000.</w:t>
      </w:r>
      <w:r w:rsidRPr="002136E3">
        <w:rPr>
          <w:rFonts w:cs="Arial"/>
        </w:rPr>
        <w:t xml:space="preserve"> Uitgeverij Robas Producties, Den Ilp. </w:t>
      </w:r>
    </w:p>
    <w:p w:rsidR="000839DA" w:rsidRPr="00886650" w:rsidRDefault="000839DA" w:rsidP="00A821D9">
      <w:pPr>
        <w:pStyle w:val="04Lijstliteratuurafkfiguren"/>
        <w:suppressAutoHyphens/>
        <w:rPr>
          <w:rFonts w:cs="Arial"/>
          <w:b/>
        </w:rPr>
      </w:pPr>
      <w:r w:rsidRPr="00886650">
        <w:rPr>
          <w:rFonts w:cs="Arial"/>
          <w:b/>
        </w:rPr>
        <w:t xml:space="preserve">Uitgeverij Nieuwland, </w:t>
      </w:r>
      <w:r w:rsidRPr="00886650">
        <w:rPr>
          <w:rFonts w:cs="Arial"/>
        </w:rPr>
        <w:t xml:space="preserve">2008. </w:t>
      </w:r>
      <w:r w:rsidRPr="00886650">
        <w:rPr>
          <w:rFonts w:cs="Arial"/>
          <w:i/>
        </w:rPr>
        <w:t>Historische topografische atlas Noord-Brabant, 1836-1843, schaal 1:25.000</w:t>
      </w:r>
      <w:r w:rsidRPr="00886650">
        <w:rPr>
          <w:rFonts w:cs="Arial"/>
        </w:rPr>
        <w:t>.</w:t>
      </w:r>
      <w:r w:rsidR="00C072E4" w:rsidRPr="00886650">
        <w:rPr>
          <w:rFonts w:cs="Arial"/>
        </w:rPr>
        <w:t xml:space="preserve"> </w:t>
      </w:r>
      <w:r w:rsidRPr="00886650">
        <w:rPr>
          <w:rFonts w:cs="Arial"/>
        </w:rPr>
        <w:t>Uitgeverij Nieuwland, Tilburg.</w:t>
      </w:r>
    </w:p>
    <w:p w:rsidR="000839DA" w:rsidRPr="00886650" w:rsidRDefault="000839DA" w:rsidP="00A821D9">
      <w:pPr>
        <w:pStyle w:val="04Lijstliteratuurafkfiguren"/>
        <w:suppressAutoHyphens/>
        <w:rPr>
          <w:rFonts w:cs="Arial"/>
        </w:rPr>
      </w:pPr>
      <w:r w:rsidRPr="00886650">
        <w:rPr>
          <w:rFonts w:cs="Arial"/>
          <w:b/>
        </w:rPr>
        <w:t xml:space="preserve">Uitgeverij Robas Producties, </w:t>
      </w:r>
      <w:r w:rsidRPr="00886650">
        <w:rPr>
          <w:rFonts w:cs="Arial"/>
        </w:rPr>
        <w:t xml:space="preserve">1989. </w:t>
      </w:r>
      <w:r w:rsidRPr="00886650">
        <w:rPr>
          <w:rFonts w:cs="Arial"/>
          <w:i/>
        </w:rPr>
        <w:t xml:space="preserve">Historische atlas Noord-Brabant. Chromotopografische kaart des rijks, </w:t>
      </w:r>
      <w:r w:rsidR="00B11177">
        <w:rPr>
          <w:rFonts w:cs="Arial"/>
          <w:i/>
        </w:rPr>
        <w:t xml:space="preserve">schaal </w:t>
      </w:r>
      <w:r w:rsidRPr="00886650">
        <w:rPr>
          <w:rFonts w:cs="Arial"/>
          <w:i/>
        </w:rPr>
        <w:t>1:25.000</w:t>
      </w:r>
      <w:r w:rsidRPr="00886650">
        <w:rPr>
          <w:rFonts w:cs="Arial"/>
        </w:rPr>
        <w:t>.</w:t>
      </w:r>
      <w:r w:rsidR="00753EF0" w:rsidRPr="00886650">
        <w:rPr>
          <w:rFonts w:cs="Arial"/>
        </w:rPr>
        <w:t xml:space="preserve"> </w:t>
      </w:r>
      <w:r w:rsidRPr="00886650">
        <w:rPr>
          <w:rFonts w:cs="Arial"/>
        </w:rPr>
        <w:t>Uitgeverij Robas Producties, Den Ilp.</w:t>
      </w:r>
    </w:p>
    <w:p w:rsidR="000D3057" w:rsidRPr="00886650" w:rsidRDefault="000D3057" w:rsidP="00A821D9">
      <w:pPr>
        <w:pStyle w:val="04Lijstliteratuurafkfiguren"/>
        <w:suppressAutoHyphens/>
        <w:rPr>
          <w:rFonts w:cs="Arial"/>
        </w:rPr>
      </w:pPr>
      <w:r w:rsidRPr="00886650">
        <w:rPr>
          <w:rFonts w:cs="Arial"/>
          <w:b/>
        </w:rPr>
        <w:t>Weerts, H., J. Schokker, K. Rijsdijk &amp; C. Laban,</w:t>
      </w:r>
      <w:r w:rsidRPr="00886650">
        <w:rPr>
          <w:rFonts w:cs="Arial"/>
        </w:rPr>
        <w:t xml:space="preserve"> 2006. </w:t>
      </w:r>
      <w:r w:rsidRPr="00886650">
        <w:rPr>
          <w:rFonts w:cs="Arial"/>
          <w:i/>
        </w:rPr>
        <w:t>Geologische overzichtskaart van Nederland.</w:t>
      </w:r>
      <w:r w:rsidRPr="00886650">
        <w:rPr>
          <w:rFonts w:cs="Arial"/>
        </w:rPr>
        <w:t xml:space="preserve"> TNO Bouw en Ondergrond, Utrecht.</w:t>
      </w:r>
    </w:p>
    <w:p w:rsidR="007F3389" w:rsidRPr="00886650" w:rsidRDefault="007F3389" w:rsidP="00A821D9">
      <w:pPr>
        <w:pStyle w:val="04Lijstliteratuurafkfiguren"/>
        <w:suppressAutoHyphens/>
        <w:rPr>
          <w:rFonts w:cs="Arial"/>
        </w:rPr>
      </w:pPr>
    </w:p>
    <w:p w:rsidR="00A821D9" w:rsidRPr="00886650" w:rsidRDefault="00A821D9" w:rsidP="00A821D9">
      <w:pPr>
        <w:pStyle w:val="04Lijstliteratuurafkfiguren"/>
        <w:suppressAutoHyphens/>
        <w:rPr>
          <w:rFonts w:cs="Arial"/>
        </w:rPr>
      </w:pPr>
    </w:p>
    <w:p w:rsidR="00B11177" w:rsidRDefault="00B11177">
      <w:pPr>
        <w:spacing w:line="240" w:lineRule="auto"/>
        <w:rPr>
          <w:rFonts w:cs="Arial"/>
          <w:b/>
          <w:sz w:val="34"/>
        </w:rPr>
      </w:pPr>
      <w:r>
        <w:rPr>
          <w:rFonts w:cs="Arial"/>
        </w:rPr>
        <w:br w:type="page"/>
      </w:r>
    </w:p>
    <w:p w:rsidR="007F3389" w:rsidRPr="00886650" w:rsidRDefault="007F3389" w:rsidP="00A821D9">
      <w:pPr>
        <w:pStyle w:val="04KopNawerk"/>
        <w:suppressAutoHyphens/>
        <w:rPr>
          <w:rFonts w:cs="Arial"/>
        </w:rPr>
      </w:pPr>
      <w:bookmarkStart w:id="27" w:name="_Toc495496546"/>
      <w:r w:rsidRPr="00886650">
        <w:rPr>
          <w:rFonts w:cs="Arial"/>
        </w:rPr>
        <w:t>Overzicht van figuren, tabellen</w:t>
      </w:r>
      <w:r w:rsidR="00F223BB" w:rsidRPr="00886650">
        <w:rPr>
          <w:rFonts w:cs="Arial"/>
        </w:rPr>
        <w:t xml:space="preserve"> </w:t>
      </w:r>
      <w:r w:rsidRPr="00886650">
        <w:rPr>
          <w:rFonts w:cs="Arial"/>
        </w:rPr>
        <w:t>en bijlagen</w:t>
      </w:r>
      <w:bookmarkEnd w:id="27"/>
    </w:p>
    <w:p w:rsidR="007F3389" w:rsidRPr="00886650" w:rsidRDefault="007F3389" w:rsidP="00A821D9">
      <w:pPr>
        <w:pStyle w:val="04Lijstliteratuurafkfiguren"/>
        <w:suppressAutoHyphens/>
        <w:ind w:left="0" w:firstLine="0"/>
        <w:rPr>
          <w:rFonts w:cs="Arial"/>
        </w:rPr>
      </w:pPr>
      <w:r w:rsidRPr="00886650">
        <w:rPr>
          <w:rFonts w:cs="Arial"/>
          <w:b/>
        </w:rPr>
        <w:t>Figuur 1.</w:t>
      </w:r>
      <w:r w:rsidRPr="00886650">
        <w:rPr>
          <w:rFonts w:cs="Arial"/>
        </w:rPr>
        <w:tab/>
        <w:t>Ligging plangebied (ro</w:t>
      </w:r>
      <w:r w:rsidR="009D5995" w:rsidRPr="00886650">
        <w:rPr>
          <w:rFonts w:cs="Arial"/>
        </w:rPr>
        <w:t>de lijn)</w:t>
      </w:r>
      <w:r w:rsidRPr="00886650">
        <w:rPr>
          <w:rFonts w:cs="Arial"/>
        </w:rPr>
        <w:t>. Inzet: ligging in Nederland (ster).</w:t>
      </w:r>
    </w:p>
    <w:p w:rsidR="00E1308C" w:rsidRPr="002C42EB" w:rsidRDefault="000972B8" w:rsidP="00F82F7D">
      <w:pPr>
        <w:pStyle w:val="04Lijstliteratuurafkfiguren"/>
        <w:suppressAutoHyphens/>
        <w:rPr>
          <w:rFonts w:cs="Arial"/>
        </w:rPr>
      </w:pPr>
      <w:r w:rsidRPr="00886650">
        <w:rPr>
          <w:rFonts w:cs="Arial"/>
          <w:b/>
        </w:rPr>
        <w:t>Figuur 2.</w:t>
      </w:r>
      <w:r w:rsidRPr="00886650">
        <w:rPr>
          <w:rFonts w:cs="Arial"/>
          <w:b/>
        </w:rPr>
        <w:tab/>
      </w:r>
      <w:r w:rsidR="002C42EB" w:rsidRPr="002C42EB">
        <w:rPr>
          <w:rFonts w:cs="Arial"/>
        </w:rPr>
        <w:t>De geomorfologische context van het plangebied. Bron: ARCHIS3.</w:t>
      </w:r>
    </w:p>
    <w:p w:rsidR="002C42EB" w:rsidRPr="002C42EB" w:rsidRDefault="002C42EB" w:rsidP="002C42EB">
      <w:pPr>
        <w:pStyle w:val="04Lijstliteratuurafkfiguren"/>
        <w:suppressAutoHyphens/>
        <w:rPr>
          <w:rFonts w:cs="Arial"/>
        </w:rPr>
      </w:pPr>
      <w:r w:rsidRPr="00886650">
        <w:rPr>
          <w:rFonts w:cs="Arial"/>
          <w:b/>
        </w:rPr>
        <w:t xml:space="preserve">Figuur </w:t>
      </w:r>
      <w:r>
        <w:rPr>
          <w:rFonts w:cs="Arial"/>
          <w:b/>
        </w:rPr>
        <w:t>3</w:t>
      </w:r>
      <w:r w:rsidRPr="00886650">
        <w:rPr>
          <w:rFonts w:cs="Arial"/>
          <w:b/>
        </w:rPr>
        <w:t>.</w:t>
      </w:r>
      <w:r w:rsidRPr="00886650">
        <w:rPr>
          <w:rFonts w:cs="Arial"/>
          <w:b/>
        </w:rPr>
        <w:tab/>
      </w:r>
      <w:r w:rsidRPr="002C42EB">
        <w:rPr>
          <w:rFonts w:cs="Arial"/>
        </w:rPr>
        <w:t xml:space="preserve">De </w:t>
      </w:r>
      <w:r>
        <w:rPr>
          <w:rFonts w:cs="Arial"/>
        </w:rPr>
        <w:t xml:space="preserve">bodemkundige </w:t>
      </w:r>
      <w:r w:rsidRPr="002C42EB">
        <w:rPr>
          <w:rFonts w:cs="Arial"/>
        </w:rPr>
        <w:t>context van het plangebied. Bron: ARCHIS3.</w:t>
      </w:r>
    </w:p>
    <w:p w:rsidR="00F82F7D" w:rsidRDefault="002C42EB" w:rsidP="00A821D9">
      <w:pPr>
        <w:pStyle w:val="04Lijstliteratuurafkfiguren"/>
        <w:suppressAutoHyphens/>
        <w:rPr>
          <w:rFonts w:cs="Arial"/>
          <w:b/>
        </w:rPr>
      </w:pPr>
      <w:r>
        <w:rPr>
          <w:rFonts w:cs="Arial"/>
          <w:b/>
        </w:rPr>
        <w:t>Figuur 4.</w:t>
      </w:r>
      <w:r>
        <w:rPr>
          <w:rFonts w:cs="Arial"/>
          <w:b/>
        </w:rPr>
        <w:tab/>
      </w:r>
      <w:r w:rsidRPr="002C42EB">
        <w:rPr>
          <w:rFonts w:cs="Arial"/>
        </w:rPr>
        <w:t>Reliëf in het plangebied. Bron: www.ahn.nl.</w:t>
      </w:r>
    </w:p>
    <w:p w:rsidR="00DA4CA2" w:rsidRPr="00DA4CA2" w:rsidRDefault="00DA4CA2" w:rsidP="00B20C5C">
      <w:pPr>
        <w:pStyle w:val="04Lijstliteratuurafkfiguren"/>
        <w:suppressAutoHyphens/>
        <w:rPr>
          <w:rFonts w:cs="Arial"/>
        </w:rPr>
      </w:pPr>
      <w:r>
        <w:rPr>
          <w:rFonts w:cs="Arial"/>
          <w:b/>
        </w:rPr>
        <w:t>Figuur 5.</w:t>
      </w:r>
      <w:r>
        <w:rPr>
          <w:rFonts w:cs="Arial"/>
          <w:b/>
        </w:rPr>
        <w:tab/>
      </w:r>
      <w:r w:rsidRPr="00DA4CA2">
        <w:rPr>
          <w:rFonts w:cs="Arial"/>
        </w:rPr>
        <w:t>Archeologische verwachting. Bron: B</w:t>
      </w:r>
      <w:r w:rsidR="00025A7E">
        <w:rPr>
          <w:rFonts w:cs="Arial"/>
        </w:rPr>
        <w:t>erkvens, 2015</w:t>
      </w:r>
      <w:r w:rsidRPr="00DA4CA2">
        <w:rPr>
          <w:rFonts w:cs="Arial"/>
        </w:rPr>
        <w:t>.</w:t>
      </w:r>
    </w:p>
    <w:p w:rsidR="00B20C5C" w:rsidRDefault="00B20C5C" w:rsidP="00B20C5C">
      <w:pPr>
        <w:pStyle w:val="04Lijstliteratuurafkfiguren"/>
        <w:suppressAutoHyphens/>
        <w:rPr>
          <w:rFonts w:cs="Arial"/>
          <w:b/>
        </w:rPr>
      </w:pPr>
      <w:r>
        <w:rPr>
          <w:rFonts w:cs="Arial"/>
          <w:b/>
        </w:rPr>
        <w:t xml:space="preserve">Figuur </w:t>
      </w:r>
      <w:r w:rsidR="00DA4CA2">
        <w:rPr>
          <w:rFonts w:cs="Arial"/>
          <w:b/>
        </w:rPr>
        <w:t>6</w:t>
      </w:r>
      <w:r>
        <w:rPr>
          <w:rFonts w:cs="Arial"/>
          <w:b/>
        </w:rPr>
        <w:t>.</w:t>
      </w:r>
      <w:r>
        <w:rPr>
          <w:rFonts w:cs="Arial"/>
          <w:b/>
        </w:rPr>
        <w:tab/>
      </w:r>
      <w:r w:rsidRPr="00B20C5C">
        <w:rPr>
          <w:rFonts w:cs="Arial"/>
        </w:rPr>
        <w:t>De archeologische context van het plangebied. Bron: ARCHIS3.</w:t>
      </w:r>
    </w:p>
    <w:p w:rsidR="00B20C5C" w:rsidRDefault="00B20C5C" w:rsidP="00B20C5C">
      <w:pPr>
        <w:pStyle w:val="04Lijstliteratuurafkfiguren"/>
        <w:suppressAutoHyphens/>
        <w:rPr>
          <w:rFonts w:cs="Arial"/>
        </w:rPr>
      </w:pPr>
      <w:r>
        <w:rPr>
          <w:rFonts w:cs="Arial"/>
          <w:b/>
        </w:rPr>
        <w:t xml:space="preserve">Figuur </w:t>
      </w:r>
      <w:r w:rsidR="00DA4CA2">
        <w:rPr>
          <w:rFonts w:cs="Arial"/>
          <w:b/>
        </w:rPr>
        <w:t>7</w:t>
      </w:r>
      <w:r>
        <w:rPr>
          <w:rFonts w:cs="Arial"/>
          <w:b/>
        </w:rPr>
        <w:t>.</w:t>
      </w:r>
      <w:r>
        <w:rPr>
          <w:rFonts w:cs="Arial"/>
          <w:b/>
        </w:rPr>
        <w:tab/>
      </w:r>
      <w:r w:rsidRPr="00B20C5C">
        <w:rPr>
          <w:rFonts w:cs="Arial"/>
        </w:rPr>
        <w:t xml:space="preserve">De </w:t>
      </w:r>
      <w:r>
        <w:rPr>
          <w:rFonts w:cs="Arial"/>
        </w:rPr>
        <w:t xml:space="preserve">historische </w:t>
      </w:r>
      <w:r w:rsidRPr="00B20C5C">
        <w:rPr>
          <w:rFonts w:cs="Arial"/>
        </w:rPr>
        <w:t>context van het plangebied 18</w:t>
      </w:r>
      <w:r>
        <w:rPr>
          <w:rFonts w:cs="Arial"/>
        </w:rPr>
        <w:t>95</w:t>
      </w:r>
      <w:r w:rsidRPr="00B20C5C">
        <w:rPr>
          <w:rFonts w:cs="Arial"/>
        </w:rPr>
        <w:t xml:space="preserve"> (</w:t>
      </w:r>
      <w:r>
        <w:rPr>
          <w:rFonts w:cs="Arial"/>
        </w:rPr>
        <w:t>Bonneblad</w:t>
      </w:r>
      <w:r w:rsidRPr="00B20C5C">
        <w:rPr>
          <w:rFonts w:cs="Arial"/>
        </w:rPr>
        <w:t>). Bron: ARCHIS3.</w:t>
      </w:r>
    </w:p>
    <w:p w:rsidR="00B20C5C" w:rsidRDefault="00DA4CA2" w:rsidP="00A821D9">
      <w:pPr>
        <w:pStyle w:val="04Lijstliteratuurafkfiguren"/>
        <w:suppressAutoHyphens/>
        <w:rPr>
          <w:rFonts w:cs="Arial"/>
        </w:rPr>
      </w:pPr>
      <w:r>
        <w:rPr>
          <w:rFonts w:cs="Arial"/>
          <w:b/>
        </w:rPr>
        <w:t xml:space="preserve">Figuur </w:t>
      </w:r>
      <w:r w:rsidR="007F37DF">
        <w:rPr>
          <w:rFonts w:cs="Arial"/>
          <w:b/>
        </w:rPr>
        <w:t>8</w:t>
      </w:r>
      <w:r>
        <w:rPr>
          <w:rFonts w:cs="Arial"/>
          <w:b/>
        </w:rPr>
        <w:t>.</w:t>
      </w:r>
      <w:r>
        <w:rPr>
          <w:rFonts w:cs="Arial"/>
          <w:b/>
        </w:rPr>
        <w:tab/>
      </w:r>
      <w:r w:rsidRPr="00DA4CA2">
        <w:rPr>
          <w:rFonts w:cs="Arial"/>
        </w:rPr>
        <w:t xml:space="preserve">De toekomstige situatie. Bron: </w:t>
      </w:r>
      <w:r w:rsidR="0098278C">
        <w:rPr>
          <w:rFonts w:cs="Arial"/>
        </w:rPr>
        <w:t>Lievense CSO</w:t>
      </w:r>
      <w:r w:rsidRPr="00DA4CA2">
        <w:rPr>
          <w:rFonts w:cs="Arial"/>
        </w:rPr>
        <w:t>.</w:t>
      </w:r>
    </w:p>
    <w:p w:rsidR="00DA4CA2" w:rsidRPr="00DA4CA2" w:rsidRDefault="00DA4CA2" w:rsidP="00A821D9">
      <w:pPr>
        <w:pStyle w:val="04Lijstliteratuurafkfiguren"/>
        <w:suppressAutoHyphens/>
        <w:rPr>
          <w:rFonts w:cs="Arial"/>
        </w:rPr>
      </w:pPr>
      <w:r>
        <w:rPr>
          <w:rFonts w:cs="Arial"/>
          <w:b/>
        </w:rPr>
        <w:t xml:space="preserve">Figuur </w:t>
      </w:r>
      <w:r w:rsidR="007F37DF">
        <w:rPr>
          <w:rFonts w:cs="Arial"/>
          <w:b/>
        </w:rPr>
        <w:t>9</w:t>
      </w:r>
      <w:r>
        <w:rPr>
          <w:rFonts w:cs="Arial"/>
          <w:b/>
        </w:rPr>
        <w:t>.</w:t>
      </w:r>
      <w:r>
        <w:rPr>
          <w:rFonts w:cs="Arial"/>
        </w:rPr>
        <w:tab/>
        <w:t>Resultaten booronderzoek.</w:t>
      </w:r>
    </w:p>
    <w:p w:rsidR="002C42EB" w:rsidRDefault="002C42EB" w:rsidP="00A821D9">
      <w:pPr>
        <w:pStyle w:val="04Lijstliteratuurafkfiguren"/>
        <w:suppressAutoHyphens/>
        <w:rPr>
          <w:rFonts w:cs="Arial"/>
          <w:b/>
        </w:rPr>
      </w:pPr>
    </w:p>
    <w:p w:rsidR="007F3389" w:rsidRPr="00886650" w:rsidRDefault="007F3389" w:rsidP="00A821D9">
      <w:pPr>
        <w:pStyle w:val="04Lijstliteratuurafkfiguren"/>
        <w:suppressAutoHyphens/>
        <w:rPr>
          <w:rFonts w:cs="Arial"/>
        </w:rPr>
      </w:pPr>
      <w:r w:rsidRPr="00886650">
        <w:rPr>
          <w:rFonts w:cs="Arial"/>
          <w:b/>
        </w:rPr>
        <w:t>Tabel 1.</w:t>
      </w:r>
      <w:r w:rsidRPr="00886650">
        <w:rPr>
          <w:rFonts w:cs="Arial"/>
        </w:rPr>
        <w:tab/>
        <w:t xml:space="preserve">Geologische en archeologische tijdschaal. </w:t>
      </w:r>
    </w:p>
    <w:p w:rsidR="007F3389" w:rsidRPr="00DA4CA2" w:rsidRDefault="007F3389" w:rsidP="00A821D9">
      <w:pPr>
        <w:pStyle w:val="04Lijstliteratuurafkfiguren"/>
        <w:suppressAutoHyphens/>
        <w:rPr>
          <w:rFonts w:cs="Arial"/>
          <w:szCs w:val="18"/>
        </w:rPr>
      </w:pPr>
      <w:r w:rsidRPr="00886650">
        <w:rPr>
          <w:rFonts w:cs="Arial"/>
          <w:b/>
        </w:rPr>
        <w:t>Tabel 2.</w:t>
      </w:r>
      <w:r w:rsidRPr="00886650">
        <w:rPr>
          <w:rStyle w:val="Verwijzingopmerking"/>
          <w:rFonts w:cs="Arial"/>
        </w:rPr>
        <w:t xml:space="preserve"> </w:t>
      </w:r>
      <w:r w:rsidRPr="00886650">
        <w:rPr>
          <w:rStyle w:val="Verwijzingopmerking"/>
          <w:rFonts w:cs="Arial"/>
        </w:rPr>
        <w:tab/>
      </w:r>
      <w:r w:rsidR="00DA4CA2" w:rsidRPr="00DA4CA2">
        <w:rPr>
          <w:rStyle w:val="Verwijzingopmerking"/>
          <w:rFonts w:cs="Arial"/>
          <w:sz w:val="18"/>
          <w:szCs w:val="18"/>
        </w:rPr>
        <w:t>Archeologische vindplaatsen en onderzoek rondom het plangebied. Bron: ARCHIS3.</w:t>
      </w:r>
    </w:p>
    <w:p w:rsidR="007F3389" w:rsidRPr="00886650" w:rsidRDefault="007F3389" w:rsidP="00A821D9">
      <w:pPr>
        <w:pStyle w:val="04Lijstliteratuurafkfiguren"/>
        <w:suppressAutoHyphens/>
        <w:rPr>
          <w:rFonts w:cs="Arial"/>
        </w:rPr>
      </w:pPr>
    </w:p>
    <w:p w:rsidR="00C9213D" w:rsidRPr="00886650" w:rsidRDefault="007F3389" w:rsidP="00F82F7D">
      <w:pPr>
        <w:pStyle w:val="04Lijstliteratuurafkfiguren"/>
        <w:suppressAutoHyphens/>
        <w:rPr>
          <w:rFonts w:cs="Arial"/>
        </w:rPr>
      </w:pPr>
      <w:r w:rsidRPr="00886650">
        <w:rPr>
          <w:rFonts w:cs="Arial"/>
          <w:b/>
          <w:bCs/>
        </w:rPr>
        <w:t xml:space="preserve">Bijlage </w:t>
      </w:r>
      <w:r w:rsidR="00F82F7D">
        <w:rPr>
          <w:rFonts w:cs="Arial"/>
          <w:b/>
          <w:bCs/>
        </w:rPr>
        <w:t>1</w:t>
      </w:r>
      <w:r w:rsidRPr="00886650">
        <w:rPr>
          <w:rFonts w:cs="Arial"/>
          <w:b/>
          <w:bCs/>
        </w:rPr>
        <w:t xml:space="preserve">. </w:t>
      </w:r>
      <w:r w:rsidR="00551CA7" w:rsidRPr="00886650">
        <w:rPr>
          <w:rFonts w:cs="Arial"/>
          <w:b/>
          <w:bCs/>
        </w:rPr>
        <w:tab/>
      </w:r>
      <w:r w:rsidRPr="00886650">
        <w:rPr>
          <w:rFonts w:cs="Arial"/>
        </w:rPr>
        <w:t>Boorbeschrijvingen</w:t>
      </w:r>
      <w:r w:rsidR="00807DFA" w:rsidRPr="00886650">
        <w:rPr>
          <w:rFonts w:cs="Arial"/>
        </w:rPr>
        <w:t>.</w:t>
      </w:r>
    </w:p>
    <w:sectPr w:rsidR="00C9213D" w:rsidRPr="00886650" w:rsidSect="00A821D9">
      <w:endnotePr>
        <w:numFmt w:val="decimal"/>
      </w:endnotePr>
      <w:pgSz w:w="11907" w:h="16840" w:code="9"/>
      <w:pgMar w:top="2552" w:right="1559" w:bottom="1701" w:left="1843" w:header="675"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78C" w:rsidRDefault="0098278C">
      <w:r>
        <w:separator/>
      </w:r>
    </w:p>
  </w:endnote>
  <w:endnote w:type="continuationSeparator" w:id="0">
    <w:p w:rsidR="0098278C" w:rsidRDefault="00982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78C" w:rsidRDefault="0098278C">
    <w:pPr>
      <w:framePr w:wrap="auto" w:vAnchor="text" w:hAnchor="margin" w:xAlign="right" w:y="1"/>
    </w:pPr>
    <w:r>
      <w:fldChar w:fldCharType="begin"/>
    </w:r>
    <w:r>
      <w:instrText xml:space="preserve">PAGE  </w:instrText>
    </w:r>
    <w:r>
      <w:fldChar w:fldCharType="separate"/>
    </w:r>
    <w:r>
      <w:rPr>
        <w:noProof/>
      </w:rPr>
      <w:t>13</w:t>
    </w:r>
    <w:r>
      <w:fldChar w:fldCharType="end"/>
    </w:r>
  </w:p>
  <w:p w:rsidR="0098278C" w:rsidRDefault="0098278C">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78C" w:rsidRDefault="0098278C">
    <w:pPr>
      <w:framePr w:wrap="auto" w:vAnchor="text" w:hAnchor="margin" w:xAlign="right" w:y="1"/>
    </w:pPr>
  </w:p>
  <w:p w:rsidR="0098278C" w:rsidRPr="00492ECD" w:rsidRDefault="0098278C" w:rsidP="00492ECD">
    <w:pPr>
      <w:pStyle w:val="01Kopvoettekstje"/>
      <w:tabs>
        <w:tab w:val="right" w:pos="8505"/>
      </w:tabs>
      <w:rPr>
        <w:szCs w:val="18"/>
      </w:rPr>
    </w:pPr>
    <w:r>
      <w:t>RAAP-notitie 61</w:t>
    </w:r>
    <w:r w:rsidR="007F37DF">
      <w:t>13</w:t>
    </w:r>
    <w:r w:rsidRPr="00492ECD">
      <w:t xml:space="preserve"> / </w:t>
    </w:r>
    <w:r>
      <w:t>concept,</w:t>
    </w:r>
    <w:r w:rsidRPr="00492ECD">
      <w:t xml:space="preserve"> </w:t>
    </w:r>
    <w:r w:rsidR="007F37DF">
      <w:t>11</w:t>
    </w:r>
    <w:r>
      <w:t xml:space="preserve"> oktober 2017</w:t>
    </w:r>
    <w:r>
      <w:tab/>
    </w:r>
    <w:r w:rsidRPr="004511A9">
      <w:rPr>
        <w:sz w:val="16"/>
        <w:szCs w:val="16"/>
      </w:rPr>
      <w:t>[</w:t>
    </w:r>
    <w:r w:rsidRPr="004511A9">
      <w:rPr>
        <w:rFonts w:cs="Arial"/>
        <w:spacing w:val="30"/>
        <w:sz w:val="16"/>
        <w:szCs w:val="16"/>
      </w:rPr>
      <w:fldChar w:fldCharType="begin"/>
    </w:r>
    <w:r w:rsidRPr="004511A9">
      <w:rPr>
        <w:rFonts w:cs="Arial"/>
        <w:spacing w:val="30"/>
        <w:sz w:val="16"/>
        <w:szCs w:val="16"/>
      </w:rPr>
      <w:instrText xml:space="preserve"> PAGE </w:instrText>
    </w:r>
    <w:r w:rsidRPr="004511A9">
      <w:rPr>
        <w:rFonts w:cs="Arial"/>
        <w:spacing w:val="30"/>
        <w:sz w:val="16"/>
        <w:szCs w:val="16"/>
      </w:rPr>
      <w:fldChar w:fldCharType="separate"/>
    </w:r>
    <w:r w:rsidR="00812912">
      <w:rPr>
        <w:rFonts w:cs="Arial"/>
        <w:noProof/>
        <w:spacing w:val="30"/>
        <w:sz w:val="16"/>
        <w:szCs w:val="16"/>
      </w:rPr>
      <w:t>5</w:t>
    </w:r>
    <w:r w:rsidRPr="004511A9">
      <w:rPr>
        <w:rFonts w:cs="Arial"/>
        <w:spacing w:val="30"/>
        <w:sz w:val="16"/>
        <w:szCs w:val="16"/>
      </w:rPr>
      <w:fldChar w:fldCharType="end"/>
    </w:r>
    <w:r w:rsidRPr="004511A9">
      <w:rPr>
        <w:spacing w:val="30"/>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78C" w:rsidRDefault="0098278C">
      <w:r>
        <w:separator/>
      </w:r>
    </w:p>
  </w:footnote>
  <w:footnote w:type="continuationSeparator" w:id="0">
    <w:p w:rsidR="0098278C" w:rsidRDefault="00982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78C" w:rsidRDefault="0098278C" w:rsidP="00A821D9">
    <w:pPr>
      <w:pStyle w:val="01Kopvoettekstje"/>
      <w:ind w:right="2693"/>
    </w:pPr>
    <w:r w:rsidRPr="00635EEF">
      <w:rPr>
        <w:noProof/>
      </w:rPr>
      <mc:AlternateContent>
        <mc:Choice Requires="wps">
          <w:drawing>
            <wp:anchor distT="0" distB="0" distL="114300" distR="114300" simplePos="0" relativeHeight="251658240" behindDoc="1" locked="1" layoutInCell="1" allowOverlap="1" wp14:anchorId="062BC501" wp14:editId="583174E1">
              <wp:simplePos x="0" y="0"/>
              <wp:positionH relativeFrom="column">
                <wp:posOffset>4824730</wp:posOffset>
              </wp:positionH>
              <wp:positionV relativeFrom="paragraph">
                <wp:posOffset>-79375</wp:posOffset>
              </wp:positionV>
              <wp:extent cx="731520" cy="457200"/>
              <wp:effectExtent l="0" t="0" r="0" b="0"/>
              <wp:wrapSquare wrapText="lef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78C" w:rsidRDefault="0098278C" w:rsidP="003C7541">
                          <w:pPr>
                            <w:pStyle w:val="BijschriftNotitie"/>
                          </w:pPr>
                          <w:r>
                            <w:rPr>
                              <w:noProof/>
                            </w:rPr>
                            <w:drawing>
                              <wp:inline distT="0" distB="0" distL="0" distR="0" wp14:anchorId="0B836F04" wp14:editId="4C46A09A">
                                <wp:extent cx="542925" cy="285750"/>
                                <wp:effectExtent l="0" t="0" r="0" b="0"/>
                                <wp:docPr id="3" name="Afbeelding 1" descr="RAAPlogo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APlogo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79.9pt;margin-top:-6.25pt;width:57.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JfgAIAAA4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" stroked="f">
              <v:textbox>
                <w:txbxContent>
                  <w:p w:rsidR="0098278C" w:rsidRDefault="0098278C" w:rsidP="003C7541">
                    <w:pPr>
                      <w:pStyle w:val="BijschriftNotitie"/>
                    </w:pPr>
                    <w:r>
                      <w:rPr>
                        <w:noProof/>
                      </w:rPr>
                      <w:drawing>
                        <wp:inline distT="0" distB="0" distL="0" distR="0" wp14:anchorId="0B836F04" wp14:editId="4C46A09A">
                          <wp:extent cx="542925" cy="285750"/>
                          <wp:effectExtent l="0" t="0" r="0" b="0"/>
                          <wp:docPr id="3" name="Afbeelding 1" descr="RAAPlogo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APlogo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p>
                </w:txbxContent>
              </v:textbox>
              <w10:wrap type="square" side="left"/>
              <w10:anchorlock/>
            </v:shape>
          </w:pict>
        </mc:Fallback>
      </mc:AlternateContent>
    </w:r>
    <w:r>
      <w:t xml:space="preserve">Plangebied dekkingsmanco tussen Best &amp; Oirschot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78C" w:rsidRDefault="0098278C">
    <w:pPr>
      <w:pStyle w:val="Koptekst"/>
    </w:pPr>
    <w:r>
      <w:rPr>
        <w:noProof/>
      </w:rPr>
      <mc:AlternateContent>
        <mc:Choice Requires="wps">
          <w:drawing>
            <wp:anchor distT="0" distB="0" distL="114300" distR="114300" simplePos="0" relativeHeight="251657216" behindDoc="0" locked="0" layoutInCell="1" allowOverlap="1" wp14:anchorId="7C5DBA72" wp14:editId="32C69808">
              <wp:simplePos x="0" y="0"/>
              <wp:positionH relativeFrom="column">
                <wp:posOffset>-66040</wp:posOffset>
              </wp:positionH>
              <wp:positionV relativeFrom="paragraph">
                <wp:posOffset>9229725</wp:posOffset>
              </wp:positionV>
              <wp:extent cx="2057400" cy="45339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78C" w:rsidRDefault="0098278C" w:rsidP="00492ECD"/>
                      </w:txbxContent>
                    </wps:txbx>
                    <wps:bodyPr rot="0" vert="horz"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2pt;margin-top:726.75pt;width:162pt;height:3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SeuwIAAMA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" filled="f" stroked="f">
              <v:textbox inset="1.5mm">
                <w:txbxContent>
                  <w:p w:rsidR="0098278C" w:rsidRDefault="0098278C" w:rsidP="00492ECD"/>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738BEF8"/>
    <w:lvl w:ilvl="0">
      <w:start w:val="1"/>
      <w:numFmt w:val="decimal"/>
      <w:pStyle w:val="Lijstnummering5"/>
      <w:lvlText w:val="%1."/>
      <w:lvlJc w:val="left"/>
      <w:pPr>
        <w:tabs>
          <w:tab w:val="num" w:pos="360"/>
        </w:tabs>
        <w:ind w:left="360" w:hanging="360"/>
      </w:pPr>
    </w:lvl>
  </w:abstractNum>
  <w:abstractNum w:abstractNumId="1">
    <w:nsid w:val="FFFFFF7D"/>
    <w:multiLevelType w:val="singleLevel"/>
    <w:tmpl w:val="B71C43AE"/>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87F6590C"/>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F69435DE"/>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78B88EEE"/>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C414D99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CBC62846"/>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59685A10"/>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6CB4AB48"/>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7AC68290"/>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16143B5C"/>
    <w:multiLevelType w:val="hybridMultilevel"/>
    <w:tmpl w:val="20465DEE"/>
    <w:lvl w:ilvl="0" w:tplc="8A1A6870">
      <w:numFmt w:val="bullet"/>
      <w:pStyle w:val="03Plattetekstopsomstreepje"/>
      <w:lvlText w:val="-"/>
      <w:lvlJc w:val="left"/>
      <w:pPr>
        <w:tabs>
          <w:tab w:val="num" w:pos="170"/>
        </w:tabs>
        <w:ind w:left="170" w:hanging="170"/>
      </w:pPr>
      <w:rPr>
        <w:rFonts w:ascii="Arial" w:eastAsia="Times New Roman" w:hAnsi="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61F20C6"/>
    <w:multiLevelType w:val="hybridMultilevel"/>
    <w:tmpl w:val="F034BA34"/>
    <w:lvl w:ilvl="0" w:tplc="E4A2AD16">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94A46AC"/>
    <w:multiLevelType w:val="hybridMultilevel"/>
    <w:tmpl w:val="1518AEA6"/>
    <w:lvl w:ilvl="0" w:tplc="90E04436">
      <w:start w:val="1"/>
      <w:numFmt w:val="decimal"/>
      <w:pStyle w:val="03Plattetekstopsomnummers"/>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FE470EC"/>
    <w:multiLevelType w:val="singleLevel"/>
    <w:tmpl w:val="44EEF1F4"/>
    <w:lvl w:ilvl="0">
      <w:numFmt w:val="bullet"/>
      <w:lvlText w:val="-"/>
      <w:lvlJc w:val="left"/>
      <w:pPr>
        <w:tabs>
          <w:tab w:val="num" w:pos="360"/>
        </w:tabs>
        <w:ind w:left="360" w:hanging="360"/>
      </w:pPr>
      <w:rPr>
        <w:rFonts w:hint="default"/>
        <w:i/>
      </w:rPr>
    </w:lvl>
  </w:abstractNum>
  <w:abstractNum w:abstractNumId="14">
    <w:nsid w:val="325347FB"/>
    <w:multiLevelType w:val="hybridMultilevel"/>
    <w:tmpl w:val="345647E0"/>
    <w:lvl w:ilvl="0" w:tplc="0413000F">
      <w:start w:val="1"/>
      <w:numFmt w:val="decimal"/>
      <w:lvlText w:val="%1."/>
      <w:lvlJc w:val="left"/>
      <w:pPr>
        <w:tabs>
          <w:tab w:val="num" w:pos="227"/>
        </w:tabs>
        <w:ind w:left="227" w:hanging="227"/>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347B1FD4"/>
    <w:multiLevelType w:val="singleLevel"/>
    <w:tmpl w:val="44EEF1F4"/>
    <w:lvl w:ilvl="0">
      <w:numFmt w:val="bullet"/>
      <w:lvlText w:val="-"/>
      <w:lvlJc w:val="left"/>
      <w:pPr>
        <w:tabs>
          <w:tab w:val="num" w:pos="360"/>
        </w:tabs>
        <w:ind w:left="360" w:hanging="360"/>
      </w:pPr>
      <w:rPr>
        <w:rFonts w:hint="default"/>
        <w:i/>
      </w:rPr>
    </w:lvl>
  </w:abstractNum>
  <w:abstractNum w:abstractNumId="16">
    <w:nsid w:val="361A3F7A"/>
    <w:multiLevelType w:val="singleLevel"/>
    <w:tmpl w:val="E1B8CF8E"/>
    <w:lvl w:ilvl="0">
      <w:numFmt w:val="bullet"/>
      <w:lvlText w:val="-"/>
      <w:lvlJc w:val="left"/>
      <w:pPr>
        <w:tabs>
          <w:tab w:val="num" w:pos="360"/>
        </w:tabs>
        <w:ind w:left="360" w:hanging="360"/>
      </w:pPr>
      <w:rPr>
        <w:rFonts w:ascii="Times New Roman" w:hAnsi="Times New Roman" w:hint="default"/>
      </w:rPr>
    </w:lvl>
  </w:abstractNum>
  <w:abstractNum w:abstractNumId="17">
    <w:nsid w:val="399F460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3C607C24"/>
    <w:multiLevelType w:val="singleLevel"/>
    <w:tmpl w:val="F35EE0A4"/>
    <w:lvl w:ilvl="0">
      <w:numFmt w:val="bullet"/>
      <w:lvlText w:val="-"/>
      <w:lvlJc w:val="left"/>
      <w:pPr>
        <w:tabs>
          <w:tab w:val="num" w:pos="360"/>
        </w:tabs>
        <w:ind w:left="360" w:hanging="360"/>
      </w:pPr>
      <w:rPr>
        <w:rFonts w:ascii="Times New Roman" w:hAnsi="Times New Roman" w:hint="default"/>
      </w:rPr>
    </w:lvl>
  </w:abstractNum>
  <w:abstractNum w:abstractNumId="19">
    <w:nsid w:val="44A52833"/>
    <w:multiLevelType w:val="multilevel"/>
    <w:tmpl w:val="BEEC0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DEE5A7D"/>
    <w:multiLevelType w:val="hybridMultilevel"/>
    <w:tmpl w:val="3D6CE2E8"/>
    <w:lvl w:ilvl="0" w:tplc="FA901064">
      <w:start w:val="1"/>
      <w:numFmt w:val="bullet"/>
      <w:lvlText w:val=""/>
      <w:lvlJc w:val="left"/>
      <w:pPr>
        <w:tabs>
          <w:tab w:val="num" w:pos="360"/>
        </w:tabs>
        <w:ind w:left="360" w:hanging="360"/>
      </w:pPr>
      <w:rPr>
        <w:rFonts w:ascii="Symbol" w:hAnsi="Symbol" w:hint="default"/>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F646EFF"/>
    <w:multiLevelType w:val="singleLevel"/>
    <w:tmpl w:val="44EEF1F4"/>
    <w:lvl w:ilvl="0">
      <w:numFmt w:val="bullet"/>
      <w:lvlText w:val="-"/>
      <w:lvlJc w:val="left"/>
      <w:pPr>
        <w:tabs>
          <w:tab w:val="num" w:pos="360"/>
        </w:tabs>
        <w:ind w:left="360" w:hanging="360"/>
      </w:pPr>
      <w:rPr>
        <w:rFonts w:hint="default"/>
        <w:i/>
      </w:rPr>
    </w:lvl>
  </w:abstractNum>
  <w:abstractNum w:abstractNumId="22">
    <w:nsid w:val="510333CD"/>
    <w:multiLevelType w:val="multilevel"/>
    <w:tmpl w:val="0409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527B071F"/>
    <w:multiLevelType w:val="singleLevel"/>
    <w:tmpl w:val="E57C6EDE"/>
    <w:lvl w:ilvl="0">
      <w:start w:val="1"/>
      <w:numFmt w:val="decimal"/>
      <w:lvlText w:val="%1."/>
      <w:legacy w:legacy="1" w:legacySpace="0" w:legacyIndent="360"/>
      <w:lvlJc w:val="left"/>
      <w:pPr>
        <w:ind w:left="360" w:hanging="360"/>
      </w:pPr>
    </w:lvl>
  </w:abstractNum>
  <w:abstractNum w:abstractNumId="24">
    <w:nsid w:val="538732A2"/>
    <w:multiLevelType w:val="singleLevel"/>
    <w:tmpl w:val="44EEF1F4"/>
    <w:lvl w:ilvl="0">
      <w:numFmt w:val="bullet"/>
      <w:lvlText w:val="-"/>
      <w:lvlJc w:val="left"/>
      <w:pPr>
        <w:tabs>
          <w:tab w:val="num" w:pos="360"/>
        </w:tabs>
        <w:ind w:left="360" w:hanging="360"/>
      </w:pPr>
      <w:rPr>
        <w:rFonts w:hint="default"/>
        <w:i/>
      </w:rPr>
    </w:lvl>
  </w:abstractNum>
  <w:abstractNum w:abstractNumId="25">
    <w:nsid w:val="56496D9B"/>
    <w:multiLevelType w:val="singleLevel"/>
    <w:tmpl w:val="44EEF1F4"/>
    <w:lvl w:ilvl="0">
      <w:numFmt w:val="bullet"/>
      <w:lvlText w:val="-"/>
      <w:lvlJc w:val="left"/>
      <w:pPr>
        <w:tabs>
          <w:tab w:val="num" w:pos="360"/>
        </w:tabs>
        <w:ind w:left="360" w:hanging="360"/>
      </w:pPr>
      <w:rPr>
        <w:rFonts w:hint="default"/>
        <w:i/>
      </w:rPr>
    </w:lvl>
  </w:abstractNum>
  <w:abstractNum w:abstractNumId="26">
    <w:nsid w:val="62D14A46"/>
    <w:multiLevelType w:val="singleLevel"/>
    <w:tmpl w:val="44EEF1F4"/>
    <w:lvl w:ilvl="0">
      <w:numFmt w:val="bullet"/>
      <w:lvlText w:val="-"/>
      <w:lvlJc w:val="left"/>
      <w:pPr>
        <w:tabs>
          <w:tab w:val="num" w:pos="360"/>
        </w:tabs>
        <w:ind w:left="360" w:hanging="360"/>
      </w:pPr>
      <w:rPr>
        <w:rFonts w:hint="default"/>
        <w:i/>
      </w:rPr>
    </w:lvl>
  </w:abstractNum>
  <w:abstractNum w:abstractNumId="27">
    <w:nsid w:val="6E545AE1"/>
    <w:multiLevelType w:val="hybridMultilevel"/>
    <w:tmpl w:val="771ABE12"/>
    <w:lvl w:ilvl="0" w:tplc="5E207ADC">
      <w:numFmt w:val="bullet"/>
      <w:pStyle w:val="03Plattetekstopsomtweedeorde"/>
      <w:lvlText w:val="-"/>
      <w:lvlJc w:val="left"/>
      <w:pPr>
        <w:tabs>
          <w:tab w:val="num" w:pos="510"/>
        </w:tabs>
        <w:ind w:left="510" w:hanging="170"/>
      </w:pPr>
      <w:rPr>
        <w:rFonts w:ascii="Arial" w:eastAsia="Times New Roman" w:hAnsi="Arial"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8">
    <w:nsid w:val="793A6A88"/>
    <w:multiLevelType w:val="hybridMultilevel"/>
    <w:tmpl w:val="9210D546"/>
    <w:lvl w:ilvl="0" w:tplc="63DA139C">
      <w:start w:val="1"/>
      <w:numFmt w:val="bullet"/>
      <w:pStyle w:val="03Plattetekstopsombullet"/>
      <w:lvlText w:val=""/>
      <w:lvlJc w:val="left"/>
      <w:pPr>
        <w:tabs>
          <w:tab w:val="num" w:pos="227"/>
        </w:tabs>
        <w:ind w:left="227" w:hanging="22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7F8E34B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3"/>
  </w:num>
  <w:num w:numId="2">
    <w:abstractNumId w:val="23"/>
    <w:lvlOverride w:ilvl="0">
      <w:lvl w:ilvl="0">
        <w:start w:val="1"/>
        <w:numFmt w:val="decimal"/>
        <w:lvlText w:val="%1."/>
        <w:lvlJc w:val="left"/>
        <w:pPr>
          <w:tabs>
            <w:tab w:val="num" w:pos="360"/>
          </w:tabs>
          <w:ind w:left="360" w:hanging="360"/>
        </w:pPr>
        <w:rPr>
          <w:b/>
          <w:i w:val="0"/>
        </w:rPr>
      </w:lvl>
    </w:lvlOverride>
  </w:num>
  <w:num w:numId="3">
    <w:abstractNumId w:val="23"/>
    <w:lvlOverride w:ilvl="0">
      <w:lvl w:ilvl="0">
        <w:start w:val="1"/>
        <w:numFmt w:val="decimal"/>
        <w:lvlText w:val="%1."/>
        <w:lvlJc w:val="left"/>
        <w:pPr>
          <w:tabs>
            <w:tab w:val="num" w:pos="360"/>
          </w:tabs>
          <w:ind w:left="360" w:hanging="360"/>
        </w:pPr>
        <w:rPr>
          <w:b/>
          <w:i w:val="0"/>
        </w:rPr>
      </w:lvl>
    </w:lvlOverride>
  </w:num>
  <w:num w:numId="4">
    <w:abstractNumId w:val="23"/>
    <w:lvlOverride w:ilvl="0">
      <w:lvl w:ilvl="0">
        <w:start w:val="1"/>
        <w:numFmt w:val="decimal"/>
        <w:lvlText w:val="%1."/>
        <w:lvlJc w:val="left"/>
        <w:pPr>
          <w:tabs>
            <w:tab w:val="num" w:pos="360"/>
          </w:tabs>
          <w:ind w:left="360" w:hanging="360"/>
        </w:pPr>
        <w:rPr>
          <w:b/>
          <w:i w:val="0"/>
        </w:rPr>
      </w:lvl>
    </w:lvlOverride>
  </w:num>
  <w:num w:numId="5">
    <w:abstractNumId w:val="23"/>
    <w:lvlOverride w:ilvl="0">
      <w:lvl w:ilvl="0">
        <w:start w:val="1"/>
        <w:numFmt w:val="decimal"/>
        <w:lvlText w:val="%1."/>
        <w:lvlJc w:val="left"/>
        <w:pPr>
          <w:tabs>
            <w:tab w:val="num" w:pos="360"/>
          </w:tabs>
          <w:ind w:left="360" w:hanging="360"/>
        </w:pPr>
        <w:rPr>
          <w:b/>
          <w:i w:val="0"/>
        </w:rPr>
      </w:lvl>
    </w:lvlOverride>
  </w:num>
  <w:num w:numId="6">
    <w:abstractNumId w:val="23"/>
    <w:lvlOverride w:ilvl="0">
      <w:lvl w:ilvl="0">
        <w:start w:val="1"/>
        <w:numFmt w:val="decimal"/>
        <w:lvlText w:val="%1."/>
        <w:lvlJc w:val="left"/>
        <w:pPr>
          <w:tabs>
            <w:tab w:val="num" w:pos="360"/>
          </w:tabs>
          <w:ind w:left="360" w:hanging="360"/>
        </w:pPr>
        <w:rPr>
          <w:b/>
          <w:i w:val="0"/>
        </w:rPr>
      </w:lvl>
    </w:lvlOverride>
  </w:num>
  <w:num w:numId="7">
    <w:abstractNumId w:val="23"/>
    <w:lvlOverride w:ilvl="0">
      <w:lvl w:ilvl="0">
        <w:start w:val="1"/>
        <w:numFmt w:val="decimal"/>
        <w:lvlText w:val="%1."/>
        <w:lvlJc w:val="left"/>
        <w:pPr>
          <w:tabs>
            <w:tab w:val="num" w:pos="360"/>
          </w:tabs>
          <w:ind w:left="360" w:hanging="360"/>
        </w:pPr>
        <w:rPr>
          <w:b/>
          <w:i w:val="0"/>
        </w:rPr>
      </w:lvl>
    </w:lvlOverride>
  </w:num>
  <w:num w:numId="8">
    <w:abstractNumId w:val="23"/>
    <w:lvlOverride w:ilvl="0">
      <w:lvl w:ilvl="0">
        <w:start w:val="1"/>
        <w:numFmt w:val="decimal"/>
        <w:lvlText w:val="%1."/>
        <w:lvlJc w:val="left"/>
        <w:pPr>
          <w:tabs>
            <w:tab w:val="num" w:pos="360"/>
          </w:tabs>
          <w:ind w:left="360" w:hanging="360"/>
        </w:pPr>
        <w:rPr>
          <w:b/>
          <w:i w:val="0"/>
        </w:rPr>
      </w:lvl>
    </w:lvlOverride>
  </w:num>
  <w:num w:numId="9">
    <w:abstractNumId w:val="23"/>
    <w:lvlOverride w:ilvl="0">
      <w:lvl w:ilvl="0">
        <w:start w:val="1"/>
        <w:numFmt w:val="decimal"/>
        <w:lvlText w:val="%1."/>
        <w:lvlJc w:val="left"/>
        <w:pPr>
          <w:tabs>
            <w:tab w:val="num" w:pos="360"/>
          </w:tabs>
          <w:ind w:left="360" w:hanging="360"/>
        </w:pPr>
        <w:rPr>
          <w:b/>
          <w:i w:val="0"/>
        </w:rPr>
      </w:lvl>
    </w:lvlOverride>
  </w:num>
  <w:num w:numId="10">
    <w:abstractNumId w:val="23"/>
    <w:lvlOverride w:ilvl="0">
      <w:lvl w:ilvl="0">
        <w:start w:val="1"/>
        <w:numFmt w:val="decimal"/>
        <w:lvlText w:val="%1."/>
        <w:lvlJc w:val="left"/>
        <w:pPr>
          <w:tabs>
            <w:tab w:val="num" w:pos="360"/>
          </w:tabs>
          <w:ind w:left="360" w:hanging="360"/>
        </w:pPr>
        <w:rPr>
          <w:b/>
          <w:i w:val="0"/>
        </w:rPr>
      </w:lvl>
    </w:lvlOverride>
  </w:num>
  <w:num w:numId="11">
    <w:abstractNumId w:val="23"/>
    <w:lvlOverride w:ilvl="0">
      <w:lvl w:ilvl="0">
        <w:start w:val="11"/>
        <w:numFmt w:val="decimal"/>
        <w:lvlText w:val="%1."/>
        <w:legacy w:legacy="1" w:legacySpace="0" w:legacyIndent="360"/>
        <w:lvlJc w:val="left"/>
        <w:pPr>
          <w:ind w:left="360" w:hanging="360"/>
        </w:pPr>
      </w:lvl>
    </w:lvlOverride>
  </w:num>
  <w:num w:numId="12">
    <w:abstractNumId w:val="23"/>
    <w:lvlOverride w:ilvl="0">
      <w:lvl w:ilvl="0">
        <w:start w:val="12"/>
        <w:numFmt w:val="decimal"/>
        <w:lvlText w:val="%1."/>
        <w:legacy w:legacy="1" w:legacySpace="0" w:legacyIndent="360"/>
        <w:lvlJc w:val="left"/>
        <w:pPr>
          <w:ind w:left="360" w:hanging="360"/>
        </w:pPr>
      </w:lvl>
    </w:lvlOverride>
  </w:num>
  <w:num w:numId="13">
    <w:abstractNumId w:val="18"/>
  </w:num>
  <w:num w:numId="14">
    <w:abstractNumId w:val="16"/>
  </w:num>
  <w:num w:numId="15">
    <w:abstractNumId w:val="26"/>
  </w:num>
  <w:num w:numId="16">
    <w:abstractNumId w:val="15"/>
  </w:num>
  <w:num w:numId="17">
    <w:abstractNumId w:val="21"/>
  </w:num>
  <w:num w:numId="18">
    <w:abstractNumId w:val="24"/>
  </w:num>
  <w:num w:numId="19">
    <w:abstractNumId w:val="13"/>
  </w:num>
  <w:num w:numId="20">
    <w:abstractNumId w:val="25"/>
  </w:num>
  <w:num w:numId="21">
    <w:abstractNumId w:val="0"/>
  </w:num>
  <w:num w:numId="22">
    <w:abstractNumId w:val="10"/>
  </w:num>
  <w:num w:numId="23">
    <w:abstractNumId w:val="17"/>
  </w:num>
  <w:num w:numId="24">
    <w:abstractNumId w:val="29"/>
  </w:num>
  <w:num w:numId="25">
    <w:abstractNumId w:val="22"/>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28"/>
  </w:num>
  <w:num w:numId="36">
    <w:abstractNumId w:val="27"/>
  </w:num>
  <w:num w:numId="37">
    <w:abstractNumId w:val="11"/>
  </w:num>
  <w:num w:numId="3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2"/>
  </w:num>
  <w:num w:numId="41">
    <w:abstractNumId w:val="28"/>
  </w:num>
  <w:num w:numId="42">
    <w:abstractNumId w:val="27"/>
  </w:num>
  <w:num w:numId="43">
    <w:abstractNumId w:val="12"/>
  </w:num>
  <w:num w:numId="44">
    <w:abstractNumId w:val="28"/>
  </w:num>
  <w:num w:numId="45">
    <w:abstractNumId w:val="27"/>
  </w:num>
  <w:num w:numId="46">
    <w:abstractNumId w:val="19"/>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nl-NL" w:vendorID="9" w:dllVersion="512" w:checkStyle="1"/>
  <w:activeWritingStyle w:appName="MSWord" w:lang="nl-NL" w:vendorID="1" w:dllVersion="512" w:checkStyle="1"/>
  <w:activeWritingStyle w:appName="MSWord" w:lang="nl-BE" w:vendorID="1" w:dllVersion="512" w:checkStyle="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593"/>
    <w:rsid w:val="000134FB"/>
    <w:rsid w:val="00014628"/>
    <w:rsid w:val="00022523"/>
    <w:rsid w:val="000243C5"/>
    <w:rsid w:val="00025A7E"/>
    <w:rsid w:val="00031422"/>
    <w:rsid w:val="00044254"/>
    <w:rsid w:val="000442CD"/>
    <w:rsid w:val="000564A8"/>
    <w:rsid w:val="00074791"/>
    <w:rsid w:val="00081168"/>
    <w:rsid w:val="000839DA"/>
    <w:rsid w:val="00084FDB"/>
    <w:rsid w:val="00092721"/>
    <w:rsid w:val="000972B8"/>
    <w:rsid w:val="000B03AF"/>
    <w:rsid w:val="000B0590"/>
    <w:rsid w:val="000B0642"/>
    <w:rsid w:val="000B081A"/>
    <w:rsid w:val="000B2FE0"/>
    <w:rsid w:val="000B3BAF"/>
    <w:rsid w:val="000B3F2D"/>
    <w:rsid w:val="000B4120"/>
    <w:rsid w:val="000B7671"/>
    <w:rsid w:val="000D3057"/>
    <w:rsid w:val="000D594E"/>
    <w:rsid w:val="000D7D98"/>
    <w:rsid w:val="000E16CF"/>
    <w:rsid w:val="000E3E26"/>
    <w:rsid w:val="000F168D"/>
    <w:rsid w:val="000F667C"/>
    <w:rsid w:val="000F718D"/>
    <w:rsid w:val="00103614"/>
    <w:rsid w:val="00105593"/>
    <w:rsid w:val="00112F50"/>
    <w:rsid w:val="00115D3E"/>
    <w:rsid w:val="00115DB9"/>
    <w:rsid w:val="0011632F"/>
    <w:rsid w:val="0011761D"/>
    <w:rsid w:val="00122590"/>
    <w:rsid w:val="00122D5E"/>
    <w:rsid w:val="00125FE9"/>
    <w:rsid w:val="00132A82"/>
    <w:rsid w:val="00134855"/>
    <w:rsid w:val="00135A83"/>
    <w:rsid w:val="00137BB2"/>
    <w:rsid w:val="00151C97"/>
    <w:rsid w:val="00175724"/>
    <w:rsid w:val="00180DEA"/>
    <w:rsid w:val="00187912"/>
    <w:rsid w:val="001A2668"/>
    <w:rsid w:val="001A5061"/>
    <w:rsid w:val="001B7F94"/>
    <w:rsid w:val="001D0D3D"/>
    <w:rsid w:val="001D1F2B"/>
    <w:rsid w:val="001D202E"/>
    <w:rsid w:val="001D63A6"/>
    <w:rsid w:val="001F17A7"/>
    <w:rsid w:val="001F57D1"/>
    <w:rsid w:val="00201661"/>
    <w:rsid w:val="002136E3"/>
    <w:rsid w:val="0022266A"/>
    <w:rsid w:val="00226BBF"/>
    <w:rsid w:val="002434CF"/>
    <w:rsid w:val="002464D7"/>
    <w:rsid w:val="00263960"/>
    <w:rsid w:val="00264888"/>
    <w:rsid w:val="00267A80"/>
    <w:rsid w:val="00281EE2"/>
    <w:rsid w:val="00283593"/>
    <w:rsid w:val="002835DE"/>
    <w:rsid w:val="00291266"/>
    <w:rsid w:val="00291787"/>
    <w:rsid w:val="002917AE"/>
    <w:rsid w:val="00291AC6"/>
    <w:rsid w:val="002A0AE2"/>
    <w:rsid w:val="002A140E"/>
    <w:rsid w:val="002A301D"/>
    <w:rsid w:val="002A50C1"/>
    <w:rsid w:val="002A70A9"/>
    <w:rsid w:val="002A76CE"/>
    <w:rsid w:val="002B2079"/>
    <w:rsid w:val="002C166D"/>
    <w:rsid w:val="002C1BD4"/>
    <w:rsid w:val="002C42EB"/>
    <w:rsid w:val="002C7CFB"/>
    <w:rsid w:val="002D0F2E"/>
    <w:rsid w:val="002D53E9"/>
    <w:rsid w:val="002E2FBE"/>
    <w:rsid w:val="002E4E80"/>
    <w:rsid w:val="002F6867"/>
    <w:rsid w:val="00306096"/>
    <w:rsid w:val="003217B0"/>
    <w:rsid w:val="00337BC9"/>
    <w:rsid w:val="00341688"/>
    <w:rsid w:val="00347BBF"/>
    <w:rsid w:val="003576ED"/>
    <w:rsid w:val="00361E62"/>
    <w:rsid w:val="003672CA"/>
    <w:rsid w:val="0038516E"/>
    <w:rsid w:val="003A7605"/>
    <w:rsid w:val="003A79B2"/>
    <w:rsid w:val="003B30C2"/>
    <w:rsid w:val="003B6A54"/>
    <w:rsid w:val="003B6E52"/>
    <w:rsid w:val="003C64F0"/>
    <w:rsid w:val="003C7541"/>
    <w:rsid w:val="003D6973"/>
    <w:rsid w:val="003E48D6"/>
    <w:rsid w:val="003F56FD"/>
    <w:rsid w:val="003F5F0A"/>
    <w:rsid w:val="003F663C"/>
    <w:rsid w:val="00405195"/>
    <w:rsid w:val="004058FE"/>
    <w:rsid w:val="00412675"/>
    <w:rsid w:val="0041295F"/>
    <w:rsid w:val="00425021"/>
    <w:rsid w:val="00425950"/>
    <w:rsid w:val="00426B2D"/>
    <w:rsid w:val="00434412"/>
    <w:rsid w:val="00435189"/>
    <w:rsid w:val="004419F7"/>
    <w:rsid w:val="0044509A"/>
    <w:rsid w:val="004477D2"/>
    <w:rsid w:val="0045303F"/>
    <w:rsid w:val="004620AA"/>
    <w:rsid w:val="004621E4"/>
    <w:rsid w:val="00464009"/>
    <w:rsid w:val="00465708"/>
    <w:rsid w:val="00477792"/>
    <w:rsid w:val="00477F71"/>
    <w:rsid w:val="00481456"/>
    <w:rsid w:val="00492ECD"/>
    <w:rsid w:val="004968E4"/>
    <w:rsid w:val="004A2D39"/>
    <w:rsid w:val="004A4C8E"/>
    <w:rsid w:val="004B28B5"/>
    <w:rsid w:val="004B6AC2"/>
    <w:rsid w:val="004C1C43"/>
    <w:rsid w:val="004C213F"/>
    <w:rsid w:val="004C574E"/>
    <w:rsid w:val="004D72F7"/>
    <w:rsid w:val="004F01BD"/>
    <w:rsid w:val="004F1344"/>
    <w:rsid w:val="004F5F42"/>
    <w:rsid w:val="0050149C"/>
    <w:rsid w:val="00504C14"/>
    <w:rsid w:val="00505E01"/>
    <w:rsid w:val="005141C2"/>
    <w:rsid w:val="00525A55"/>
    <w:rsid w:val="005260CF"/>
    <w:rsid w:val="005273CC"/>
    <w:rsid w:val="00527925"/>
    <w:rsid w:val="00534F59"/>
    <w:rsid w:val="005432F1"/>
    <w:rsid w:val="00551CA7"/>
    <w:rsid w:val="00552801"/>
    <w:rsid w:val="00553C9F"/>
    <w:rsid w:val="00577A6E"/>
    <w:rsid w:val="00580518"/>
    <w:rsid w:val="0058476C"/>
    <w:rsid w:val="0058482F"/>
    <w:rsid w:val="005A3C4F"/>
    <w:rsid w:val="005A639D"/>
    <w:rsid w:val="005A6D08"/>
    <w:rsid w:val="005B56D9"/>
    <w:rsid w:val="005C0EEE"/>
    <w:rsid w:val="005C3069"/>
    <w:rsid w:val="005C3C2A"/>
    <w:rsid w:val="005C5D9B"/>
    <w:rsid w:val="005D453D"/>
    <w:rsid w:val="00607763"/>
    <w:rsid w:val="006077C3"/>
    <w:rsid w:val="00620C87"/>
    <w:rsid w:val="00625FD0"/>
    <w:rsid w:val="00630D1A"/>
    <w:rsid w:val="00630D1C"/>
    <w:rsid w:val="00632A61"/>
    <w:rsid w:val="0063415A"/>
    <w:rsid w:val="00635EEF"/>
    <w:rsid w:val="00637D34"/>
    <w:rsid w:val="00657FCF"/>
    <w:rsid w:val="006618E9"/>
    <w:rsid w:val="006658DC"/>
    <w:rsid w:val="00665D72"/>
    <w:rsid w:val="0066788F"/>
    <w:rsid w:val="00667CE8"/>
    <w:rsid w:val="00677A78"/>
    <w:rsid w:val="006856D4"/>
    <w:rsid w:val="00686588"/>
    <w:rsid w:val="006905C6"/>
    <w:rsid w:val="00693376"/>
    <w:rsid w:val="006C3E58"/>
    <w:rsid w:val="006C43D7"/>
    <w:rsid w:val="006C5067"/>
    <w:rsid w:val="006C59AB"/>
    <w:rsid w:val="006E41CC"/>
    <w:rsid w:val="006E7614"/>
    <w:rsid w:val="006E7A68"/>
    <w:rsid w:val="006F4ACF"/>
    <w:rsid w:val="00711140"/>
    <w:rsid w:val="00712C4D"/>
    <w:rsid w:val="00716C7B"/>
    <w:rsid w:val="007202B3"/>
    <w:rsid w:val="007352CB"/>
    <w:rsid w:val="007478C1"/>
    <w:rsid w:val="00753EF0"/>
    <w:rsid w:val="00756A18"/>
    <w:rsid w:val="00760C71"/>
    <w:rsid w:val="00771301"/>
    <w:rsid w:val="00773C33"/>
    <w:rsid w:val="007925A3"/>
    <w:rsid w:val="00796EB8"/>
    <w:rsid w:val="00797737"/>
    <w:rsid w:val="007A0268"/>
    <w:rsid w:val="007A69AE"/>
    <w:rsid w:val="007D2003"/>
    <w:rsid w:val="007D2C1C"/>
    <w:rsid w:val="007D341E"/>
    <w:rsid w:val="007D3988"/>
    <w:rsid w:val="007D62DF"/>
    <w:rsid w:val="007F2F5D"/>
    <w:rsid w:val="007F3389"/>
    <w:rsid w:val="007F37DF"/>
    <w:rsid w:val="007F4E2B"/>
    <w:rsid w:val="007F7BBB"/>
    <w:rsid w:val="00801B27"/>
    <w:rsid w:val="00807DFA"/>
    <w:rsid w:val="00810B15"/>
    <w:rsid w:val="00812912"/>
    <w:rsid w:val="00813164"/>
    <w:rsid w:val="00814C05"/>
    <w:rsid w:val="0081547F"/>
    <w:rsid w:val="008434F4"/>
    <w:rsid w:val="00861DC1"/>
    <w:rsid w:val="00866530"/>
    <w:rsid w:val="00873B28"/>
    <w:rsid w:val="00882756"/>
    <w:rsid w:val="00886650"/>
    <w:rsid w:val="00887F61"/>
    <w:rsid w:val="00890414"/>
    <w:rsid w:val="00891D00"/>
    <w:rsid w:val="00895F30"/>
    <w:rsid w:val="008A54DF"/>
    <w:rsid w:val="008A7E88"/>
    <w:rsid w:val="008B2985"/>
    <w:rsid w:val="008B5560"/>
    <w:rsid w:val="008C249A"/>
    <w:rsid w:val="008E29CC"/>
    <w:rsid w:val="008E71C1"/>
    <w:rsid w:val="008F531A"/>
    <w:rsid w:val="008F713F"/>
    <w:rsid w:val="00900BE3"/>
    <w:rsid w:val="0090169C"/>
    <w:rsid w:val="0090370D"/>
    <w:rsid w:val="00914E3D"/>
    <w:rsid w:val="00915641"/>
    <w:rsid w:val="00920F9B"/>
    <w:rsid w:val="009211B2"/>
    <w:rsid w:val="009318F5"/>
    <w:rsid w:val="00932D7A"/>
    <w:rsid w:val="00941D37"/>
    <w:rsid w:val="009500CC"/>
    <w:rsid w:val="00950BAD"/>
    <w:rsid w:val="00953963"/>
    <w:rsid w:val="009551B6"/>
    <w:rsid w:val="009721D7"/>
    <w:rsid w:val="00974AC2"/>
    <w:rsid w:val="00976FBB"/>
    <w:rsid w:val="0097705C"/>
    <w:rsid w:val="00977382"/>
    <w:rsid w:val="00977604"/>
    <w:rsid w:val="0098278C"/>
    <w:rsid w:val="00986649"/>
    <w:rsid w:val="00987377"/>
    <w:rsid w:val="00987A96"/>
    <w:rsid w:val="00987D58"/>
    <w:rsid w:val="00991C3E"/>
    <w:rsid w:val="009A2507"/>
    <w:rsid w:val="009A58C2"/>
    <w:rsid w:val="009A5D35"/>
    <w:rsid w:val="009B261F"/>
    <w:rsid w:val="009B3414"/>
    <w:rsid w:val="009C4F90"/>
    <w:rsid w:val="009C6D68"/>
    <w:rsid w:val="009D27DB"/>
    <w:rsid w:val="009D5995"/>
    <w:rsid w:val="009D6645"/>
    <w:rsid w:val="009D764E"/>
    <w:rsid w:val="009D77CE"/>
    <w:rsid w:val="009E0BFC"/>
    <w:rsid w:val="009E5887"/>
    <w:rsid w:val="009E676B"/>
    <w:rsid w:val="009E7D1E"/>
    <w:rsid w:val="009F75E1"/>
    <w:rsid w:val="00A01454"/>
    <w:rsid w:val="00A016A1"/>
    <w:rsid w:val="00A03732"/>
    <w:rsid w:val="00A03BD9"/>
    <w:rsid w:val="00A05826"/>
    <w:rsid w:val="00A06CBB"/>
    <w:rsid w:val="00A1572D"/>
    <w:rsid w:val="00A22988"/>
    <w:rsid w:val="00A23DE9"/>
    <w:rsid w:val="00A25015"/>
    <w:rsid w:val="00A263B2"/>
    <w:rsid w:val="00A3599F"/>
    <w:rsid w:val="00A458DB"/>
    <w:rsid w:val="00A568F8"/>
    <w:rsid w:val="00A821D9"/>
    <w:rsid w:val="00A95820"/>
    <w:rsid w:val="00AA218C"/>
    <w:rsid w:val="00AB15CF"/>
    <w:rsid w:val="00AB1AD5"/>
    <w:rsid w:val="00AB3F8A"/>
    <w:rsid w:val="00AC1AC6"/>
    <w:rsid w:val="00AC2264"/>
    <w:rsid w:val="00AC7BD8"/>
    <w:rsid w:val="00AD038B"/>
    <w:rsid w:val="00AD423D"/>
    <w:rsid w:val="00AE029C"/>
    <w:rsid w:val="00AE29B0"/>
    <w:rsid w:val="00AE3B14"/>
    <w:rsid w:val="00AE54A9"/>
    <w:rsid w:val="00AE5539"/>
    <w:rsid w:val="00AF0383"/>
    <w:rsid w:val="00AF6073"/>
    <w:rsid w:val="00B11177"/>
    <w:rsid w:val="00B11A75"/>
    <w:rsid w:val="00B20C5C"/>
    <w:rsid w:val="00B22BF8"/>
    <w:rsid w:val="00B2423A"/>
    <w:rsid w:val="00B253C7"/>
    <w:rsid w:val="00B32516"/>
    <w:rsid w:val="00B3558D"/>
    <w:rsid w:val="00B42BB1"/>
    <w:rsid w:val="00B435AC"/>
    <w:rsid w:val="00B607A6"/>
    <w:rsid w:val="00B62326"/>
    <w:rsid w:val="00B64B93"/>
    <w:rsid w:val="00B73BA1"/>
    <w:rsid w:val="00B75C04"/>
    <w:rsid w:val="00B86B4A"/>
    <w:rsid w:val="00B87603"/>
    <w:rsid w:val="00B9049C"/>
    <w:rsid w:val="00B90847"/>
    <w:rsid w:val="00BA079A"/>
    <w:rsid w:val="00BA5D00"/>
    <w:rsid w:val="00BB2C5A"/>
    <w:rsid w:val="00BB6E6C"/>
    <w:rsid w:val="00BC411F"/>
    <w:rsid w:val="00BC6CB1"/>
    <w:rsid w:val="00BD067B"/>
    <w:rsid w:val="00BD06A7"/>
    <w:rsid w:val="00BD3211"/>
    <w:rsid w:val="00BD5D6E"/>
    <w:rsid w:val="00BD6FCD"/>
    <w:rsid w:val="00BE0557"/>
    <w:rsid w:val="00BF0B56"/>
    <w:rsid w:val="00BF6B6B"/>
    <w:rsid w:val="00C072E4"/>
    <w:rsid w:val="00C10D72"/>
    <w:rsid w:val="00C12416"/>
    <w:rsid w:val="00C205C6"/>
    <w:rsid w:val="00C22855"/>
    <w:rsid w:val="00C245CD"/>
    <w:rsid w:val="00C30BA1"/>
    <w:rsid w:val="00C31A37"/>
    <w:rsid w:val="00C31CDB"/>
    <w:rsid w:val="00C32A5D"/>
    <w:rsid w:val="00C32ABE"/>
    <w:rsid w:val="00C34337"/>
    <w:rsid w:val="00C34350"/>
    <w:rsid w:val="00C34D2D"/>
    <w:rsid w:val="00C37C46"/>
    <w:rsid w:val="00C42348"/>
    <w:rsid w:val="00C534CC"/>
    <w:rsid w:val="00C53BAC"/>
    <w:rsid w:val="00C54282"/>
    <w:rsid w:val="00C63525"/>
    <w:rsid w:val="00C7173B"/>
    <w:rsid w:val="00C74127"/>
    <w:rsid w:val="00C9213D"/>
    <w:rsid w:val="00CA079D"/>
    <w:rsid w:val="00CA2EDE"/>
    <w:rsid w:val="00CA3345"/>
    <w:rsid w:val="00CA5733"/>
    <w:rsid w:val="00CB45C6"/>
    <w:rsid w:val="00CD0615"/>
    <w:rsid w:val="00CD0B95"/>
    <w:rsid w:val="00CD6D3E"/>
    <w:rsid w:val="00CD7EB2"/>
    <w:rsid w:val="00CE595B"/>
    <w:rsid w:val="00CF5010"/>
    <w:rsid w:val="00CF6D0E"/>
    <w:rsid w:val="00CF6D9D"/>
    <w:rsid w:val="00D01A56"/>
    <w:rsid w:val="00D028FB"/>
    <w:rsid w:val="00D031C1"/>
    <w:rsid w:val="00D13571"/>
    <w:rsid w:val="00D17CD7"/>
    <w:rsid w:val="00D2743D"/>
    <w:rsid w:val="00D53217"/>
    <w:rsid w:val="00D5546B"/>
    <w:rsid w:val="00D55ECA"/>
    <w:rsid w:val="00D56839"/>
    <w:rsid w:val="00D60051"/>
    <w:rsid w:val="00D76699"/>
    <w:rsid w:val="00D8209B"/>
    <w:rsid w:val="00D84D93"/>
    <w:rsid w:val="00D86112"/>
    <w:rsid w:val="00D9105D"/>
    <w:rsid w:val="00D921C0"/>
    <w:rsid w:val="00D923BC"/>
    <w:rsid w:val="00DA4CA2"/>
    <w:rsid w:val="00DA57E4"/>
    <w:rsid w:val="00DA6969"/>
    <w:rsid w:val="00DA75F9"/>
    <w:rsid w:val="00DD329F"/>
    <w:rsid w:val="00DD481C"/>
    <w:rsid w:val="00DE5E5D"/>
    <w:rsid w:val="00DF3C1C"/>
    <w:rsid w:val="00DF70EE"/>
    <w:rsid w:val="00E06966"/>
    <w:rsid w:val="00E1308C"/>
    <w:rsid w:val="00E16C30"/>
    <w:rsid w:val="00E23C6F"/>
    <w:rsid w:val="00E26DB9"/>
    <w:rsid w:val="00E270D2"/>
    <w:rsid w:val="00E27FBC"/>
    <w:rsid w:val="00E36E64"/>
    <w:rsid w:val="00E4579C"/>
    <w:rsid w:val="00E463DB"/>
    <w:rsid w:val="00E66862"/>
    <w:rsid w:val="00E67317"/>
    <w:rsid w:val="00E70147"/>
    <w:rsid w:val="00E74F7A"/>
    <w:rsid w:val="00E801E8"/>
    <w:rsid w:val="00E8053D"/>
    <w:rsid w:val="00E87F00"/>
    <w:rsid w:val="00E91ACE"/>
    <w:rsid w:val="00EA1345"/>
    <w:rsid w:val="00EA2485"/>
    <w:rsid w:val="00EA6208"/>
    <w:rsid w:val="00EA63CC"/>
    <w:rsid w:val="00EA6718"/>
    <w:rsid w:val="00EB4F7C"/>
    <w:rsid w:val="00EC29BB"/>
    <w:rsid w:val="00EC6E47"/>
    <w:rsid w:val="00EF4CAA"/>
    <w:rsid w:val="00EF6BBA"/>
    <w:rsid w:val="00F00C17"/>
    <w:rsid w:val="00F06BC9"/>
    <w:rsid w:val="00F21718"/>
    <w:rsid w:val="00F223BB"/>
    <w:rsid w:val="00F22B76"/>
    <w:rsid w:val="00F30D39"/>
    <w:rsid w:val="00F325B5"/>
    <w:rsid w:val="00F336A4"/>
    <w:rsid w:val="00F347EC"/>
    <w:rsid w:val="00F428B9"/>
    <w:rsid w:val="00F43C0F"/>
    <w:rsid w:val="00F448AC"/>
    <w:rsid w:val="00F4739C"/>
    <w:rsid w:val="00F51E4A"/>
    <w:rsid w:val="00F5281B"/>
    <w:rsid w:val="00F53D01"/>
    <w:rsid w:val="00F53D68"/>
    <w:rsid w:val="00F60656"/>
    <w:rsid w:val="00F6515B"/>
    <w:rsid w:val="00F71C45"/>
    <w:rsid w:val="00F76C36"/>
    <w:rsid w:val="00F77419"/>
    <w:rsid w:val="00F82F7D"/>
    <w:rsid w:val="00F832C2"/>
    <w:rsid w:val="00F8600A"/>
    <w:rsid w:val="00F90AFC"/>
    <w:rsid w:val="00F93F83"/>
    <w:rsid w:val="00F9491F"/>
    <w:rsid w:val="00FA0172"/>
    <w:rsid w:val="00FA0724"/>
    <w:rsid w:val="00FA5095"/>
    <w:rsid w:val="00FB38AF"/>
    <w:rsid w:val="00FB3E94"/>
    <w:rsid w:val="00FB6F4C"/>
    <w:rsid w:val="00FC00DA"/>
    <w:rsid w:val="00FC1570"/>
    <w:rsid w:val="00FC3685"/>
    <w:rsid w:val="00FC53D9"/>
    <w:rsid w:val="00FD5123"/>
    <w:rsid w:val="00FD6882"/>
    <w:rsid w:val="00FE147B"/>
    <w:rsid w:val="00FE28A0"/>
    <w:rsid w:val="00FE2F60"/>
    <w:rsid w:val="00FE5F39"/>
    <w:rsid w:val="00FF43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toc 1" w:uiPriority="39"/>
    <w:lsdException w:name="toc 2" w:uiPriority="39"/>
    <w:lsdException w:name="footnote text" w:uiPriority="99"/>
    <w:lsdException w:name="caption" w:semiHidden="1" w:unhideWhenUsed="1" w:qFormat="1"/>
    <w:lsdException w:name="footnote reference"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rsid w:val="00A016A1"/>
    <w:pPr>
      <w:spacing w:line="290" w:lineRule="exact"/>
    </w:pPr>
    <w:rPr>
      <w:rFonts w:ascii="Arial" w:hAnsi="Arial"/>
      <w:spacing w:val="8"/>
      <w:sz w:val="18"/>
    </w:rPr>
  </w:style>
  <w:style w:type="paragraph" w:styleId="Kop1">
    <w:name w:val="heading 1"/>
    <w:aliases w:val="Notitie-Kop 1"/>
    <w:basedOn w:val="Standaard"/>
    <w:next w:val="Standaard"/>
    <w:pPr>
      <w:keepNext/>
      <w:tabs>
        <w:tab w:val="left" w:pos="1560"/>
      </w:tabs>
      <w:outlineLvl w:val="0"/>
    </w:pPr>
    <w:rPr>
      <w:b/>
      <w:sz w:val="28"/>
    </w:rPr>
  </w:style>
  <w:style w:type="paragraph" w:styleId="Kop2">
    <w:name w:val="heading 2"/>
    <w:aliases w:val="Notitie-Kop 2"/>
    <w:basedOn w:val="Standaard"/>
    <w:next w:val="Standaard"/>
    <w:pPr>
      <w:keepNext/>
      <w:outlineLvl w:val="1"/>
    </w:pPr>
    <w:rPr>
      <w:b/>
      <w:sz w:val="23"/>
    </w:rPr>
  </w:style>
  <w:style w:type="paragraph" w:styleId="Kop3">
    <w:name w:val="heading 3"/>
    <w:aliases w:val="Notitie-Kop 3"/>
    <w:basedOn w:val="Standaard"/>
    <w:next w:val="Standaard"/>
    <w:pPr>
      <w:keepNext/>
      <w:tabs>
        <w:tab w:val="left" w:pos="992"/>
        <w:tab w:val="left" w:pos="5670"/>
      </w:tabs>
      <w:outlineLvl w:val="2"/>
    </w:pPr>
    <w:rPr>
      <w:b/>
    </w:rPr>
  </w:style>
  <w:style w:type="paragraph" w:styleId="Kop4">
    <w:name w:val="heading 4"/>
    <w:basedOn w:val="Standaard"/>
    <w:next w:val="Standaard"/>
    <w:pPr>
      <w:keepNext/>
      <w:tabs>
        <w:tab w:val="left" w:pos="-720"/>
      </w:tabs>
      <w:suppressAutoHyphens/>
      <w:outlineLvl w:val="3"/>
    </w:pPr>
    <w:rPr>
      <w:b/>
      <w:sz w:val="20"/>
    </w:rPr>
  </w:style>
  <w:style w:type="paragraph" w:styleId="Kop5">
    <w:name w:val="heading 5"/>
    <w:basedOn w:val="Standaard"/>
    <w:next w:val="Standaard"/>
    <w:pPr>
      <w:keepNext/>
      <w:outlineLvl w:val="4"/>
    </w:pPr>
    <w:rPr>
      <w:sz w:val="20"/>
      <w:u w:val="single"/>
    </w:rPr>
  </w:style>
  <w:style w:type="paragraph" w:styleId="Kop6">
    <w:name w:val="heading 6"/>
    <w:basedOn w:val="Standaard"/>
    <w:next w:val="Standaard"/>
    <w:pPr>
      <w:keepNext/>
      <w:outlineLvl w:val="5"/>
    </w:pPr>
    <w:rPr>
      <w:b/>
      <w:i/>
    </w:rPr>
  </w:style>
  <w:style w:type="paragraph" w:styleId="Kop7">
    <w:name w:val="heading 7"/>
    <w:basedOn w:val="Standaard"/>
    <w:next w:val="Standaard"/>
    <w:pPr>
      <w:keepNext/>
      <w:outlineLvl w:val="6"/>
    </w:pPr>
    <w:rPr>
      <w:b/>
      <w:sz w:val="24"/>
    </w:rPr>
  </w:style>
  <w:style w:type="paragraph" w:styleId="Kop8">
    <w:name w:val="heading 8"/>
    <w:basedOn w:val="Standaard"/>
    <w:next w:val="Standaard"/>
    <w:pPr>
      <w:keepNext/>
      <w:ind w:left="2124"/>
      <w:outlineLvl w:val="7"/>
    </w:pPr>
    <w:rPr>
      <w:b/>
    </w:rPr>
  </w:style>
  <w:style w:type="paragraph" w:styleId="Kop9">
    <w:name w:val="heading 9"/>
    <w:basedOn w:val="Standaard"/>
    <w:next w:val="Standaard"/>
    <w:pPr>
      <w:keepNext/>
      <w:ind w:left="2124"/>
      <w:outlineLvl w:val="8"/>
    </w:pPr>
    <w:rPr>
      <w:b/>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04LijstliteratuurafkfigurenCharChar">
    <w:name w:val="04_Lijst_literatuur_afk_figuren Char Char"/>
    <w:link w:val="04Lijstliteratuurafkfiguren"/>
    <w:rsid w:val="00C30BA1"/>
    <w:rPr>
      <w:rFonts w:ascii="Arial" w:hAnsi="Arial"/>
      <w:spacing w:val="8"/>
      <w:sz w:val="18"/>
    </w:rPr>
  </w:style>
  <w:style w:type="numbering" w:styleId="111111">
    <w:name w:val="Outline List 2"/>
    <w:basedOn w:val="Geenlijst"/>
    <w:semiHidden/>
    <w:rsid w:val="009C6D68"/>
    <w:pPr>
      <w:numPr>
        <w:numId w:val="23"/>
      </w:numPr>
    </w:pPr>
  </w:style>
  <w:style w:type="numbering" w:styleId="1ai">
    <w:name w:val="Outline List 1"/>
    <w:basedOn w:val="Geenlijst"/>
    <w:semiHidden/>
    <w:rsid w:val="009C6D68"/>
    <w:pPr>
      <w:numPr>
        <w:numId w:val="24"/>
      </w:numPr>
    </w:pPr>
  </w:style>
  <w:style w:type="paragraph" w:styleId="Documentstructuur">
    <w:name w:val="Document Map"/>
    <w:basedOn w:val="Standaard"/>
    <w:semiHidden/>
    <w:pPr>
      <w:shd w:val="clear" w:color="auto" w:fill="000080"/>
    </w:pPr>
    <w:rPr>
      <w:rFonts w:ascii="Tahoma" w:hAnsi="Tahoma"/>
    </w:rPr>
  </w:style>
  <w:style w:type="table" w:styleId="Tabelraster">
    <w:name w:val="Table Grid"/>
    <w:basedOn w:val="Standaardtabel"/>
    <w:semiHidden/>
    <w:rsid w:val="00987A96"/>
    <w:pPr>
      <w:spacing w:line="29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effectenvoortabel1">
    <w:name w:val="Table 3D effects 1"/>
    <w:basedOn w:val="Standaardtabel"/>
    <w:semiHidden/>
    <w:rsid w:val="009C6D68"/>
    <w:pPr>
      <w:spacing w:line="29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yperlink">
    <w:name w:val="Hyperlink"/>
    <w:basedOn w:val="Standaardalinea-lettertype"/>
    <w:semiHidden/>
    <w:rsid w:val="00637D34"/>
    <w:rPr>
      <w:rFonts w:ascii="Arial" w:hAnsi="Arial"/>
      <w:color w:val="0000FF"/>
      <w:u w:val="single"/>
    </w:rPr>
  </w:style>
  <w:style w:type="table" w:styleId="3D-effectenvoortabel2">
    <w:name w:val="Table 3D effects 2"/>
    <w:basedOn w:val="Standaardtabel"/>
    <w:semiHidden/>
    <w:rsid w:val="009C6D68"/>
    <w:pPr>
      <w:spacing w:line="29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9C6D68"/>
    <w:pPr>
      <w:spacing w:line="29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9C6D68"/>
  </w:style>
  <w:style w:type="paragraph" w:styleId="Afsluiting">
    <w:name w:val="Closing"/>
    <w:basedOn w:val="Standaard"/>
    <w:semiHidden/>
    <w:rsid w:val="009C6D68"/>
    <w:pPr>
      <w:ind w:left="4252"/>
    </w:pPr>
  </w:style>
  <w:style w:type="character" w:styleId="Verwijzingopmerking">
    <w:name w:val="annotation reference"/>
    <w:basedOn w:val="Standaardalinea-lettertype"/>
    <w:semiHidden/>
    <w:rPr>
      <w:sz w:val="16"/>
    </w:rPr>
  </w:style>
  <w:style w:type="paragraph" w:styleId="Tekstopmerking">
    <w:name w:val="annotation text"/>
    <w:basedOn w:val="Standaard"/>
    <w:semiHidden/>
    <w:rPr>
      <w:sz w:val="20"/>
    </w:rPr>
  </w:style>
  <w:style w:type="paragraph" w:styleId="Afzender">
    <w:name w:val="envelope return"/>
    <w:basedOn w:val="Standaard"/>
    <w:semiHidden/>
    <w:rsid w:val="009C6D68"/>
    <w:rPr>
      <w:rFonts w:cs="Arial"/>
      <w:sz w:val="20"/>
    </w:rPr>
  </w:style>
  <w:style w:type="paragraph" w:styleId="Ballontekst">
    <w:name w:val="Balloon Text"/>
    <w:basedOn w:val="Standaard"/>
    <w:semiHidden/>
    <w:rsid w:val="00C32ABE"/>
    <w:rPr>
      <w:rFonts w:ascii="Tahoma" w:hAnsi="Tahoma" w:cs="Tahoma"/>
      <w:sz w:val="16"/>
      <w:szCs w:val="16"/>
    </w:rPr>
  </w:style>
  <w:style w:type="paragraph" w:styleId="Onderwerpvanopmerking">
    <w:name w:val="annotation subject"/>
    <w:basedOn w:val="Tekstopmerking"/>
    <w:next w:val="Tekstopmerking"/>
    <w:semiHidden/>
    <w:rsid w:val="00E36E64"/>
    <w:rPr>
      <w:b/>
      <w:bCs/>
    </w:rPr>
  </w:style>
  <w:style w:type="paragraph" w:customStyle="1" w:styleId="01Kopvoettekstje">
    <w:name w:val="01_Kopvoettekstje"/>
    <w:link w:val="01KopvoettekstjeChar"/>
    <w:qFormat/>
    <w:rsid w:val="00C30BA1"/>
    <w:pPr>
      <w:spacing w:line="200" w:lineRule="exact"/>
      <w:ind w:right="1134"/>
    </w:pPr>
    <w:rPr>
      <w:rFonts w:ascii="Arial" w:hAnsi="Arial"/>
      <w:spacing w:val="4"/>
      <w:sz w:val="14"/>
    </w:rPr>
  </w:style>
  <w:style w:type="paragraph" w:customStyle="1" w:styleId="01Titelpaginabovenondertitel">
    <w:name w:val="01_Titelpagina_boven/ondertitel"/>
    <w:qFormat/>
    <w:rsid w:val="00C30BA1"/>
    <w:pPr>
      <w:spacing w:line="290" w:lineRule="exact"/>
      <w:ind w:left="567" w:right="2126"/>
      <w:outlineLvl w:val="1"/>
    </w:pPr>
    <w:rPr>
      <w:rFonts w:ascii="Arial" w:hAnsi="Arial"/>
      <w:b/>
      <w:bCs/>
      <w:spacing w:val="8"/>
    </w:rPr>
  </w:style>
  <w:style w:type="paragraph" w:customStyle="1" w:styleId="01Titelpaginakop">
    <w:name w:val="01_Titelpagina_kop"/>
    <w:qFormat/>
    <w:rsid w:val="00C30BA1"/>
    <w:pPr>
      <w:spacing w:before="120" w:after="180" w:line="440" w:lineRule="exact"/>
      <w:ind w:left="567" w:right="2126"/>
      <w:outlineLvl w:val="0"/>
    </w:pPr>
    <w:rPr>
      <w:rFonts w:ascii="Arial" w:hAnsi="Arial"/>
      <w:b/>
      <w:bCs/>
      <w:spacing w:val="8"/>
      <w:sz w:val="32"/>
      <w:szCs w:val="28"/>
    </w:rPr>
  </w:style>
  <w:style w:type="paragraph" w:customStyle="1" w:styleId="02Colofon1kopje">
    <w:name w:val="02_Colofon1_kopje"/>
    <w:next w:val="02Colofon2brood"/>
    <w:qFormat/>
    <w:rsid w:val="00C30BA1"/>
    <w:pPr>
      <w:ind w:left="170"/>
      <w:outlineLvl w:val="1"/>
    </w:pPr>
    <w:rPr>
      <w:rFonts w:ascii="Arial" w:hAnsi="Arial"/>
      <w:b/>
      <w:bCs/>
      <w:spacing w:val="8"/>
      <w:sz w:val="18"/>
      <w:szCs w:val="16"/>
    </w:rPr>
  </w:style>
  <w:style w:type="paragraph" w:customStyle="1" w:styleId="02Colofon2brood">
    <w:name w:val="02_Colofon2_brood"/>
    <w:link w:val="02Colofon2broodChar"/>
    <w:qFormat/>
    <w:rsid w:val="00C30BA1"/>
    <w:pPr>
      <w:spacing w:line="260" w:lineRule="exact"/>
      <w:ind w:left="170"/>
    </w:pPr>
    <w:rPr>
      <w:rFonts w:ascii="Arial" w:hAnsi="Arial"/>
      <w:spacing w:val="8"/>
      <w:sz w:val="16"/>
      <w:szCs w:val="16"/>
    </w:rPr>
  </w:style>
  <w:style w:type="paragraph" w:customStyle="1" w:styleId="02Colofon3adresed">
    <w:name w:val="02_Colofon3_adres_ed"/>
    <w:qFormat/>
    <w:rsid w:val="00C30BA1"/>
    <w:pPr>
      <w:spacing w:line="260" w:lineRule="exact"/>
      <w:ind w:left="170"/>
    </w:pPr>
    <w:rPr>
      <w:rFonts w:ascii="Arial" w:hAnsi="Arial"/>
      <w:spacing w:val="8"/>
      <w:sz w:val="14"/>
      <w:szCs w:val="14"/>
    </w:rPr>
  </w:style>
  <w:style w:type="paragraph" w:customStyle="1" w:styleId="03Bijschrift">
    <w:name w:val="03_Bijschrift"/>
    <w:link w:val="03BijschriftChar"/>
    <w:qFormat/>
    <w:rsid w:val="00C30BA1"/>
    <w:pPr>
      <w:spacing w:before="80" w:line="220" w:lineRule="exact"/>
    </w:pPr>
    <w:rPr>
      <w:rFonts w:ascii="Arial" w:hAnsi="Arial"/>
      <w:bCs/>
      <w:i/>
      <w:spacing w:val="8"/>
      <w:sz w:val="16"/>
      <w:szCs w:val="16"/>
    </w:rPr>
  </w:style>
  <w:style w:type="paragraph" w:customStyle="1" w:styleId="03Kop1hoofdstuk">
    <w:name w:val="03_Kop1_hoofdstuk"/>
    <w:next w:val="03Plattetekst"/>
    <w:qFormat/>
    <w:rsid w:val="00C30BA1"/>
    <w:pPr>
      <w:keepNext/>
      <w:tabs>
        <w:tab w:val="left" w:pos="397"/>
      </w:tabs>
      <w:spacing w:after="480" w:line="480" w:lineRule="exact"/>
      <w:outlineLvl w:val="0"/>
    </w:pPr>
    <w:rPr>
      <w:rFonts w:ascii="Arial" w:hAnsi="Arial"/>
      <w:b/>
      <w:spacing w:val="8"/>
      <w:sz w:val="40"/>
    </w:rPr>
  </w:style>
  <w:style w:type="paragraph" w:customStyle="1" w:styleId="03Kop2paragraaf">
    <w:name w:val="03_Kop2_paragraaf"/>
    <w:next w:val="03Plattetekst"/>
    <w:link w:val="03Kop2paragraafChar"/>
    <w:qFormat/>
    <w:rsid w:val="00C30BA1"/>
    <w:pPr>
      <w:keepNext/>
      <w:tabs>
        <w:tab w:val="left" w:pos="567"/>
      </w:tabs>
      <w:spacing w:before="120" w:after="120" w:line="340" w:lineRule="exact"/>
      <w:ind w:left="567" w:hanging="567"/>
      <w:outlineLvl w:val="1"/>
    </w:pPr>
    <w:rPr>
      <w:rFonts w:ascii="Arial" w:hAnsi="Arial"/>
      <w:b/>
      <w:spacing w:val="8"/>
      <w:sz w:val="26"/>
    </w:rPr>
  </w:style>
  <w:style w:type="paragraph" w:customStyle="1" w:styleId="03Kop3Bold">
    <w:name w:val="03_Kop3 (Bold"/>
    <w:aliases w:val="cursief)"/>
    <w:next w:val="03Plattetekst"/>
    <w:link w:val="03Kop3BoldChar"/>
    <w:qFormat/>
    <w:rsid w:val="00C30BA1"/>
    <w:pPr>
      <w:keepNext/>
      <w:outlineLvl w:val="2"/>
    </w:pPr>
    <w:rPr>
      <w:rFonts w:ascii="Arial" w:hAnsi="Arial" w:cs="Arial"/>
      <w:b/>
      <w:i/>
      <w:spacing w:val="8"/>
      <w:sz w:val="21"/>
    </w:rPr>
  </w:style>
  <w:style w:type="paragraph" w:customStyle="1" w:styleId="03Kop4Bold">
    <w:name w:val="03_Kop4 (Bold)"/>
    <w:next w:val="03Plattetekst"/>
    <w:link w:val="03Kop4BoldChar"/>
    <w:qFormat/>
    <w:rsid w:val="00C30BA1"/>
    <w:pPr>
      <w:keepNext/>
      <w:spacing w:after="60" w:line="290" w:lineRule="exact"/>
      <w:outlineLvl w:val="3"/>
    </w:pPr>
    <w:rPr>
      <w:rFonts w:ascii="Arial" w:hAnsi="Arial"/>
      <w:b/>
      <w:spacing w:val="8"/>
      <w:sz w:val="18"/>
    </w:rPr>
  </w:style>
  <w:style w:type="paragraph" w:customStyle="1" w:styleId="03Kop5Cursief">
    <w:name w:val="03_Kop5 (Cursief)"/>
    <w:next w:val="03Plattetekst"/>
    <w:qFormat/>
    <w:rsid w:val="00C30BA1"/>
    <w:pPr>
      <w:keepNext/>
      <w:spacing w:line="290" w:lineRule="exact"/>
    </w:pPr>
    <w:rPr>
      <w:rFonts w:ascii="Arial" w:hAnsi="Arial" w:cs="Arial"/>
      <w:i/>
      <w:spacing w:val="8"/>
      <w:sz w:val="18"/>
    </w:rPr>
  </w:style>
  <w:style w:type="paragraph" w:customStyle="1" w:styleId="03Plattetekst">
    <w:name w:val="03_Platte_tekst"/>
    <w:link w:val="03PlattetekstCharChar"/>
    <w:qFormat/>
    <w:rsid w:val="00C30BA1"/>
    <w:pPr>
      <w:tabs>
        <w:tab w:val="left" w:pos="851"/>
        <w:tab w:val="left" w:pos="5670"/>
      </w:tabs>
      <w:spacing w:line="290" w:lineRule="exact"/>
    </w:pPr>
    <w:rPr>
      <w:rFonts w:ascii="Arial" w:hAnsi="Arial"/>
      <w:spacing w:val="8"/>
      <w:sz w:val="18"/>
    </w:rPr>
  </w:style>
  <w:style w:type="paragraph" w:customStyle="1" w:styleId="03Plattetekstopsomnummers">
    <w:name w:val="03_Platte_tekst_opsom_nummers"/>
    <w:qFormat/>
    <w:rsid w:val="00C30BA1"/>
    <w:pPr>
      <w:numPr>
        <w:numId w:val="43"/>
      </w:numPr>
      <w:tabs>
        <w:tab w:val="left" w:pos="284"/>
      </w:tabs>
      <w:spacing w:line="290" w:lineRule="exact"/>
      <w:ind w:left="284" w:hanging="284"/>
    </w:pPr>
    <w:rPr>
      <w:rFonts w:ascii="Arial" w:hAnsi="Arial"/>
      <w:spacing w:val="8"/>
      <w:sz w:val="18"/>
    </w:rPr>
  </w:style>
  <w:style w:type="paragraph" w:customStyle="1" w:styleId="03Plattetekstopsomstreepje">
    <w:name w:val="03_Platte_tekst_opsom_streepje"/>
    <w:rsid w:val="00492ECD"/>
    <w:pPr>
      <w:numPr>
        <w:numId w:val="22"/>
      </w:numPr>
      <w:spacing w:line="290" w:lineRule="exact"/>
    </w:pPr>
    <w:rPr>
      <w:rFonts w:ascii="Arial" w:hAnsi="Arial"/>
      <w:spacing w:val="8"/>
      <w:sz w:val="18"/>
    </w:rPr>
  </w:style>
  <w:style w:type="paragraph" w:customStyle="1" w:styleId="04KopNawerk">
    <w:name w:val="04_Kop Nawerk"/>
    <w:next w:val="04Lijstliteratuurafkfiguren"/>
    <w:qFormat/>
    <w:rsid w:val="00C30BA1"/>
    <w:pPr>
      <w:tabs>
        <w:tab w:val="left" w:pos="1701"/>
      </w:tabs>
      <w:spacing w:after="360" w:line="500" w:lineRule="exact"/>
      <w:ind w:right="-1701"/>
      <w:outlineLvl w:val="0"/>
    </w:pPr>
    <w:rPr>
      <w:rFonts w:ascii="Arial" w:hAnsi="Arial"/>
      <w:b/>
      <w:spacing w:val="8"/>
      <w:sz w:val="34"/>
    </w:rPr>
  </w:style>
  <w:style w:type="paragraph" w:customStyle="1" w:styleId="04Lijstliteratuurafkfiguren">
    <w:name w:val="04_Lijst_literatuur_afk_figuren"/>
    <w:link w:val="04LijstliteratuurafkfigurenCharChar"/>
    <w:qFormat/>
    <w:rsid w:val="00C30BA1"/>
    <w:pPr>
      <w:tabs>
        <w:tab w:val="left" w:pos="1021"/>
        <w:tab w:val="left" w:pos="1701"/>
      </w:tabs>
      <w:spacing w:line="290" w:lineRule="exact"/>
      <w:ind w:left="1021" w:hanging="1021"/>
    </w:pPr>
    <w:rPr>
      <w:rFonts w:ascii="Arial" w:hAnsi="Arial"/>
      <w:spacing w:val="8"/>
      <w:sz w:val="18"/>
    </w:rPr>
  </w:style>
  <w:style w:type="paragraph" w:customStyle="1" w:styleId="04Verklwoordenlbegrip">
    <w:name w:val="04_Verkl_woordenl_begrip"/>
    <w:next w:val="04Verklwoordenlomschrijving"/>
    <w:link w:val="04VerklwoordenlbegripCharChar"/>
    <w:qFormat/>
    <w:rsid w:val="00C30BA1"/>
    <w:pPr>
      <w:widowControl w:val="0"/>
      <w:tabs>
        <w:tab w:val="left" w:pos="1985"/>
        <w:tab w:val="left" w:pos="3686"/>
        <w:tab w:val="left" w:pos="5670"/>
        <w:tab w:val="left" w:pos="8506"/>
      </w:tabs>
      <w:suppressAutoHyphens/>
      <w:snapToGrid w:val="0"/>
      <w:spacing w:line="290" w:lineRule="exact"/>
    </w:pPr>
    <w:rPr>
      <w:rFonts w:ascii="Arial" w:hAnsi="Arial" w:cs="Arial"/>
      <w:b/>
      <w:sz w:val="18"/>
      <w:szCs w:val="18"/>
    </w:rPr>
  </w:style>
  <w:style w:type="paragraph" w:customStyle="1" w:styleId="04Verklwoordenlomschrijving">
    <w:name w:val="04_Verkl_woordenl_omschrijving"/>
    <w:qFormat/>
    <w:rsid w:val="00C30BA1"/>
    <w:pPr>
      <w:tabs>
        <w:tab w:val="left" w:pos="851"/>
        <w:tab w:val="left" w:pos="1304"/>
        <w:tab w:val="left" w:pos="1418"/>
        <w:tab w:val="left" w:pos="1531"/>
        <w:tab w:val="left" w:pos="1644"/>
        <w:tab w:val="left" w:pos="5670"/>
      </w:tabs>
      <w:spacing w:line="290" w:lineRule="exact"/>
      <w:ind w:left="284"/>
    </w:pPr>
    <w:rPr>
      <w:rFonts w:ascii="Arial" w:hAnsi="Arial"/>
      <w:spacing w:val="8"/>
      <w:sz w:val="18"/>
    </w:rPr>
  </w:style>
  <w:style w:type="paragraph" w:customStyle="1" w:styleId="05Inhoud01">
    <w:name w:val="05_Inhoud_01"/>
    <w:next w:val="Standaard"/>
    <w:link w:val="05Inhoud01CharChar"/>
    <w:qFormat/>
    <w:rsid w:val="00C30BA1"/>
    <w:pPr>
      <w:keepNext/>
      <w:keepLines/>
      <w:tabs>
        <w:tab w:val="left" w:pos="284"/>
        <w:tab w:val="right" w:leader="dot" w:pos="8392"/>
      </w:tabs>
      <w:spacing w:after="120" w:line="280" w:lineRule="exact"/>
    </w:pPr>
    <w:rPr>
      <w:rFonts w:ascii="Arial" w:hAnsi="Arial"/>
      <w:spacing w:val="8"/>
      <w:sz w:val="18"/>
      <w:szCs w:val="18"/>
    </w:rPr>
  </w:style>
  <w:style w:type="paragraph" w:customStyle="1" w:styleId="05Inhoud02">
    <w:name w:val="05_Inhoud_02"/>
    <w:link w:val="05Inhoud02Char"/>
    <w:qFormat/>
    <w:rsid w:val="00C30BA1"/>
    <w:pPr>
      <w:keepNext/>
      <w:keepLines/>
      <w:tabs>
        <w:tab w:val="right" w:leader="dot" w:pos="8392"/>
      </w:tabs>
      <w:spacing w:after="120" w:line="240" w:lineRule="exact"/>
      <w:ind w:left="709" w:hanging="425"/>
    </w:pPr>
    <w:rPr>
      <w:rFonts w:ascii="Arial" w:hAnsi="Arial"/>
      <w:spacing w:val="8"/>
      <w:sz w:val="16"/>
      <w:szCs w:val="16"/>
    </w:rPr>
  </w:style>
  <w:style w:type="character" w:customStyle="1" w:styleId="03BijschriftChar">
    <w:name w:val="03_Bijschrift Char"/>
    <w:link w:val="03Bijschrift"/>
    <w:rsid w:val="00C30BA1"/>
    <w:rPr>
      <w:rFonts w:ascii="Arial" w:hAnsi="Arial"/>
      <w:bCs/>
      <w:i/>
      <w:spacing w:val="8"/>
      <w:sz w:val="16"/>
      <w:szCs w:val="16"/>
    </w:rPr>
  </w:style>
  <w:style w:type="numbering" w:styleId="Artikelsectie">
    <w:name w:val="Outline List 3"/>
    <w:basedOn w:val="Geenlijst"/>
    <w:semiHidden/>
    <w:rsid w:val="009C6D68"/>
    <w:pPr>
      <w:numPr>
        <w:numId w:val="25"/>
      </w:numPr>
    </w:pPr>
  </w:style>
  <w:style w:type="paragraph" w:styleId="Berichtkop">
    <w:name w:val="Message Header"/>
    <w:basedOn w:val="Standaard"/>
    <w:semiHidden/>
    <w:rsid w:val="009C6D68"/>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loktekst">
    <w:name w:val="Block Text"/>
    <w:basedOn w:val="Standaard"/>
    <w:semiHidden/>
    <w:rsid w:val="009C6D68"/>
    <w:pPr>
      <w:spacing w:after="120"/>
      <w:ind w:left="1440" w:right="1440"/>
    </w:pPr>
  </w:style>
  <w:style w:type="paragraph" w:styleId="Datum">
    <w:name w:val="Date"/>
    <w:basedOn w:val="Standaard"/>
    <w:next w:val="Standaard"/>
    <w:semiHidden/>
    <w:rsid w:val="009C6D68"/>
  </w:style>
  <w:style w:type="table" w:styleId="Eenvoudigetabel1">
    <w:name w:val="Table Simple 1"/>
    <w:basedOn w:val="Standaardtabel"/>
    <w:semiHidden/>
    <w:rsid w:val="009C6D68"/>
    <w:pPr>
      <w:spacing w:line="29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9C6D68"/>
    <w:pPr>
      <w:spacing w:line="29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9C6D68"/>
    <w:pPr>
      <w:spacing w:line="29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9C6D68"/>
    <w:pPr>
      <w:spacing w:line="29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9C6D68"/>
  </w:style>
  <w:style w:type="character" w:styleId="GevolgdeHyperlink">
    <w:name w:val="FollowedHyperlink"/>
    <w:basedOn w:val="Standaardalinea-lettertype"/>
    <w:semiHidden/>
    <w:rsid w:val="009C6D68"/>
    <w:rPr>
      <w:color w:val="800080"/>
      <w:u w:val="single"/>
    </w:rPr>
  </w:style>
  <w:style w:type="paragraph" w:styleId="Handtekening">
    <w:name w:val="Signature"/>
    <w:basedOn w:val="Standaard"/>
    <w:semiHidden/>
    <w:rsid w:val="009C6D68"/>
    <w:pPr>
      <w:ind w:left="4252"/>
    </w:pPr>
  </w:style>
  <w:style w:type="paragraph" w:styleId="HTML-voorafopgemaakt">
    <w:name w:val="HTML Preformatted"/>
    <w:basedOn w:val="Standaard"/>
    <w:semiHidden/>
    <w:rsid w:val="009C6D68"/>
    <w:rPr>
      <w:rFonts w:ascii="Courier New" w:hAnsi="Courier New" w:cs="Courier New"/>
      <w:sz w:val="20"/>
    </w:rPr>
  </w:style>
  <w:style w:type="character" w:styleId="HTMLCode">
    <w:name w:val="HTML Code"/>
    <w:basedOn w:val="Standaardalinea-lettertype"/>
    <w:semiHidden/>
    <w:rsid w:val="009C6D68"/>
    <w:rPr>
      <w:rFonts w:ascii="Courier New" w:hAnsi="Courier New" w:cs="Courier New"/>
      <w:sz w:val="20"/>
      <w:szCs w:val="20"/>
    </w:rPr>
  </w:style>
  <w:style w:type="character" w:styleId="HTMLDefinition">
    <w:name w:val="HTML Definition"/>
    <w:basedOn w:val="Standaardalinea-lettertype"/>
    <w:semiHidden/>
    <w:rsid w:val="009C6D68"/>
    <w:rPr>
      <w:i/>
      <w:iCs/>
    </w:rPr>
  </w:style>
  <w:style w:type="character" w:styleId="HTMLVariable">
    <w:name w:val="HTML Variable"/>
    <w:basedOn w:val="Standaardalinea-lettertype"/>
    <w:semiHidden/>
    <w:rsid w:val="009C6D68"/>
    <w:rPr>
      <w:i/>
      <w:iCs/>
    </w:rPr>
  </w:style>
  <w:style w:type="character" w:styleId="HTML-acroniem">
    <w:name w:val="HTML Acronym"/>
    <w:basedOn w:val="Standaardalinea-lettertype"/>
    <w:semiHidden/>
    <w:rsid w:val="009C6D68"/>
  </w:style>
  <w:style w:type="paragraph" w:styleId="HTML-adres">
    <w:name w:val="HTML Address"/>
    <w:basedOn w:val="Standaard"/>
    <w:semiHidden/>
    <w:rsid w:val="009C6D68"/>
    <w:rPr>
      <w:i/>
      <w:iCs/>
    </w:rPr>
  </w:style>
  <w:style w:type="character" w:styleId="HTML-citaat">
    <w:name w:val="HTML Cite"/>
    <w:basedOn w:val="Standaardalinea-lettertype"/>
    <w:semiHidden/>
    <w:rsid w:val="009C6D68"/>
    <w:rPr>
      <w:i/>
      <w:iCs/>
    </w:rPr>
  </w:style>
  <w:style w:type="character" w:styleId="HTML-schrijfmachine">
    <w:name w:val="HTML Typewriter"/>
    <w:basedOn w:val="Standaardalinea-lettertype"/>
    <w:semiHidden/>
    <w:rsid w:val="009C6D68"/>
    <w:rPr>
      <w:rFonts w:ascii="Courier New" w:hAnsi="Courier New" w:cs="Courier New"/>
      <w:sz w:val="20"/>
      <w:szCs w:val="20"/>
    </w:rPr>
  </w:style>
  <w:style w:type="character" w:styleId="HTML-toetsenbord">
    <w:name w:val="HTML Keyboard"/>
    <w:basedOn w:val="Standaardalinea-lettertype"/>
    <w:semiHidden/>
    <w:rsid w:val="009C6D68"/>
    <w:rPr>
      <w:rFonts w:ascii="Courier New" w:hAnsi="Courier New" w:cs="Courier New"/>
      <w:sz w:val="20"/>
      <w:szCs w:val="20"/>
    </w:rPr>
  </w:style>
  <w:style w:type="character" w:styleId="HTML-voorbeeld">
    <w:name w:val="HTML Sample"/>
    <w:basedOn w:val="Standaardalinea-lettertype"/>
    <w:semiHidden/>
    <w:rsid w:val="009C6D68"/>
    <w:rPr>
      <w:rFonts w:ascii="Courier New" w:hAnsi="Courier New" w:cs="Courier New"/>
    </w:rPr>
  </w:style>
  <w:style w:type="table" w:styleId="Klassieketabel1">
    <w:name w:val="Table Classic 1"/>
    <w:basedOn w:val="Standaardtabel"/>
    <w:semiHidden/>
    <w:rsid w:val="009C6D68"/>
    <w:pPr>
      <w:spacing w:line="29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9C6D68"/>
    <w:pPr>
      <w:spacing w:line="29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9C6D68"/>
    <w:pPr>
      <w:spacing w:line="29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9C6D68"/>
    <w:pPr>
      <w:spacing w:line="29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9C6D68"/>
    <w:pPr>
      <w:spacing w:line="29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9C6D68"/>
    <w:pPr>
      <w:spacing w:line="29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9C6D68"/>
    <w:pPr>
      <w:spacing w:line="29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semiHidden/>
    <w:rsid w:val="009C6D68"/>
    <w:pPr>
      <w:tabs>
        <w:tab w:val="center" w:pos="4320"/>
        <w:tab w:val="right" w:pos="8640"/>
      </w:tabs>
    </w:pPr>
  </w:style>
  <w:style w:type="paragraph" w:styleId="Lijst">
    <w:name w:val="List"/>
    <w:basedOn w:val="Standaard"/>
    <w:semiHidden/>
    <w:rsid w:val="009C6D68"/>
    <w:pPr>
      <w:ind w:left="283" w:hanging="283"/>
    </w:pPr>
  </w:style>
  <w:style w:type="paragraph" w:styleId="Lijst2">
    <w:name w:val="List 2"/>
    <w:basedOn w:val="Standaard"/>
    <w:semiHidden/>
    <w:rsid w:val="009C6D68"/>
    <w:pPr>
      <w:ind w:left="566" w:hanging="283"/>
    </w:pPr>
  </w:style>
  <w:style w:type="paragraph" w:styleId="Lijst3">
    <w:name w:val="List 3"/>
    <w:basedOn w:val="Standaard"/>
    <w:semiHidden/>
    <w:rsid w:val="009C6D68"/>
    <w:pPr>
      <w:ind w:left="849" w:hanging="283"/>
    </w:pPr>
  </w:style>
  <w:style w:type="paragraph" w:styleId="Lijst4">
    <w:name w:val="List 4"/>
    <w:basedOn w:val="Standaard"/>
    <w:semiHidden/>
    <w:rsid w:val="009C6D68"/>
    <w:pPr>
      <w:ind w:left="1132" w:hanging="283"/>
    </w:pPr>
  </w:style>
  <w:style w:type="paragraph" w:styleId="Lijst5">
    <w:name w:val="List 5"/>
    <w:basedOn w:val="Standaard"/>
    <w:semiHidden/>
    <w:rsid w:val="009C6D68"/>
    <w:pPr>
      <w:ind w:left="1415" w:hanging="283"/>
    </w:pPr>
  </w:style>
  <w:style w:type="paragraph" w:styleId="Lijstopsomteken">
    <w:name w:val="List Bullet"/>
    <w:basedOn w:val="Standaard"/>
    <w:semiHidden/>
    <w:rsid w:val="009C6D68"/>
    <w:pPr>
      <w:numPr>
        <w:numId w:val="26"/>
      </w:numPr>
    </w:pPr>
  </w:style>
  <w:style w:type="paragraph" w:styleId="Lijstopsomteken2">
    <w:name w:val="List Bullet 2"/>
    <w:basedOn w:val="Standaard"/>
    <w:semiHidden/>
    <w:rsid w:val="009C6D68"/>
    <w:pPr>
      <w:numPr>
        <w:numId w:val="27"/>
      </w:numPr>
    </w:pPr>
  </w:style>
  <w:style w:type="paragraph" w:styleId="Lijstopsomteken3">
    <w:name w:val="List Bullet 3"/>
    <w:basedOn w:val="Standaard"/>
    <w:semiHidden/>
    <w:rsid w:val="009C6D68"/>
    <w:pPr>
      <w:numPr>
        <w:numId w:val="28"/>
      </w:numPr>
    </w:pPr>
  </w:style>
  <w:style w:type="paragraph" w:styleId="Lijstopsomteken4">
    <w:name w:val="List Bullet 4"/>
    <w:basedOn w:val="Standaard"/>
    <w:semiHidden/>
    <w:rsid w:val="009C6D68"/>
    <w:pPr>
      <w:numPr>
        <w:numId w:val="29"/>
      </w:numPr>
    </w:pPr>
  </w:style>
  <w:style w:type="paragraph" w:styleId="Lijstopsomteken5">
    <w:name w:val="List Bullet 5"/>
    <w:basedOn w:val="Standaard"/>
    <w:semiHidden/>
    <w:rsid w:val="009C6D68"/>
    <w:pPr>
      <w:numPr>
        <w:numId w:val="30"/>
      </w:numPr>
    </w:pPr>
  </w:style>
  <w:style w:type="paragraph" w:styleId="Lijstnummering">
    <w:name w:val="List Number"/>
    <w:basedOn w:val="Standaard"/>
    <w:semiHidden/>
    <w:rsid w:val="009C6D68"/>
    <w:pPr>
      <w:numPr>
        <w:numId w:val="31"/>
      </w:numPr>
    </w:pPr>
  </w:style>
  <w:style w:type="paragraph" w:styleId="Lijstnummering2">
    <w:name w:val="List Number 2"/>
    <w:basedOn w:val="Standaard"/>
    <w:semiHidden/>
    <w:rsid w:val="009C6D68"/>
    <w:pPr>
      <w:numPr>
        <w:numId w:val="32"/>
      </w:numPr>
    </w:pPr>
  </w:style>
  <w:style w:type="paragraph" w:styleId="Lijstnummering3">
    <w:name w:val="List Number 3"/>
    <w:basedOn w:val="Standaard"/>
    <w:semiHidden/>
    <w:rsid w:val="009C6D68"/>
    <w:pPr>
      <w:numPr>
        <w:numId w:val="33"/>
      </w:numPr>
    </w:pPr>
  </w:style>
  <w:style w:type="paragraph" w:styleId="Lijstnummering4">
    <w:name w:val="List Number 4"/>
    <w:basedOn w:val="Standaard"/>
    <w:semiHidden/>
    <w:rsid w:val="009C6D68"/>
    <w:pPr>
      <w:numPr>
        <w:numId w:val="34"/>
      </w:numPr>
    </w:pPr>
  </w:style>
  <w:style w:type="paragraph" w:styleId="Lijstnummering5">
    <w:name w:val="List Number 5"/>
    <w:basedOn w:val="Standaard"/>
    <w:semiHidden/>
    <w:rsid w:val="009C6D68"/>
    <w:pPr>
      <w:numPr>
        <w:numId w:val="21"/>
      </w:numPr>
    </w:pPr>
  </w:style>
  <w:style w:type="paragraph" w:styleId="Lijstvoortzetting">
    <w:name w:val="List Continue"/>
    <w:basedOn w:val="Standaard"/>
    <w:semiHidden/>
    <w:rsid w:val="009C6D68"/>
    <w:pPr>
      <w:spacing w:after="120"/>
      <w:ind w:left="283"/>
    </w:pPr>
  </w:style>
  <w:style w:type="paragraph" w:styleId="Lijstvoortzetting2">
    <w:name w:val="List Continue 2"/>
    <w:basedOn w:val="Standaard"/>
    <w:semiHidden/>
    <w:rsid w:val="009C6D68"/>
    <w:pPr>
      <w:spacing w:after="120"/>
      <w:ind w:left="566"/>
    </w:pPr>
  </w:style>
  <w:style w:type="paragraph" w:styleId="Lijstvoortzetting3">
    <w:name w:val="List Continue 3"/>
    <w:basedOn w:val="Standaard"/>
    <w:semiHidden/>
    <w:rsid w:val="009C6D68"/>
    <w:pPr>
      <w:spacing w:after="120"/>
      <w:ind w:left="849"/>
    </w:pPr>
  </w:style>
  <w:style w:type="paragraph" w:styleId="Lijstvoortzetting4">
    <w:name w:val="List Continue 4"/>
    <w:basedOn w:val="Standaard"/>
    <w:semiHidden/>
    <w:rsid w:val="009C6D68"/>
    <w:pPr>
      <w:spacing w:after="120"/>
      <w:ind w:left="1132"/>
    </w:pPr>
  </w:style>
  <w:style w:type="paragraph" w:styleId="Lijstvoortzetting5">
    <w:name w:val="List Continue 5"/>
    <w:basedOn w:val="Standaard"/>
    <w:semiHidden/>
    <w:rsid w:val="009C6D68"/>
    <w:pPr>
      <w:spacing w:after="120"/>
      <w:ind w:left="1415"/>
    </w:pPr>
  </w:style>
  <w:style w:type="character" w:styleId="Nadruk">
    <w:name w:val="Emphasis"/>
    <w:basedOn w:val="Standaardalinea-lettertype"/>
    <w:rsid w:val="009C6D68"/>
    <w:rPr>
      <w:i/>
      <w:iCs/>
    </w:rPr>
  </w:style>
  <w:style w:type="paragraph" w:styleId="Normaalweb">
    <w:name w:val="Normal (Web)"/>
    <w:basedOn w:val="Standaard"/>
    <w:semiHidden/>
    <w:rsid w:val="009C6D68"/>
    <w:rPr>
      <w:rFonts w:ascii="Times New Roman" w:hAnsi="Times New Roman"/>
      <w:sz w:val="24"/>
      <w:szCs w:val="24"/>
    </w:rPr>
  </w:style>
  <w:style w:type="paragraph" w:styleId="Notitiekop">
    <w:name w:val="Note Heading"/>
    <w:basedOn w:val="Standaard"/>
    <w:next w:val="Standaard"/>
    <w:semiHidden/>
    <w:rsid w:val="009C6D68"/>
  </w:style>
  <w:style w:type="character" w:styleId="Paginanummer">
    <w:name w:val="page number"/>
    <w:basedOn w:val="Standaardalinea-lettertype"/>
    <w:semiHidden/>
    <w:rsid w:val="009C6D68"/>
  </w:style>
  <w:style w:type="paragraph" w:styleId="Plattetekst">
    <w:name w:val="Body Text"/>
    <w:basedOn w:val="Standaard"/>
    <w:semiHidden/>
    <w:rsid w:val="009C6D68"/>
    <w:pPr>
      <w:spacing w:after="120"/>
    </w:pPr>
  </w:style>
  <w:style w:type="paragraph" w:styleId="Plattetekst2">
    <w:name w:val="Body Text 2"/>
    <w:basedOn w:val="Standaard"/>
    <w:semiHidden/>
    <w:rsid w:val="009C6D68"/>
    <w:pPr>
      <w:spacing w:after="120" w:line="480" w:lineRule="auto"/>
    </w:pPr>
  </w:style>
  <w:style w:type="paragraph" w:styleId="Plattetekst3">
    <w:name w:val="Body Text 3"/>
    <w:basedOn w:val="Standaard"/>
    <w:semiHidden/>
    <w:rsid w:val="009C6D68"/>
    <w:pPr>
      <w:spacing w:after="120"/>
    </w:pPr>
    <w:rPr>
      <w:sz w:val="16"/>
      <w:szCs w:val="16"/>
    </w:rPr>
  </w:style>
  <w:style w:type="paragraph" w:styleId="Platteteksteersteinspringing">
    <w:name w:val="Body Text First Indent"/>
    <w:basedOn w:val="Plattetekst"/>
    <w:semiHidden/>
    <w:rsid w:val="009C6D68"/>
    <w:pPr>
      <w:ind w:firstLine="210"/>
    </w:pPr>
  </w:style>
  <w:style w:type="paragraph" w:styleId="Plattetekstinspringen">
    <w:name w:val="Body Text Indent"/>
    <w:basedOn w:val="Standaard"/>
    <w:semiHidden/>
    <w:rsid w:val="009C6D68"/>
    <w:pPr>
      <w:spacing w:after="120"/>
      <w:ind w:left="283"/>
    </w:pPr>
  </w:style>
  <w:style w:type="paragraph" w:styleId="Platteteksteersteinspringing2">
    <w:name w:val="Body Text First Indent 2"/>
    <w:basedOn w:val="Plattetekstinspringen"/>
    <w:semiHidden/>
    <w:rsid w:val="009C6D68"/>
    <w:pPr>
      <w:ind w:firstLine="210"/>
    </w:pPr>
  </w:style>
  <w:style w:type="paragraph" w:styleId="Plattetekstinspringen2">
    <w:name w:val="Body Text Indent 2"/>
    <w:basedOn w:val="Standaard"/>
    <w:semiHidden/>
    <w:rsid w:val="009C6D68"/>
    <w:pPr>
      <w:spacing w:after="120" w:line="480" w:lineRule="auto"/>
      <w:ind w:left="283"/>
    </w:pPr>
  </w:style>
  <w:style w:type="paragraph" w:styleId="Plattetekstinspringen3">
    <w:name w:val="Body Text Indent 3"/>
    <w:basedOn w:val="Standaard"/>
    <w:semiHidden/>
    <w:rsid w:val="009C6D68"/>
    <w:pPr>
      <w:spacing w:after="120"/>
      <w:ind w:left="283"/>
    </w:pPr>
    <w:rPr>
      <w:sz w:val="16"/>
      <w:szCs w:val="16"/>
    </w:rPr>
  </w:style>
  <w:style w:type="table" w:styleId="Professioneletabel">
    <w:name w:val="Table Professional"/>
    <w:basedOn w:val="Standaardtabel"/>
    <w:semiHidden/>
    <w:rsid w:val="009C6D68"/>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9C6D68"/>
  </w:style>
  <w:style w:type="paragraph" w:styleId="Standaardinspringing">
    <w:name w:val="Normal Indent"/>
    <w:basedOn w:val="Standaard"/>
    <w:semiHidden/>
    <w:rsid w:val="009C6D68"/>
    <w:pPr>
      <w:ind w:left="720"/>
    </w:pPr>
  </w:style>
  <w:style w:type="paragraph" w:styleId="Ondertitel">
    <w:name w:val="Subtitle"/>
    <w:basedOn w:val="Standaard"/>
    <w:rsid w:val="009C6D68"/>
    <w:pPr>
      <w:spacing w:after="60"/>
      <w:jc w:val="center"/>
      <w:outlineLvl w:val="1"/>
    </w:pPr>
    <w:rPr>
      <w:rFonts w:cs="Arial"/>
      <w:sz w:val="24"/>
      <w:szCs w:val="24"/>
    </w:rPr>
  </w:style>
  <w:style w:type="table" w:styleId="Tabelkolommen1">
    <w:name w:val="Table Columns 1"/>
    <w:basedOn w:val="Standaardtabel"/>
    <w:semiHidden/>
    <w:rsid w:val="009C6D68"/>
    <w:pPr>
      <w:spacing w:line="29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9C6D68"/>
    <w:pPr>
      <w:spacing w:line="29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9C6D68"/>
    <w:pPr>
      <w:spacing w:line="29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9C6D68"/>
    <w:pPr>
      <w:spacing w:line="29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9C6D68"/>
    <w:pPr>
      <w:spacing w:line="29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9C6D68"/>
    <w:pPr>
      <w:spacing w:line="29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9C6D68"/>
    <w:pPr>
      <w:spacing w:line="29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9C6D68"/>
    <w:pPr>
      <w:spacing w:line="29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9C6D68"/>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9C6D68"/>
    <w:pPr>
      <w:spacing w:line="29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9C6D68"/>
    <w:pPr>
      <w:spacing w:line="29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9C6D68"/>
    <w:pPr>
      <w:spacing w:line="29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rsid w:val="009C6D68"/>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9C6D68"/>
    <w:pPr>
      <w:spacing w:line="29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9C6D68"/>
    <w:pPr>
      <w:spacing w:line="29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9C6D68"/>
    <w:pPr>
      <w:spacing w:line="29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9C6D68"/>
    <w:pPr>
      <w:spacing w:line="29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9C6D68"/>
    <w:pPr>
      <w:spacing w:line="29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9C6D68"/>
    <w:pPr>
      <w:spacing w:line="29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9C6D68"/>
    <w:rPr>
      <w:rFonts w:ascii="Courier New" w:hAnsi="Courier New" w:cs="Courier New"/>
      <w:sz w:val="20"/>
    </w:rPr>
  </w:style>
  <w:style w:type="paragraph" w:styleId="Titel">
    <w:name w:val="Title"/>
    <w:basedOn w:val="Standaard"/>
    <w:rsid w:val="009C6D68"/>
    <w:pPr>
      <w:spacing w:before="240" w:after="60"/>
      <w:jc w:val="center"/>
      <w:outlineLvl w:val="0"/>
    </w:pPr>
    <w:rPr>
      <w:rFonts w:cs="Arial"/>
      <w:b/>
      <w:bCs/>
      <w:kern w:val="28"/>
      <w:sz w:val="32"/>
      <w:szCs w:val="32"/>
    </w:rPr>
  </w:style>
  <w:style w:type="table" w:styleId="Verfijndetabel1">
    <w:name w:val="Table Subtle 1"/>
    <w:basedOn w:val="Standaardtabel"/>
    <w:semiHidden/>
    <w:rsid w:val="009C6D68"/>
    <w:pPr>
      <w:spacing w:line="29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9C6D68"/>
    <w:pPr>
      <w:spacing w:line="29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semiHidden/>
    <w:rsid w:val="009C6D68"/>
    <w:pPr>
      <w:tabs>
        <w:tab w:val="center" w:pos="4320"/>
        <w:tab w:val="right" w:pos="8640"/>
      </w:tabs>
    </w:pPr>
  </w:style>
  <w:style w:type="table" w:styleId="Webtabel1">
    <w:name w:val="Table Web 1"/>
    <w:basedOn w:val="Standaardtabel"/>
    <w:semiHidden/>
    <w:rsid w:val="009C6D68"/>
    <w:pPr>
      <w:spacing w:line="29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9C6D68"/>
    <w:pPr>
      <w:spacing w:line="29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9C6D68"/>
    <w:pPr>
      <w:spacing w:line="29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rsid w:val="009C6D68"/>
    <w:rPr>
      <w:b/>
      <w:bCs/>
    </w:rPr>
  </w:style>
  <w:style w:type="paragraph" w:customStyle="1" w:styleId="BijschriftNotitie">
    <w:name w:val="Bijschrift Notitie"/>
    <w:basedOn w:val="Standaard"/>
    <w:semiHidden/>
    <w:rsid w:val="003C7541"/>
    <w:pPr>
      <w:tabs>
        <w:tab w:val="left" w:pos="851"/>
        <w:tab w:val="left" w:pos="5670"/>
      </w:tabs>
      <w:spacing w:line="240" w:lineRule="auto"/>
    </w:pPr>
    <w:rPr>
      <w:sz w:val="14"/>
    </w:rPr>
  </w:style>
  <w:style w:type="character" w:customStyle="1" w:styleId="03PlattetekstCharChar">
    <w:name w:val="03_Platte_tekst Char Char"/>
    <w:link w:val="03Plattetekst"/>
    <w:rsid w:val="00C30BA1"/>
    <w:rPr>
      <w:rFonts w:ascii="Arial" w:hAnsi="Arial"/>
      <w:spacing w:val="8"/>
      <w:sz w:val="18"/>
    </w:rPr>
  </w:style>
  <w:style w:type="paragraph" w:customStyle="1" w:styleId="03Plattetekstopsombullet">
    <w:name w:val="03_Platte_tekst_opsom_bullet"/>
    <w:qFormat/>
    <w:rsid w:val="00C30BA1"/>
    <w:pPr>
      <w:numPr>
        <w:numId w:val="44"/>
      </w:numPr>
      <w:tabs>
        <w:tab w:val="clear" w:pos="227"/>
        <w:tab w:val="left" w:pos="170"/>
      </w:tabs>
      <w:spacing w:line="290" w:lineRule="exact"/>
      <w:ind w:left="170" w:hanging="170"/>
    </w:pPr>
    <w:rPr>
      <w:rFonts w:ascii="Arial" w:hAnsi="Arial"/>
      <w:spacing w:val="8"/>
      <w:sz w:val="18"/>
    </w:rPr>
  </w:style>
  <w:style w:type="paragraph" w:customStyle="1" w:styleId="03Plattetekstopsomtweedeorde">
    <w:name w:val="03_Platte_tekst_opsom_tweede_orde"/>
    <w:qFormat/>
    <w:rsid w:val="00AC7BD8"/>
    <w:pPr>
      <w:numPr>
        <w:numId w:val="45"/>
      </w:numPr>
      <w:spacing w:line="290" w:lineRule="exact"/>
      <w:ind w:left="340"/>
    </w:pPr>
    <w:rPr>
      <w:rFonts w:ascii="Arial" w:hAnsi="Arial"/>
      <w:spacing w:val="8"/>
      <w:sz w:val="18"/>
    </w:rPr>
  </w:style>
  <w:style w:type="paragraph" w:customStyle="1" w:styleId="06Tabelkop">
    <w:name w:val="06_Tabelkop"/>
    <w:qFormat/>
    <w:rsid w:val="00C30BA1"/>
    <w:pPr>
      <w:spacing w:line="220" w:lineRule="exact"/>
    </w:pPr>
    <w:rPr>
      <w:rFonts w:ascii="Arial" w:hAnsi="Arial" w:cs="Arial"/>
      <w:b/>
      <w:bCs/>
      <w:color w:val="FFFFFF"/>
      <w:spacing w:val="6"/>
      <w:sz w:val="16"/>
      <w:szCs w:val="16"/>
    </w:rPr>
  </w:style>
  <w:style w:type="paragraph" w:customStyle="1" w:styleId="06Tabelplat">
    <w:name w:val="06_Tabel_plat"/>
    <w:qFormat/>
    <w:rsid w:val="00C30BA1"/>
    <w:pPr>
      <w:spacing w:line="220" w:lineRule="exact"/>
    </w:pPr>
    <w:rPr>
      <w:rFonts w:ascii="Arial" w:hAnsi="Arial" w:cs="Arial"/>
      <w:color w:val="004BBE"/>
      <w:spacing w:val="6"/>
      <w:sz w:val="16"/>
      <w:szCs w:val="16"/>
    </w:rPr>
  </w:style>
  <w:style w:type="paragraph" w:customStyle="1" w:styleId="05Inhoud03">
    <w:name w:val="05_Inhoud_03"/>
    <w:link w:val="05Inhoud03Char"/>
    <w:qFormat/>
    <w:rsid w:val="00C30BA1"/>
    <w:pPr>
      <w:tabs>
        <w:tab w:val="left" w:pos="1276"/>
        <w:tab w:val="right" w:leader="dot" w:pos="8392"/>
      </w:tabs>
      <w:spacing w:after="120" w:line="240" w:lineRule="exact"/>
      <w:ind w:left="1276" w:hanging="567"/>
    </w:pPr>
    <w:rPr>
      <w:rFonts w:ascii="Arial" w:hAnsi="Arial"/>
      <w:noProof/>
      <w:spacing w:val="8"/>
      <w:sz w:val="16"/>
      <w:szCs w:val="16"/>
    </w:rPr>
  </w:style>
  <w:style w:type="character" w:customStyle="1" w:styleId="05Inhoud03Char">
    <w:name w:val="05_Inhoud_03 Char"/>
    <w:link w:val="05Inhoud03"/>
    <w:rsid w:val="00C30BA1"/>
    <w:rPr>
      <w:rFonts w:ascii="Arial" w:hAnsi="Arial"/>
      <w:noProof/>
      <w:spacing w:val="8"/>
      <w:sz w:val="16"/>
      <w:szCs w:val="16"/>
    </w:rPr>
  </w:style>
  <w:style w:type="paragraph" w:styleId="Kopvaninhoudsopgave">
    <w:name w:val="TOC Heading"/>
    <w:basedOn w:val="Kop1"/>
    <w:next w:val="Standaard"/>
    <w:uiPriority w:val="39"/>
    <w:semiHidden/>
    <w:unhideWhenUsed/>
    <w:qFormat/>
    <w:rsid w:val="00C30BA1"/>
    <w:pPr>
      <w:keepLines/>
      <w:tabs>
        <w:tab w:val="clear" w:pos="1560"/>
      </w:tabs>
      <w:spacing w:before="480" w:line="276" w:lineRule="auto"/>
      <w:outlineLvl w:val="9"/>
    </w:pPr>
    <w:rPr>
      <w:rFonts w:asciiTheme="majorHAnsi" w:eastAsiaTheme="majorEastAsia" w:hAnsiTheme="majorHAnsi" w:cstheme="majorBidi"/>
      <w:bCs/>
      <w:color w:val="004386" w:themeColor="accent1" w:themeShade="BF"/>
      <w:spacing w:val="0"/>
      <w:szCs w:val="28"/>
    </w:rPr>
  </w:style>
  <w:style w:type="character" w:customStyle="1" w:styleId="03Kop2paragraafChar">
    <w:name w:val="03_Kop2_paragraaf Char"/>
    <w:link w:val="03Kop2paragraaf"/>
    <w:rsid w:val="00C30BA1"/>
    <w:rPr>
      <w:rFonts w:ascii="Arial" w:hAnsi="Arial"/>
      <w:b/>
      <w:spacing w:val="8"/>
      <w:sz w:val="26"/>
    </w:rPr>
  </w:style>
  <w:style w:type="character" w:customStyle="1" w:styleId="03Kop3BoldChar">
    <w:name w:val="03_Kop3 (Bold Char"/>
    <w:aliases w:val="cursief) Char"/>
    <w:link w:val="03Kop3Bold"/>
    <w:rsid w:val="00C30BA1"/>
    <w:rPr>
      <w:rFonts w:ascii="Arial" w:hAnsi="Arial" w:cs="Arial"/>
      <w:b/>
      <w:i/>
      <w:spacing w:val="8"/>
      <w:sz w:val="21"/>
    </w:rPr>
  </w:style>
  <w:style w:type="character" w:customStyle="1" w:styleId="03Kop4BoldChar">
    <w:name w:val="03_Kop4 (Bold) Char"/>
    <w:link w:val="03Kop4Bold"/>
    <w:rsid w:val="00C30BA1"/>
    <w:rPr>
      <w:rFonts w:ascii="Arial" w:hAnsi="Arial"/>
      <w:b/>
      <w:spacing w:val="8"/>
      <w:sz w:val="18"/>
    </w:rPr>
  </w:style>
  <w:style w:type="character" w:customStyle="1" w:styleId="04VerklwoordenlbegripCharChar">
    <w:name w:val="04_Verkl_woordenl_begrip Char Char"/>
    <w:link w:val="04Verklwoordenlbegrip"/>
    <w:locked/>
    <w:rsid w:val="00C30BA1"/>
    <w:rPr>
      <w:rFonts w:ascii="Arial" w:hAnsi="Arial" w:cs="Arial"/>
      <w:b/>
      <w:sz w:val="18"/>
      <w:szCs w:val="18"/>
    </w:rPr>
  </w:style>
  <w:style w:type="character" w:customStyle="1" w:styleId="01KopvoettekstjeChar">
    <w:name w:val="01_Kopvoettekstje Char"/>
    <w:link w:val="01Kopvoettekstje"/>
    <w:rsid w:val="00C30BA1"/>
    <w:rPr>
      <w:rFonts w:ascii="Arial" w:hAnsi="Arial"/>
      <w:spacing w:val="4"/>
      <w:sz w:val="14"/>
    </w:rPr>
  </w:style>
  <w:style w:type="character" w:customStyle="1" w:styleId="05Inhoud02Char">
    <w:name w:val="05_Inhoud_02 Char"/>
    <w:link w:val="05Inhoud02"/>
    <w:rsid w:val="00C30BA1"/>
    <w:rPr>
      <w:rFonts w:ascii="Arial" w:hAnsi="Arial"/>
      <w:spacing w:val="8"/>
      <w:sz w:val="16"/>
      <w:szCs w:val="16"/>
    </w:rPr>
  </w:style>
  <w:style w:type="character" w:customStyle="1" w:styleId="02Colofon2broodChar">
    <w:name w:val="02_Colofon2_brood Char"/>
    <w:basedOn w:val="Standaardalinea-lettertype"/>
    <w:link w:val="02Colofon2brood"/>
    <w:rsid w:val="00C30BA1"/>
    <w:rPr>
      <w:rFonts w:ascii="Arial" w:hAnsi="Arial"/>
      <w:spacing w:val="8"/>
      <w:sz w:val="16"/>
      <w:szCs w:val="16"/>
    </w:rPr>
  </w:style>
  <w:style w:type="character" w:customStyle="1" w:styleId="05Inhoud01CharChar">
    <w:name w:val="05_Inhoud_01 Char Char"/>
    <w:basedOn w:val="Standaardalinea-lettertype"/>
    <w:link w:val="05Inhoud01"/>
    <w:rsid w:val="00C30BA1"/>
    <w:rPr>
      <w:rFonts w:ascii="Arial" w:hAnsi="Arial"/>
      <w:spacing w:val="8"/>
      <w:sz w:val="18"/>
      <w:szCs w:val="18"/>
    </w:rPr>
  </w:style>
  <w:style w:type="paragraph" w:customStyle="1" w:styleId="03Plattetekstinspring">
    <w:name w:val="03_Platte_tekst_inspring"/>
    <w:basedOn w:val="03Plattetekst"/>
    <w:qFormat/>
    <w:rsid w:val="00426B2D"/>
    <w:pPr>
      <w:ind w:left="284"/>
    </w:pPr>
  </w:style>
  <w:style w:type="paragraph" w:styleId="Voetnoottekst">
    <w:name w:val="footnote text"/>
    <w:basedOn w:val="Standaard"/>
    <w:link w:val="VoetnoottekstChar"/>
    <w:uiPriority w:val="99"/>
    <w:unhideWhenUsed/>
    <w:rsid w:val="00665D72"/>
    <w:pPr>
      <w:spacing w:line="240" w:lineRule="auto"/>
    </w:pPr>
    <w:rPr>
      <w:rFonts w:ascii="Times New Roman" w:eastAsia="Calibri" w:hAnsi="Times New Roman"/>
      <w:spacing w:val="0"/>
      <w:sz w:val="20"/>
      <w:lang w:eastAsia="en-US"/>
    </w:rPr>
  </w:style>
  <w:style w:type="character" w:customStyle="1" w:styleId="VoetnoottekstChar">
    <w:name w:val="Voetnoottekst Char"/>
    <w:basedOn w:val="Standaardalinea-lettertype"/>
    <w:link w:val="Voetnoottekst"/>
    <w:uiPriority w:val="99"/>
    <w:rsid w:val="00665D72"/>
    <w:rPr>
      <w:rFonts w:eastAsia="Calibri"/>
      <w:lang w:eastAsia="en-US"/>
    </w:rPr>
  </w:style>
  <w:style w:type="character" w:styleId="Voetnootmarkering">
    <w:name w:val="footnote reference"/>
    <w:basedOn w:val="Standaardalinea-lettertype"/>
    <w:uiPriority w:val="99"/>
    <w:unhideWhenUsed/>
    <w:rsid w:val="00665D72"/>
    <w:rPr>
      <w:vertAlign w:val="superscript"/>
    </w:rPr>
  </w:style>
  <w:style w:type="paragraph" w:styleId="Inhopg1">
    <w:name w:val="toc 1"/>
    <w:basedOn w:val="Standaard"/>
    <w:next w:val="Standaard"/>
    <w:autoRedefine/>
    <w:uiPriority w:val="39"/>
    <w:rsid w:val="00EF6BBA"/>
    <w:pPr>
      <w:tabs>
        <w:tab w:val="left" w:pos="440"/>
        <w:tab w:val="right" w:leader="dot" w:pos="8495"/>
      </w:tabs>
      <w:spacing w:after="100"/>
      <w:ind w:left="168" w:hanging="168"/>
    </w:pPr>
  </w:style>
  <w:style w:type="paragraph" w:styleId="Inhopg2">
    <w:name w:val="toc 2"/>
    <w:basedOn w:val="Standaard"/>
    <w:next w:val="Standaard"/>
    <w:autoRedefine/>
    <w:uiPriority w:val="39"/>
    <w:rsid w:val="00EF6BBA"/>
    <w:pPr>
      <w:spacing w:after="100"/>
      <w:ind w:left="1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toc 1" w:uiPriority="39"/>
    <w:lsdException w:name="toc 2" w:uiPriority="39"/>
    <w:lsdException w:name="footnote text" w:uiPriority="99"/>
    <w:lsdException w:name="caption" w:semiHidden="1" w:unhideWhenUsed="1" w:qFormat="1"/>
    <w:lsdException w:name="footnote reference"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rsid w:val="00A016A1"/>
    <w:pPr>
      <w:spacing w:line="290" w:lineRule="exact"/>
    </w:pPr>
    <w:rPr>
      <w:rFonts w:ascii="Arial" w:hAnsi="Arial"/>
      <w:spacing w:val="8"/>
      <w:sz w:val="18"/>
    </w:rPr>
  </w:style>
  <w:style w:type="paragraph" w:styleId="Kop1">
    <w:name w:val="heading 1"/>
    <w:aliases w:val="Notitie-Kop 1"/>
    <w:basedOn w:val="Standaard"/>
    <w:next w:val="Standaard"/>
    <w:pPr>
      <w:keepNext/>
      <w:tabs>
        <w:tab w:val="left" w:pos="1560"/>
      </w:tabs>
      <w:outlineLvl w:val="0"/>
    </w:pPr>
    <w:rPr>
      <w:b/>
      <w:sz w:val="28"/>
    </w:rPr>
  </w:style>
  <w:style w:type="paragraph" w:styleId="Kop2">
    <w:name w:val="heading 2"/>
    <w:aliases w:val="Notitie-Kop 2"/>
    <w:basedOn w:val="Standaard"/>
    <w:next w:val="Standaard"/>
    <w:pPr>
      <w:keepNext/>
      <w:outlineLvl w:val="1"/>
    </w:pPr>
    <w:rPr>
      <w:b/>
      <w:sz w:val="23"/>
    </w:rPr>
  </w:style>
  <w:style w:type="paragraph" w:styleId="Kop3">
    <w:name w:val="heading 3"/>
    <w:aliases w:val="Notitie-Kop 3"/>
    <w:basedOn w:val="Standaard"/>
    <w:next w:val="Standaard"/>
    <w:pPr>
      <w:keepNext/>
      <w:tabs>
        <w:tab w:val="left" w:pos="992"/>
        <w:tab w:val="left" w:pos="5670"/>
      </w:tabs>
      <w:outlineLvl w:val="2"/>
    </w:pPr>
    <w:rPr>
      <w:b/>
    </w:rPr>
  </w:style>
  <w:style w:type="paragraph" w:styleId="Kop4">
    <w:name w:val="heading 4"/>
    <w:basedOn w:val="Standaard"/>
    <w:next w:val="Standaard"/>
    <w:pPr>
      <w:keepNext/>
      <w:tabs>
        <w:tab w:val="left" w:pos="-720"/>
      </w:tabs>
      <w:suppressAutoHyphens/>
      <w:outlineLvl w:val="3"/>
    </w:pPr>
    <w:rPr>
      <w:b/>
      <w:sz w:val="20"/>
    </w:rPr>
  </w:style>
  <w:style w:type="paragraph" w:styleId="Kop5">
    <w:name w:val="heading 5"/>
    <w:basedOn w:val="Standaard"/>
    <w:next w:val="Standaard"/>
    <w:pPr>
      <w:keepNext/>
      <w:outlineLvl w:val="4"/>
    </w:pPr>
    <w:rPr>
      <w:sz w:val="20"/>
      <w:u w:val="single"/>
    </w:rPr>
  </w:style>
  <w:style w:type="paragraph" w:styleId="Kop6">
    <w:name w:val="heading 6"/>
    <w:basedOn w:val="Standaard"/>
    <w:next w:val="Standaard"/>
    <w:pPr>
      <w:keepNext/>
      <w:outlineLvl w:val="5"/>
    </w:pPr>
    <w:rPr>
      <w:b/>
      <w:i/>
    </w:rPr>
  </w:style>
  <w:style w:type="paragraph" w:styleId="Kop7">
    <w:name w:val="heading 7"/>
    <w:basedOn w:val="Standaard"/>
    <w:next w:val="Standaard"/>
    <w:pPr>
      <w:keepNext/>
      <w:outlineLvl w:val="6"/>
    </w:pPr>
    <w:rPr>
      <w:b/>
      <w:sz w:val="24"/>
    </w:rPr>
  </w:style>
  <w:style w:type="paragraph" w:styleId="Kop8">
    <w:name w:val="heading 8"/>
    <w:basedOn w:val="Standaard"/>
    <w:next w:val="Standaard"/>
    <w:pPr>
      <w:keepNext/>
      <w:ind w:left="2124"/>
      <w:outlineLvl w:val="7"/>
    </w:pPr>
    <w:rPr>
      <w:b/>
    </w:rPr>
  </w:style>
  <w:style w:type="paragraph" w:styleId="Kop9">
    <w:name w:val="heading 9"/>
    <w:basedOn w:val="Standaard"/>
    <w:next w:val="Standaard"/>
    <w:pPr>
      <w:keepNext/>
      <w:ind w:left="2124"/>
      <w:outlineLvl w:val="8"/>
    </w:pPr>
    <w:rPr>
      <w:b/>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04LijstliteratuurafkfigurenCharChar">
    <w:name w:val="04_Lijst_literatuur_afk_figuren Char Char"/>
    <w:link w:val="04Lijstliteratuurafkfiguren"/>
    <w:rsid w:val="00C30BA1"/>
    <w:rPr>
      <w:rFonts w:ascii="Arial" w:hAnsi="Arial"/>
      <w:spacing w:val="8"/>
      <w:sz w:val="18"/>
    </w:rPr>
  </w:style>
  <w:style w:type="numbering" w:styleId="111111">
    <w:name w:val="Outline List 2"/>
    <w:basedOn w:val="Geenlijst"/>
    <w:semiHidden/>
    <w:rsid w:val="009C6D68"/>
    <w:pPr>
      <w:numPr>
        <w:numId w:val="23"/>
      </w:numPr>
    </w:pPr>
  </w:style>
  <w:style w:type="numbering" w:styleId="1ai">
    <w:name w:val="Outline List 1"/>
    <w:basedOn w:val="Geenlijst"/>
    <w:semiHidden/>
    <w:rsid w:val="009C6D68"/>
    <w:pPr>
      <w:numPr>
        <w:numId w:val="24"/>
      </w:numPr>
    </w:pPr>
  </w:style>
  <w:style w:type="paragraph" w:styleId="Documentstructuur">
    <w:name w:val="Document Map"/>
    <w:basedOn w:val="Standaard"/>
    <w:semiHidden/>
    <w:pPr>
      <w:shd w:val="clear" w:color="auto" w:fill="000080"/>
    </w:pPr>
    <w:rPr>
      <w:rFonts w:ascii="Tahoma" w:hAnsi="Tahoma"/>
    </w:rPr>
  </w:style>
  <w:style w:type="table" w:styleId="Tabelraster">
    <w:name w:val="Table Grid"/>
    <w:basedOn w:val="Standaardtabel"/>
    <w:semiHidden/>
    <w:rsid w:val="00987A96"/>
    <w:pPr>
      <w:spacing w:line="29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effectenvoortabel1">
    <w:name w:val="Table 3D effects 1"/>
    <w:basedOn w:val="Standaardtabel"/>
    <w:semiHidden/>
    <w:rsid w:val="009C6D68"/>
    <w:pPr>
      <w:spacing w:line="29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yperlink">
    <w:name w:val="Hyperlink"/>
    <w:basedOn w:val="Standaardalinea-lettertype"/>
    <w:semiHidden/>
    <w:rsid w:val="00637D34"/>
    <w:rPr>
      <w:rFonts w:ascii="Arial" w:hAnsi="Arial"/>
      <w:color w:val="0000FF"/>
      <w:u w:val="single"/>
    </w:rPr>
  </w:style>
  <w:style w:type="table" w:styleId="3D-effectenvoortabel2">
    <w:name w:val="Table 3D effects 2"/>
    <w:basedOn w:val="Standaardtabel"/>
    <w:semiHidden/>
    <w:rsid w:val="009C6D68"/>
    <w:pPr>
      <w:spacing w:line="29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9C6D68"/>
    <w:pPr>
      <w:spacing w:line="29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9C6D68"/>
  </w:style>
  <w:style w:type="paragraph" w:styleId="Afsluiting">
    <w:name w:val="Closing"/>
    <w:basedOn w:val="Standaard"/>
    <w:semiHidden/>
    <w:rsid w:val="009C6D68"/>
    <w:pPr>
      <w:ind w:left="4252"/>
    </w:pPr>
  </w:style>
  <w:style w:type="character" w:styleId="Verwijzingopmerking">
    <w:name w:val="annotation reference"/>
    <w:basedOn w:val="Standaardalinea-lettertype"/>
    <w:semiHidden/>
    <w:rPr>
      <w:sz w:val="16"/>
    </w:rPr>
  </w:style>
  <w:style w:type="paragraph" w:styleId="Tekstopmerking">
    <w:name w:val="annotation text"/>
    <w:basedOn w:val="Standaard"/>
    <w:semiHidden/>
    <w:rPr>
      <w:sz w:val="20"/>
    </w:rPr>
  </w:style>
  <w:style w:type="paragraph" w:styleId="Afzender">
    <w:name w:val="envelope return"/>
    <w:basedOn w:val="Standaard"/>
    <w:semiHidden/>
    <w:rsid w:val="009C6D68"/>
    <w:rPr>
      <w:rFonts w:cs="Arial"/>
      <w:sz w:val="20"/>
    </w:rPr>
  </w:style>
  <w:style w:type="paragraph" w:styleId="Ballontekst">
    <w:name w:val="Balloon Text"/>
    <w:basedOn w:val="Standaard"/>
    <w:semiHidden/>
    <w:rsid w:val="00C32ABE"/>
    <w:rPr>
      <w:rFonts w:ascii="Tahoma" w:hAnsi="Tahoma" w:cs="Tahoma"/>
      <w:sz w:val="16"/>
      <w:szCs w:val="16"/>
    </w:rPr>
  </w:style>
  <w:style w:type="paragraph" w:styleId="Onderwerpvanopmerking">
    <w:name w:val="annotation subject"/>
    <w:basedOn w:val="Tekstopmerking"/>
    <w:next w:val="Tekstopmerking"/>
    <w:semiHidden/>
    <w:rsid w:val="00E36E64"/>
    <w:rPr>
      <w:b/>
      <w:bCs/>
    </w:rPr>
  </w:style>
  <w:style w:type="paragraph" w:customStyle="1" w:styleId="01Kopvoettekstje">
    <w:name w:val="01_Kopvoettekstje"/>
    <w:link w:val="01KopvoettekstjeChar"/>
    <w:qFormat/>
    <w:rsid w:val="00C30BA1"/>
    <w:pPr>
      <w:spacing w:line="200" w:lineRule="exact"/>
      <w:ind w:right="1134"/>
    </w:pPr>
    <w:rPr>
      <w:rFonts w:ascii="Arial" w:hAnsi="Arial"/>
      <w:spacing w:val="4"/>
      <w:sz w:val="14"/>
    </w:rPr>
  </w:style>
  <w:style w:type="paragraph" w:customStyle="1" w:styleId="01Titelpaginabovenondertitel">
    <w:name w:val="01_Titelpagina_boven/ondertitel"/>
    <w:qFormat/>
    <w:rsid w:val="00C30BA1"/>
    <w:pPr>
      <w:spacing w:line="290" w:lineRule="exact"/>
      <w:ind w:left="567" w:right="2126"/>
      <w:outlineLvl w:val="1"/>
    </w:pPr>
    <w:rPr>
      <w:rFonts w:ascii="Arial" w:hAnsi="Arial"/>
      <w:b/>
      <w:bCs/>
      <w:spacing w:val="8"/>
    </w:rPr>
  </w:style>
  <w:style w:type="paragraph" w:customStyle="1" w:styleId="01Titelpaginakop">
    <w:name w:val="01_Titelpagina_kop"/>
    <w:qFormat/>
    <w:rsid w:val="00C30BA1"/>
    <w:pPr>
      <w:spacing w:before="120" w:after="180" w:line="440" w:lineRule="exact"/>
      <w:ind w:left="567" w:right="2126"/>
      <w:outlineLvl w:val="0"/>
    </w:pPr>
    <w:rPr>
      <w:rFonts w:ascii="Arial" w:hAnsi="Arial"/>
      <w:b/>
      <w:bCs/>
      <w:spacing w:val="8"/>
      <w:sz w:val="32"/>
      <w:szCs w:val="28"/>
    </w:rPr>
  </w:style>
  <w:style w:type="paragraph" w:customStyle="1" w:styleId="02Colofon1kopje">
    <w:name w:val="02_Colofon1_kopje"/>
    <w:next w:val="02Colofon2brood"/>
    <w:qFormat/>
    <w:rsid w:val="00C30BA1"/>
    <w:pPr>
      <w:ind w:left="170"/>
      <w:outlineLvl w:val="1"/>
    </w:pPr>
    <w:rPr>
      <w:rFonts w:ascii="Arial" w:hAnsi="Arial"/>
      <w:b/>
      <w:bCs/>
      <w:spacing w:val="8"/>
      <w:sz w:val="18"/>
      <w:szCs w:val="16"/>
    </w:rPr>
  </w:style>
  <w:style w:type="paragraph" w:customStyle="1" w:styleId="02Colofon2brood">
    <w:name w:val="02_Colofon2_brood"/>
    <w:link w:val="02Colofon2broodChar"/>
    <w:qFormat/>
    <w:rsid w:val="00C30BA1"/>
    <w:pPr>
      <w:spacing w:line="260" w:lineRule="exact"/>
      <w:ind w:left="170"/>
    </w:pPr>
    <w:rPr>
      <w:rFonts w:ascii="Arial" w:hAnsi="Arial"/>
      <w:spacing w:val="8"/>
      <w:sz w:val="16"/>
      <w:szCs w:val="16"/>
    </w:rPr>
  </w:style>
  <w:style w:type="paragraph" w:customStyle="1" w:styleId="02Colofon3adresed">
    <w:name w:val="02_Colofon3_adres_ed"/>
    <w:qFormat/>
    <w:rsid w:val="00C30BA1"/>
    <w:pPr>
      <w:spacing w:line="260" w:lineRule="exact"/>
      <w:ind w:left="170"/>
    </w:pPr>
    <w:rPr>
      <w:rFonts w:ascii="Arial" w:hAnsi="Arial"/>
      <w:spacing w:val="8"/>
      <w:sz w:val="14"/>
      <w:szCs w:val="14"/>
    </w:rPr>
  </w:style>
  <w:style w:type="paragraph" w:customStyle="1" w:styleId="03Bijschrift">
    <w:name w:val="03_Bijschrift"/>
    <w:link w:val="03BijschriftChar"/>
    <w:qFormat/>
    <w:rsid w:val="00C30BA1"/>
    <w:pPr>
      <w:spacing w:before="80" w:line="220" w:lineRule="exact"/>
    </w:pPr>
    <w:rPr>
      <w:rFonts w:ascii="Arial" w:hAnsi="Arial"/>
      <w:bCs/>
      <w:i/>
      <w:spacing w:val="8"/>
      <w:sz w:val="16"/>
      <w:szCs w:val="16"/>
    </w:rPr>
  </w:style>
  <w:style w:type="paragraph" w:customStyle="1" w:styleId="03Kop1hoofdstuk">
    <w:name w:val="03_Kop1_hoofdstuk"/>
    <w:next w:val="03Plattetekst"/>
    <w:qFormat/>
    <w:rsid w:val="00C30BA1"/>
    <w:pPr>
      <w:keepNext/>
      <w:tabs>
        <w:tab w:val="left" w:pos="397"/>
      </w:tabs>
      <w:spacing w:after="480" w:line="480" w:lineRule="exact"/>
      <w:outlineLvl w:val="0"/>
    </w:pPr>
    <w:rPr>
      <w:rFonts w:ascii="Arial" w:hAnsi="Arial"/>
      <w:b/>
      <w:spacing w:val="8"/>
      <w:sz w:val="40"/>
    </w:rPr>
  </w:style>
  <w:style w:type="paragraph" w:customStyle="1" w:styleId="03Kop2paragraaf">
    <w:name w:val="03_Kop2_paragraaf"/>
    <w:next w:val="03Plattetekst"/>
    <w:link w:val="03Kop2paragraafChar"/>
    <w:qFormat/>
    <w:rsid w:val="00C30BA1"/>
    <w:pPr>
      <w:keepNext/>
      <w:tabs>
        <w:tab w:val="left" w:pos="567"/>
      </w:tabs>
      <w:spacing w:before="120" w:after="120" w:line="340" w:lineRule="exact"/>
      <w:ind w:left="567" w:hanging="567"/>
      <w:outlineLvl w:val="1"/>
    </w:pPr>
    <w:rPr>
      <w:rFonts w:ascii="Arial" w:hAnsi="Arial"/>
      <w:b/>
      <w:spacing w:val="8"/>
      <w:sz w:val="26"/>
    </w:rPr>
  </w:style>
  <w:style w:type="paragraph" w:customStyle="1" w:styleId="03Kop3Bold">
    <w:name w:val="03_Kop3 (Bold"/>
    <w:aliases w:val="cursief)"/>
    <w:next w:val="03Plattetekst"/>
    <w:link w:val="03Kop3BoldChar"/>
    <w:qFormat/>
    <w:rsid w:val="00C30BA1"/>
    <w:pPr>
      <w:keepNext/>
      <w:outlineLvl w:val="2"/>
    </w:pPr>
    <w:rPr>
      <w:rFonts w:ascii="Arial" w:hAnsi="Arial" w:cs="Arial"/>
      <w:b/>
      <w:i/>
      <w:spacing w:val="8"/>
      <w:sz w:val="21"/>
    </w:rPr>
  </w:style>
  <w:style w:type="paragraph" w:customStyle="1" w:styleId="03Kop4Bold">
    <w:name w:val="03_Kop4 (Bold)"/>
    <w:next w:val="03Plattetekst"/>
    <w:link w:val="03Kop4BoldChar"/>
    <w:qFormat/>
    <w:rsid w:val="00C30BA1"/>
    <w:pPr>
      <w:keepNext/>
      <w:spacing w:after="60" w:line="290" w:lineRule="exact"/>
      <w:outlineLvl w:val="3"/>
    </w:pPr>
    <w:rPr>
      <w:rFonts w:ascii="Arial" w:hAnsi="Arial"/>
      <w:b/>
      <w:spacing w:val="8"/>
      <w:sz w:val="18"/>
    </w:rPr>
  </w:style>
  <w:style w:type="paragraph" w:customStyle="1" w:styleId="03Kop5Cursief">
    <w:name w:val="03_Kop5 (Cursief)"/>
    <w:next w:val="03Plattetekst"/>
    <w:qFormat/>
    <w:rsid w:val="00C30BA1"/>
    <w:pPr>
      <w:keepNext/>
      <w:spacing w:line="290" w:lineRule="exact"/>
    </w:pPr>
    <w:rPr>
      <w:rFonts w:ascii="Arial" w:hAnsi="Arial" w:cs="Arial"/>
      <w:i/>
      <w:spacing w:val="8"/>
      <w:sz w:val="18"/>
    </w:rPr>
  </w:style>
  <w:style w:type="paragraph" w:customStyle="1" w:styleId="03Plattetekst">
    <w:name w:val="03_Platte_tekst"/>
    <w:link w:val="03PlattetekstCharChar"/>
    <w:qFormat/>
    <w:rsid w:val="00C30BA1"/>
    <w:pPr>
      <w:tabs>
        <w:tab w:val="left" w:pos="851"/>
        <w:tab w:val="left" w:pos="5670"/>
      </w:tabs>
      <w:spacing w:line="290" w:lineRule="exact"/>
    </w:pPr>
    <w:rPr>
      <w:rFonts w:ascii="Arial" w:hAnsi="Arial"/>
      <w:spacing w:val="8"/>
      <w:sz w:val="18"/>
    </w:rPr>
  </w:style>
  <w:style w:type="paragraph" w:customStyle="1" w:styleId="03Plattetekstopsomnummers">
    <w:name w:val="03_Platte_tekst_opsom_nummers"/>
    <w:qFormat/>
    <w:rsid w:val="00C30BA1"/>
    <w:pPr>
      <w:numPr>
        <w:numId w:val="43"/>
      </w:numPr>
      <w:tabs>
        <w:tab w:val="left" w:pos="284"/>
      </w:tabs>
      <w:spacing w:line="290" w:lineRule="exact"/>
      <w:ind w:left="284" w:hanging="284"/>
    </w:pPr>
    <w:rPr>
      <w:rFonts w:ascii="Arial" w:hAnsi="Arial"/>
      <w:spacing w:val="8"/>
      <w:sz w:val="18"/>
    </w:rPr>
  </w:style>
  <w:style w:type="paragraph" w:customStyle="1" w:styleId="03Plattetekstopsomstreepje">
    <w:name w:val="03_Platte_tekst_opsom_streepje"/>
    <w:rsid w:val="00492ECD"/>
    <w:pPr>
      <w:numPr>
        <w:numId w:val="22"/>
      </w:numPr>
      <w:spacing w:line="290" w:lineRule="exact"/>
    </w:pPr>
    <w:rPr>
      <w:rFonts w:ascii="Arial" w:hAnsi="Arial"/>
      <w:spacing w:val="8"/>
      <w:sz w:val="18"/>
    </w:rPr>
  </w:style>
  <w:style w:type="paragraph" w:customStyle="1" w:styleId="04KopNawerk">
    <w:name w:val="04_Kop Nawerk"/>
    <w:next w:val="04Lijstliteratuurafkfiguren"/>
    <w:qFormat/>
    <w:rsid w:val="00C30BA1"/>
    <w:pPr>
      <w:tabs>
        <w:tab w:val="left" w:pos="1701"/>
      </w:tabs>
      <w:spacing w:after="360" w:line="500" w:lineRule="exact"/>
      <w:ind w:right="-1701"/>
      <w:outlineLvl w:val="0"/>
    </w:pPr>
    <w:rPr>
      <w:rFonts w:ascii="Arial" w:hAnsi="Arial"/>
      <w:b/>
      <w:spacing w:val="8"/>
      <w:sz w:val="34"/>
    </w:rPr>
  </w:style>
  <w:style w:type="paragraph" w:customStyle="1" w:styleId="04Lijstliteratuurafkfiguren">
    <w:name w:val="04_Lijst_literatuur_afk_figuren"/>
    <w:link w:val="04LijstliteratuurafkfigurenCharChar"/>
    <w:qFormat/>
    <w:rsid w:val="00C30BA1"/>
    <w:pPr>
      <w:tabs>
        <w:tab w:val="left" w:pos="1021"/>
        <w:tab w:val="left" w:pos="1701"/>
      </w:tabs>
      <w:spacing w:line="290" w:lineRule="exact"/>
      <w:ind w:left="1021" w:hanging="1021"/>
    </w:pPr>
    <w:rPr>
      <w:rFonts w:ascii="Arial" w:hAnsi="Arial"/>
      <w:spacing w:val="8"/>
      <w:sz w:val="18"/>
    </w:rPr>
  </w:style>
  <w:style w:type="paragraph" w:customStyle="1" w:styleId="04Verklwoordenlbegrip">
    <w:name w:val="04_Verkl_woordenl_begrip"/>
    <w:next w:val="04Verklwoordenlomschrijving"/>
    <w:link w:val="04VerklwoordenlbegripCharChar"/>
    <w:qFormat/>
    <w:rsid w:val="00C30BA1"/>
    <w:pPr>
      <w:widowControl w:val="0"/>
      <w:tabs>
        <w:tab w:val="left" w:pos="1985"/>
        <w:tab w:val="left" w:pos="3686"/>
        <w:tab w:val="left" w:pos="5670"/>
        <w:tab w:val="left" w:pos="8506"/>
      </w:tabs>
      <w:suppressAutoHyphens/>
      <w:snapToGrid w:val="0"/>
      <w:spacing w:line="290" w:lineRule="exact"/>
    </w:pPr>
    <w:rPr>
      <w:rFonts w:ascii="Arial" w:hAnsi="Arial" w:cs="Arial"/>
      <w:b/>
      <w:sz w:val="18"/>
      <w:szCs w:val="18"/>
    </w:rPr>
  </w:style>
  <w:style w:type="paragraph" w:customStyle="1" w:styleId="04Verklwoordenlomschrijving">
    <w:name w:val="04_Verkl_woordenl_omschrijving"/>
    <w:qFormat/>
    <w:rsid w:val="00C30BA1"/>
    <w:pPr>
      <w:tabs>
        <w:tab w:val="left" w:pos="851"/>
        <w:tab w:val="left" w:pos="1304"/>
        <w:tab w:val="left" w:pos="1418"/>
        <w:tab w:val="left" w:pos="1531"/>
        <w:tab w:val="left" w:pos="1644"/>
        <w:tab w:val="left" w:pos="5670"/>
      </w:tabs>
      <w:spacing w:line="290" w:lineRule="exact"/>
      <w:ind w:left="284"/>
    </w:pPr>
    <w:rPr>
      <w:rFonts w:ascii="Arial" w:hAnsi="Arial"/>
      <w:spacing w:val="8"/>
      <w:sz w:val="18"/>
    </w:rPr>
  </w:style>
  <w:style w:type="paragraph" w:customStyle="1" w:styleId="05Inhoud01">
    <w:name w:val="05_Inhoud_01"/>
    <w:next w:val="Standaard"/>
    <w:link w:val="05Inhoud01CharChar"/>
    <w:qFormat/>
    <w:rsid w:val="00C30BA1"/>
    <w:pPr>
      <w:keepNext/>
      <w:keepLines/>
      <w:tabs>
        <w:tab w:val="left" w:pos="284"/>
        <w:tab w:val="right" w:leader="dot" w:pos="8392"/>
      </w:tabs>
      <w:spacing w:after="120" w:line="280" w:lineRule="exact"/>
    </w:pPr>
    <w:rPr>
      <w:rFonts w:ascii="Arial" w:hAnsi="Arial"/>
      <w:spacing w:val="8"/>
      <w:sz w:val="18"/>
      <w:szCs w:val="18"/>
    </w:rPr>
  </w:style>
  <w:style w:type="paragraph" w:customStyle="1" w:styleId="05Inhoud02">
    <w:name w:val="05_Inhoud_02"/>
    <w:link w:val="05Inhoud02Char"/>
    <w:qFormat/>
    <w:rsid w:val="00C30BA1"/>
    <w:pPr>
      <w:keepNext/>
      <w:keepLines/>
      <w:tabs>
        <w:tab w:val="right" w:leader="dot" w:pos="8392"/>
      </w:tabs>
      <w:spacing w:after="120" w:line="240" w:lineRule="exact"/>
      <w:ind w:left="709" w:hanging="425"/>
    </w:pPr>
    <w:rPr>
      <w:rFonts w:ascii="Arial" w:hAnsi="Arial"/>
      <w:spacing w:val="8"/>
      <w:sz w:val="16"/>
      <w:szCs w:val="16"/>
    </w:rPr>
  </w:style>
  <w:style w:type="character" w:customStyle="1" w:styleId="03BijschriftChar">
    <w:name w:val="03_Bijschrift Char"/>
    <w:link w:val="03Bijschrift"/>
    <w:rsid w:val="00C30BA1"/>
    <w:rPr>
      <w:rFonts w:ascii="Arial" w:hAnsi="Arial"/>
      <w:bCs/>
      <w:i/>
      <w:spacing w:val="8"/>
      <w:sz w:val="16"/>
      <w:szCs w:val="16"/>
    </w:rPr>
  </w:style>
  <w:style w:type="numbering" w:styleId="Artikelsectie">
    <w:name w:val="Outline List 3"/>
    <w:basedOn w:val="Geenlijst"/>
    <w:semiHidden/>
    <w:rsid w:val="009C6D68"/>
    <w:pPr>
      <w:numPr>
        <w:numId w:val="25"/>
      </w:numPr>
    </w:pPr>
  </w:style>
  <w:style w:type="paragraph" w:styleId="Berichtkop">
    <w:name w:val="Message Header"/>
    <w:basedOn w:val="Standaard"/>
    <w:semiHidden/>
    <w:rsid w:val="009C6D68"/>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loktekst">
    <w:name w:val="Block Text"/>
    <w:basedOn w:val="Standaard"/>
    <w:semiHidden/>
    <w:rsid w:val="009C6D68"/>
    <w:pPr>
      <w:spacing w:after="120"/>
      <w:ind w:left="1440" w:right="1440"/>
    </w:pPr>
  </w:style>
  <w:style w:type="paragraph" w:styleId="Datum">
    <w:name w:val="Date"/>
    <w:basedOn w:val="Standaard"/>
    <w:next w:val="Standaard"/>
    <w:semiHidden/>
    <w:rsid w:val="009C6D68"/>
  </w:style>
  <w:style w:type="table" w:styleId="Eenvoudigetabel1">
    <w:name w:val="Table Simple 1"/>
    <w:basedOn w:val="Standaardtabel"/>
    <w:semiHidden/>
    <w:rsid w:val="009C6D68"/>
    <w:pPr>
      <w:spacing w:line="29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9C6D68"/>
    <w:pPr>
      <w:spacing w:line="29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9C6D68"/>
    <w:pPr>
      <w:spacing w:line="29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9C6D68"/>
    <w:pPr>
      <w:spacing w:line="29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9C6D68"/>
  </w:style>
  <w:style w:type="character" w:styleId="GevolgdeHyperlink">
    <w:name w:val="FollowedHyperlink"/>
    <w:basedOn w:val="Standaardalinea-lettertype"/>
    <w:semiHidden/>
    <w:rsid w:val="009C6D68"/>
    <w:rPr>
      <w:color w:val="800080"/>
      <w:u w:val="single"/>
    </w:rPr>
  </w:style>
  <w:style w:type="paragraph" w:styleId="Handtekening">
    <w:name w:val="Signature"/>
    <w:basedOn w:val="Standaard"/>
    <w:semiHidden/>
    <w:rsid w:val="009C6D68"/>
    <w:pPr>
      <w:ind w:left="4252"/>
    </w:pPr>
  </w:style>
  <w:style w:type="paragraph" w:styleId="HTML-voorafopgemaakt">
    <w:name w:val="HTML Preformatted"/>
    <w:basedOn w:val="Standaard"/>
    <w:semiHidden/>
    <w:rsid w:val="009C6D68"/>
    <w:rPr>
      <w:rFonts w:ascii="Courier New" w:hAnsi="Courier New" w:cs="Courier New"/>
      <w:sz w:val="20"/>
    </w:rPr>
  </w:style>
  <w:style w:type="character" w:styleId="HTMLCode">
    <w:name w:val="HTML Code"/>
    <w:basedOn w:val="Standaardalinea-lettertype"/>
    <w:semiHidden/>
    <w:rsid w:val="009C6D68"/>
    <w:rPr>
      <w:rFonts w:ascii="Courier New" w:hAnsi="Courier New" w:cs="Courier New"/>
      <w:sz w:val="20"/>
      <w:szCs w:val="20"/>
    </w:rPr>
  </w:style>
  <w:style w:type="character" w:styleId="HTMLDefinition">
    <w:name w:val="HTML Definition"/>
    <w:basedOn w:val="Standaardalinea-lettertype"/>
    <w:semiHidden/>
    <w:rsid w:val="009C6D68"/>
    <w:rPr>
      <w:i/>
      <w:iCs/>
    </w:rPr>
  </w:style>
  <w:style w:type="character" w:styleId="HTMLVariable">
    <w:name w:val="HTML Variable"/>
    <w:basedOn w:val="Standaardalinea-lettertype"/>
    <w:semiHidden/>
    <w:rsid w:val="009C6D68"/>
    <w:rPr>
      <w:i/>
      <w:iCs/>
    </w:rPr>
  </w:style>
  <w:style w:type="character" w:styleId="HTML-acroniem">
    <w:name w:val="HTML Acronym"/>
    <w:basedOn w:val="Standaardalinea-lettertype"/>
    <w:semiHidden/>
    <w:rsid w:val="009C6D68"/>
  </w:style>
  <w:style w:type="paragraph" w:styleId="HTML-adres">
    <w:name w:val="HTML Address"/>
    <w:basedOn w:val="Standaard"/>
    <w:semiHidden/>
    <w:rsid w:val="009C6D68"/>
    <w:rPr>
      <w:i/>
      <w:iCs/>
    </w:rPr>
  </w:style>
  <w:style w:type="character" w:styleId="HTML-citaat">
    <w:name w:val="HTML Cite"/>
    <w:basedOn w:val="Standaardalinea-lettertype"/>
    <w:semiHidden/>
    <w:rsid w:val="009C6D68"/>
    <w:rPr>
      <w:i/>
      <w:iCs/>
    </w:rPr>
  </w:style>
  <w:style w:type="character" w:styleId="HTML-schrijfmachine">
    <w:name w:val="HTML Typewriter"/>
    <w:basedOn w:val="Standaardalinea-lettertype"/>
    <w:semiHidden/>
    <w:rsid w:val="009C6D68"/>
    <w:rPr>
      <w:rFonts w:ascii="Courier New" w:hAnsi="Courier New" w:cs="Courier New"/>
      <w:sz w:val="20"/>
      <w:szCs w:val="20"/>
    </w:rPr>
  </w:style>
  <w:style w:type="character" w:styleId="HTML-toetsenbord">
    <w:name w:val="HTML Keyboard"/>
    <w:basedOn w:val="Standaardalinea-lettertype"/>
    <w:semiHidden/>
    <w:rsid w:val="009C6D68"/>
    <w:rPr>
      <w:rFonts w:ascii="Courier New" w:hAnsi="Courier New" w:cs="Courier New"/>
      <w:sz w:val="20"/>
      <w:szCs w:val="20"/>
    </w:rPr>
  </w:style>
  <w:style w:type="character" w:styleId="HTML-voorbeeld">
    <w:name w:val="HTML Sample"/>
    <w:basedOn w:val="Standaardalinea-lettertype"/>
    <w:semiHidden/>
    <w:rsid w:val="009C6D68"/>
    <w:rPr>
      <w:rFonts w:ascii="Courier New" w:hAnsi="Courier New" w:cs="Courier New"/>
    </w:rPr>
  </w:style>
  <w:style w:type="table" w:styleId="Klassieketabel1">
    <w:name w:val="Table Classic 1"/>
    <w:basedOn w:val="Standaardtabel"/>
    <w:semiHidden/>
    <w:rsid w:val="009C6D68"/>
    <w:pPr>
      <w:spacing w:line="29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9C6D68"/>
    <w:pPr>
      <w:spacing w:line="29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9C6D68"/>
    <w:pPr>
      <w:spacing w:line="29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9C6D68"/>
    <w:pPr>
      <w:spacing w:line="29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9C6D68"/>
    <w:pPr>
      <w:spacing w:line="29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9C6D68"/>
    <w:pPr>
      <w:spacing w:line="29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9C6D68"/>
    <w:pPr>
      <w:spacing w:line="29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semiHidden/>
    <w:rsid w:val="009C6D68"/>
    <w:pPr>
      <w:tabs>
        <w:tab w:val="center" w:pos="4320"/>
        <w:tab w:val="right" w:pos="8640"/>
      </w:tabs>
    </w:pPr>
  </w:style>
  <w:style w:type="paragraph" w:styleId="Lijst">
    <w:name w:val="List"/>
    <w:basedOn w:val="Standaard"/>
    <w:semiHidden/>
    <w:rsid w:val="009C6D68"/>
    <w:pPr>
      <w:ind w:left="283" w:hanging="283"/>
    </w:pPr>
  </w:style>
  <w:style w:type="paragraph" w:styleId="Lijst2">
    <w:name w:val="List 2"/>
    <w:basedOn w:val="Standaard"/>
    <w:semiHidden/>
    <w:rsid w:val="009C6D68"/>
    <w:pPr>
      <w:ind w:left="566" w:hanging="283"/>
    </w:pPr>
  </w:style>
  <w:style w:type="paragraph" w:styleId="Lijst3">
    <w:name w:val="List 3"/>
    <w:basedOn w:val="Standaard"/>
    <w:semiHidden/>
    <w:rsid w:val="009C6D68"/>
    <w:pPr>
      <w:ind w:left="849" w:hanging="283"/>
    </w:pPr>
  </w:style>
  <w:style w:type="paragraph" w:styleId="Lijst4">
    <w:name w:val="List 4"/>
    <w:basedOn w:val="Standaard"/>
    <w:semiHidden/>
    <w:rsid w:val="009C6D68"/>
    <w:pPr>
      <w:ind w:left="1132" w:hanging="283"/>
    </w:pPr>
  </w:style>
  <w:style w:type="paragraph" w:styleId="Lijst5">
    <w:name w:val="List 5"/>
    <w:basedOn w:val="Standaard"/>
    <w:semiHidden/>
    <w:rsid w:val="009C6D68"/>
    <w:pPr>
      <w:ind w:left="1415" w:hanging="283"/>
    </w:pPr>
  </w:style>
  <w:style w:type="paragraph" w:styleId="Lijstopsomteken">
    <w:name w:val="List Bullet"/>
    <w:basedOn w:val="Standaard"/>
    <w:semiHidden/>
    <w:rsid w:val="009C6D68"/>
    <w:pPr>
      <w:numPr>
        <w:numId w:val="26"/>
      </w:numPr>
    </w:pPr>
  </w:style>
  <w:style w:type="paragraph" w:styleId="Lijstopsomteken2">
    <w:name w:val="List Bullet 2"/>
    <w:basedOn w:val="Standaard"/>
    <w:semiHidden/>
    <w:rsid w:val="009C6D68"/>
    <w:pPr>
      <w:numPr>
        <w:numId w:val="27"/>
      </w:numPr>
    </w:pPr>
  </w:style>
  <w:style w:type="paragraph" w:styleId="Lijstopsomteken3">
    <w:name w:val="List Bullet 3"/>
    <w:basedOn w:val="Standaard"/>
    <w:semiHidden/>
    <w:rsid w:val="009C6D68"/>
    <w:pPr>
      <w:numPr>
        <w:numId w:val="28"/>
      </w:numPr>
    </w:pPr>
  </w:style>
  <w:style w:type="paragraph" w:styleId="Lijstopsomteken4">
    <w:name w:val="List Bullet 4"/>
    <w:basedOn w:val="Standaard"/>
    <w:semiHidden/>
    <w:rsid w:val="009C6D68"/>
    <w:pPr>
      <w:numPr>
        <w:numId w:val="29"/>
      </w:numPr>
    </w:pPr>
  </w:style>
  <w:style w:type="paragraph" w:styleId="Lijstopsomteken5">
    <w:name w:val="List Bullet 5"/>
    <w:basedOn w:val="Standaard"/>
    <w:semiHidden/>
    <w:rsid w:val="009C6D68"/>
    <w:pPr>
      <w:numPr>
        <w:numId w:val="30"/>
      </w:numPr>
    </w:pPr>
  </w:style>
  <w:style w:type="paragraph" w:styleId="Lijstnummering">
    <w:name w:val="List Number"/>
    <w:basedOn w:val="Standaard"/>
    <w:semiHidden/>
    <w:rsid w:val="009C6D68"/>
    <w:pPr>
      <w:numPr>
        <w:numId w:val="31"/>
      </w:numPr>
    </w:pPr>
  </w:style>
  <w:style w:type="paragraph" w:styleId="Lijstnummering2">
    <w:name w:val="List Number 2"/>
    <w:basedOn w:val="Standaard"/>
    <w:semiHidden/>
    <w:rsid w:val="009C6D68"/>
    <w:pPr>
      <w:numPr>
        <w:numId w:val="32"/>
      </w:numPr>
    </w:pPr>
  </w:style>
  <w:style w:type="paragraph" w:styleId="Lijstnummering3">
    <w:name w:val="List Number 3"/>
    <w:basedOn w:val="Standaard"/>
    <w:semiHidden/>
    <w:rsid w:val="009C6D68"/>
    <w:pPr>
      <w:numPr>
        <w:numId w:val="33"/>
      </w:numPr>
    </w:pPr>
  </w:style>
  <w:style w:type="paragraph" w:styleId="Lijstnummering4">
    <w:name w:val="List Number 4"/>
    <w:basedOn w:val="Standaard"/>
    <w:semiHidden/>
    <w:rsid w:val="009C6D68"/>
    <w:pPr>
      <w:numPr>
        <w:numId w:val="34"/>
      </w:numPr>
    </w:pPr>
  </w:style>
  <w:style w:type="paragraph" w:styleId="Lijstnummering5">
    <w:name w:val="List Number 5"/>
    <w:basedOn w:val="Standaard"/>
    <w:semiHidden/>
    <w:rsid w:val="009C6D68"/>
    <w:pPr>
      <w:numPr>
        <w:numId w:val="21"/>
      </w:numPr>
    </w:pPr>
  </w:style>
  <w:style w:type="paragraph" w:styleId="Lijstvoortzetting">
    <w:name w:val="List Continue"/>
    <w:basedOn w:val="Standaard"/>
    <w:semiHidden/>
    <w:rsid w:val="009C6D68"/>
    <w:pPr>
      <w:spacing w:after="120"/>
      <w:ind w:left="283"/>
    </w:pPr>
  </w:style>
  <w:style w:type="paragraph" w:styleId="Lijstvoortzetting2">
    <w:name w:val="List Continue 2"/>
    <w:basedOn w:val="Standaard"/>
    <w:semiHidden/>
    <w:rsid w:val="009C6D68"/>
    <w:pPr>
      <w:spacing w:after="120"/>
      <w:ind w:left="566"/>
    </w:pPr>
  </w:style>
  <w:style w:type="paragraph" w:styleId="Lijstvoortzetting3">
    <w:name w:val="List Continue 3"/>
    <w:basedOn w:val="Standaard"/>
    <w:semiHidden/>
    <w:rsid w:val="009C6D68"/>
    <w:pPr>
      <w:spacing w:after="120"/>
      <w:ind w:left="849"/>
    </w:pPr>
  </w:style>
  <w:style w:type="paragraph" w:styleId="Lijstvoortzetting4">
    <w:name w:val="List Continue 4"/>
    <w:basedOn w:val="Standaard"/>
    <w:semiHidden/>
    <w:rsid w:val="009C6D68"/>
    <w:pPr>
      <w:spacing w:after="120"/>
      <w:ind w:left="1132"/>
    </w:pPr>
  </w:style>
  <w:style w:type="paragraph" w:styleId="Lijstvoortzetting5">
    <w:name w:val="List Continue 5"/>
    <w:basedOn w:val="Standaard"/>
    <w:semiHidden/>
    <w:rsid w:val="009C6D68"/>
    <w:pPr>
      <w:spacing w:after="120"/>
      <w:ind w:left="1415"/>
    </w:pPr>
  </w:style>
  <w:style w:type="character" w:styleId="Nadruk">
    <w:name w:val="Emphasis"/>
    <w:basedOn w:val="Standaardalinea-lettertype"/>
    <w:rsid w:val="009C6D68"/>
    <w:rPr>
      <w:i/>
      <w:iCs/>
    </w:rPr>
  </w:style>
  <w:style w:type="paragraph" w:styleId="Normaalweb">
    <w:name w:val="Normal (Web)"/>
    <w:basedOn w:val="Standaard"/>
    <w:semiHidden/>
    <w:rsid w:val="009C6D68"/>
    <w:rPr>
      <w:rFonts w:ascii="Times New Roman" w:hAnsi="Times New Roman"/>
      <w:sz w:val="24"/>
      <w:szCs w:val="24"/>
    </w:rPr>
  </w:style>
  <w:style w:type="paragraph" w:styleId="Notitiekop">
    <w:name w:val="Note Heading"/>
    <w:basedOn w:val="Standaard"/>
    <w:next w:val="Standaard"/>
    <w:semiHidden/>
    <w:rsid w:val="009C6D68"/>
  </w:style>
  <w:style w:type="character" w:styleId="Paginanummer">
    <w:name w:val="page number"/>
    <w:basedOn w:val="Standaardalinea-lettertype"/>
    <w:semiHidden/>
    <w:rsid w:val="009C6D68"/>
  </w:style>
  <w:style w:type="paragraph" w:styleId="Plattetekst">
    <w:name w:val="Body Text"/>
    <w:basedOn w:val="Standaard"/>
    <w:semiHidden/>
    <w:rsid w:val="009C6D68"/>
    <w:pPr>
      <w:spacing w:after="120"/>
    </w:pPr>
  </w:style>
  <w:style w:type="paragraph" w:styleId="Plattetekst2">
    <w:name w:val="Body Text 2"/>
    <w:basedOn w:val="Standaard"/>
    <w:semiHidden/>
    <w:rsid w:val="009C6D68"/>
    <w:pPr>
      <w:spacing w:after="120" w:line="480" w:lineRule="auto"/>
    </w:pPr>
  </w:style>
  <w:style w:type="paragraph" w:styleId="Plattetekst3">
    <w:name w:val="Body Text 3"/>
    <w:basedOn w:val="Standaard"/>
    <w:semiHidden/>
    <w:rsid w:val="009C6D68"/>
    <w:pPr>
      <w:spacing w:after="120"/>
    </w:pPr>
    <w:rPr>
      <w:sz w:val="16"/>
      <w:szCs w:val="16"/>
    </w:rPr>
  </w:style>
  <w:style w:type="paragraph" w:styleId="Platteteksteersteinspringing">
    <w:name w:val="Body Text First Indent"/>
    <w:basedOn w:val="Plattetekst"/>
    <w:semiHidden/>
    <w:rsid w:val="009C6D68"/>
    <w:pPr>
      <w:ind w:firstLine="210"/>
    </w:pPr>
  </w:style>
  <w:style w:type="paragraph" w:styleId="Plattetekstinspringen">
    <w:name w:val="Body Text Indent"/>
    <w:basedOn w:val="Standaard"/>
    <w:semiHidden/>
    <w:rsid w:val="009C6D68"/>
    <w:pPr>
      <w:spacing w:after="120"/>
      <w:ind w:left="283"/>
    </w:pPr>
  </w:style>
  <w:style w:type="paragraph" w:styleId="Platteteksteersteinspringing2">
    <w:name w:val="Body Text First Indent 2"/>
    <w:basedOn w:val="Plattetekstinspringen"/>
    <w:semiHidden/>
    <w:rsid w:val="009C6D68"/>
    <w:pPr>
      <w:ind w:firstLine="210"/>
    </w:pPr>
  </w:style>
  <w:style w:type="paragraph" w:styleId="Plattetekstinspringen2">
    <w:name w:val="Body Text Indent 2"/>
    <w:basedOn w:val="Standaard"/>
    <w:semiHidden/>
    <w:rsid w:val="009C6D68"/>
    <w:pPr>
      <w:spacing w:after="120" w:line="480" w:lineRule="auto"/>
      <w:ind w:left="283"/>
    </w:pPr>
  </w:style>
  <w:style w:type="paragraph" w:styleId="Plattetekstinspringen3">
    <w:name w:val="Body Text Indent 3"/>
    <w:basedOn w:val="Standaard"/>
    <w:semiHidden/>
    <w:rsid w:val="009C6D68"/>
    <w:pPr>
      <w:spacing w:after="120"/>
      <w:ind w:left="283"/>
    </w:pPr>
    <w:rPr>
      <w:sz w:val="16"/>
      <w:szCs w:val="16"/>
    </w:rPr>
  </w:style>
  <w:style w:type="table" w:styleId="Professioneletabel">
    <w:name w:val="Table Professional"/>
    <w:basedOn w:val="Standaardtabel"/>
    <w:semiHidden/>
    <w:rsid w:val="009C6D68"/>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9C6D68"/>
  </w:style>
  <w:style w:type="paragraph" w:styleId="Standaardinspringing">
    <w:name w:val="Normal Indent"/>
    <w:basedOn w:val="Standaard"/>
    <w:semiHidden/>
    <w:rsid w:val="009C6D68"/>
    <w:pPr>
      <w:ind w:left="720"/>
    </w:pPr>
  </w:style>
  <w:style w:type="paragraph" w:styleId="Ondertitel">
    <w:name w:val="Subtitle"/>
    <w:basedOn w:val="Standaard"/>
    <w:rsid w:val="009C6D68"/>
    <w:pPr>
      <w:spacing w:after="60"/>
      <w:jc w:val="center"/>
      <w:outlineLvl w:val="1"/>
    </w:pPr>
    <w:rPr>
      <w:rFonts w:cs="Arial"/>
      <w:sz w:val="24"/>
      <w:szCs w:val="24"/>
    </w:rPr>
  </w:style>
  <w:style w:type="table" w:styleId="Tabelkolommen1">
    <w:name w:val="Table Columns 1"/>
    <w:basedOn w:val="Standaardtabel"/>
    <w:semiHidden/>
    <w:rsid w:val="009C6D68"/>
    <w:pPr>
      <w:spacing w:line="29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9C6D68"/>
    <w:pPr>
      <w:spacing w:line="29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9C6D68"/>
    <w:pPr>
      <w:spacing w:line="29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9C6D68"/>
    <w:pPr>
      <w:spacing w:line="29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9C6D68"/>
    <w:pPr>
      <w:spacing w:line="29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9C6D68"/>
    <w:pPr>
      <w:spacing w:line="29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9C6D68"/>
    <w:pPr>
      <w:spacing w:line="29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9C6D68"/>
    <w:pPr>
      <w:spacing w:line="29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9C6D68"/>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9C6D68"/>
    <w:pPr>
      <w:spacing w:line="29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9C6D68"/>
    <w:pPr>
      <w:spacing w:line="29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9C6D68"/>
    <w:pPr>
      <w:spacing w:line="29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rsid w:val="009C6D68"/>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9C6D68"/>
    <w:pPr>
      <w:spacing w:line="29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9C6D68"/>
    <w:pPr>
      <w:spacing w:line="29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9C6D68"/>
    <w:pPr>
      <w:spacing w:line="29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9C6D68"/>
    <w:pPr>
      <w:spacing w:line="29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9C6D68"/>
    <w:pPr>
      <w:spacing w:line="29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9C6D68"/>
    <w:pPr>
      <w:spacing w:line="29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9C6D68"/>
    <w:rPr>
      <w:rFonts w:ascii="Courier New" w:hAnsi="Courier New" w:cs="Courier New"/>
      <w:sz w:val="20"/>
    </w:rPr>
  </w:style>
  <w:style w:type="paragraph" w:styleId="Titel">
    <w:name w:val="Title"/>
    <w:basedOn w:val="Standaard"/>
    <w:rsid w:val="009C6D68"/>
    <w:pPr>
      <w:spacing w:before="240" w:after="60"/>
      <w:jc w:val="center"/>
      <w:outlineLvl w:val="0"/>
    </w:pPr>
    <w:rPr>
      <w:rFonts w:cs="Arial"/>
      <w:b/>
      <w:bCs/>
      <w:kern w:val="28"/>
      <w:sz w:val="32"/>
      <w:szCs w:val="32"/>
    </w:rPr>
  </w:style>
  <w:style w:type="table" w:styleId="Verfijndetabel1">
    <w:name w:val="Table Subtle 1"/>
    <w:basedOn w:val="Standaardtabel"/>
    <w:semiHidden/>
    <w:rsid w:val="009C6D68"/>
    <w:pPr>
      <w:spacing w:line="29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9C6D68"/>
    <w:pPr>
      <w:spacing w:line="29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semiHidden/>
    <w:rsid w:val="009C6D68"/>
    <w:pPr>
      <w:tabs>
        <w:tab w:val="center" w:pos="4320"/>
        <w:tab w:val="right" w:pos="8640"/>
      </w:tabs>
    </w:pPr>
  </w:style>
  <w:style w:type="table" w:styleId="Webtabel1">
    <w:name w:val="Table Web 1"/>
    <w:basedOn w:val="Standaardtabel"/>
    <w:semiHidden/>
    <w:rsid w:val="009C6D68"/>
    <w:pPr>
      <w:spacing w:line="29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9C6D68"/>
    <w:pPr>
      <w:spacing w:line="29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9C6D68"/>
    <w:pPr>
      <w:spacing w:line="29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rsid w:val="009C6D68"/>
    <w:rPr>
      <w:b/>
      <w:bCs/>
    </w:rPr>
  </w:style>
  <w:style w:type="paragraph" w:customStyle="1" w:styleId="BijschriftNotitie">
    <w:name w:val="Bijschrift Notitie"/>
    <w:basedOn w:val="Standaard"/>
    <w:semiHidden/>
    <w:rsid w:val="003C7541"/>
    <w:pPr>
      <w:tabs>
        <w:tab w:val="left" w:pos="851"/>
        <w:tab w:val="left" w:pos="5670"/>
      </w:tabs>
      <w:spacing w:line="240" w:lineRule="auto"/>
    </w:pPr>
    <w:rPr>
      <w:sz w:val="14"/>
    </w:rPr>
  </w:style>
  <w:style w:type="character" w:customStyle="1" w:styleId="03PlattetekstCharChar">
    <w:name w:val="03_Platte_tekst Char Char"/>
    <w:link w:val="03Plattetekst"/>
    <w:rsid w:val="00C30BA1"/>
    <w:rPr>
      <w:rFonts w:ascii="Arial" w:hAnsi="Arial"/>
      <w:spacing w:val="8"/>
      <w:sz w:val="18"/>
    </w:rPr>
  </w:style>
  <w:style w:type="paragraph" w:customStyle="1" w:styleId="03Plattetekstopsombullet">
    <w:name w:val="03_Platte_tekst_opsom_bullet"/>
    <w:qFormat/>
    <w:rsid w:val="00C30BA1"/>
    <w:pPr>
      <w:numPr>
        <w:numId w:val="44"/>
      </w:numPr>
      <w:tabs>
        <w:tab w:val="clear" w:pos="227"/>
        <w:tab w:val="left" w:pos="170"/>
      </w:tabs>
      <w:spacing w:line="290" w:lineRule="exact"/>
      <w:ind w:left="170" w:hanging="170"/>
    </w:pPr>
    <w:rPr>
      <w:rFonts w:ascii="Arial" w:hAnsi="Arial"/>
      <w:spacing w:val="8"/>
      <w:sz w:val="18"/>
    </w:rPr>
  </w:style>
  <w:style w:type="paragraph" w:customStyle="1" w:styleId="03Plattetekstopsomtweedeorde">
    <w:name w:val="03_Platte_tekst_opsom_tweede_orde"/>
    <w:qFormat/>
    <w:rsid w:val="00AC7BD8"/>
    <w:pPr>
      <w:numPr>
        <w:numId w:val="45"/>
      </w:numPr>
      <w:spacing w:line="290" w:lineRule="exact"/>
      <w:ind w:left="340"/>
    </w:pPr>
    <w:rPr>
      <w:rFonts w:ascii="Arial" w:hAnsi="Arial"/>
      <w:spacing w:val="8"/>
      <w:sz w:val="18"/>
    </w:rPr>
  </w:style>
  <w:style w:type="paragraph" w:customStyle="1" w:styleId="06Tabelkop">
    <w:name w:val="06_Tabelkop"/>
    <w:qFormat/>
    <w:rsid w:val="00C30BA1"/>
    <w:pPr>
      <w:spacing w:line="220" w:lineRule="exact"/>
    </w:pPr>
    <w:rPr>
      <w:rFonts w:ascii="Arial" w:hAnsi="Arial" w:cs="Arial"/>
      <w:b/>
      <w:bCs/>
      <w:color w:val="FFFFFF"/>
      <w:spacing w:val="6"/>
      <w:sz w:val="16"/>
      <w:szCs w:val="16"/>
    </w:rPr>
  </w:style>
  <w:style w:type="paragraph" w:customStyle="1" w:styleId="06Tabelplat">
    <w:name w:val="06_Tabel_plat"/>
    <w:qFormat/>
    <w:rsid w:val="00C30BA1"/>
    <w:pPr>
      <w:spacing w:line="220" w:lineRule="exact"/>
    </w:pPr>
    <w:rPr>
      <w:rFonts w:ascii="Arial" w:hAnsi="Arial" w:cs="Arial"/>
      <w:color w:val="004BBE"/>
      <w:spacing w:val="6"/>
      <w:sz w:val="16"/>
      <w:szCs w:val="16"/>
    </w:rPr>
  </w:style>
  <w:style w:type="paragraph" w:customStyle="1" w:styleId="05Inhoud03">
    <w:name w:val="05_Inhoud_03"/>
    <w:link w:val="05Inhoud03Char"/>
    <w:qFormat/>
    <w:rsid w:val="00C30BA1"/>
    <w:pPr>
      <w:tabs>
        <w:tab w:val="left" w:pos="1276"/>
        <w:tab w:val="right" w:leader="dot" w:pos="8392"/>
      </w:tabs>
      <w:spacing w:after="120" w:line="240" w:lineRule="exact"/>
      <w:ind w:left="1276" w:hanging="567"/>
    </w:pPr>
    <w:rPr>
      <w:rFonts w:ascii="Arial" w:hAnsi="Arial"/>
      <w:noProof/>
      <w:spacing w:val="8"/>
      <w:sz w:val="16"/>
      <w:szCs w:val="16"/>
    </w:rPr>
  </w:style>
  <w:style w:type="character" w:customStyle="1" w:styleId="05Inhoud03Char">
    <w:name w:val="05_Inhoud_03 Char"/>
    <w:link w:val="05Inhoud03"/>
    <w:rsid w:val="00C30BA1"/>
    <w:rPr>
      <w:rFonts w:ascii="Arial" w:hAnsi="Arial"/>
      <w:noProof/>
      <w:spacing w:val="8"/>
      <w:sz w:val="16"/>
      <w:szCs w:val="16"/>
    </w:rPr>
  </w:style>
  <w:style w:type="paragraph" w:styleId="Kopvaninhoudsopgave">
    <w:name w:val="TOC Heading"/>
    <w:basedOn w:val="Kop1"/>
    <w:next w:val="Standaard"/>
    <w:uiPriority w:val="39"/>
    <w:semiHidden/>
    <w:unhideWhenUsed/>
    <w:qFormat/>
    <w:rsid w:val="00C30BA1"/>
    <w:pPr>
      <w:keepLines/>
      <w:tabs>
        <w:tab w:val="clear" w:pos="1560"/>
      </w:tabs>
      <w:spacing w:before="480" w:line="276" w:lineRule="auto"/>
      <w:outlineLvl w:val="9"/>
    </w:pPr>
    <w:rPr>
      <w:rFonts w:asciiTheme="majorHAnsi" w:eastAsiaTheme="majorEastAsia" w:hAnsiTheme="majorHAnsi" w:cstheme="majorBidi"/>
      <w:bCs/>
      <w:color w:val="004386" w:themeColor="accent1" w:themeShade="BF"/>
      <w:spacing w:val="0"/>
      <w:szCs w:val="28"/>
    </w:rPr>
  </w:style>
  <w:style w:type="character" w:customStyle="1" w:styleId="03Kop2paragraafChar">
    <w:name w:val="03_Kop2_paragraaf Char"/>
    <w:link w:val="03Kop2paragraaf"/>
    <w:rsid w:val="00C30BA1"/>
    <w:rPr>
      <w:rFonts w:ascii="Arial" w:hAnsi="Arial"/>
      <w:b/>
      <w:spacing w:val="8"/>
      <w:sz w:val="26"/>
    </w:rPr>
  </w:style>
  <w:style w:type="character" w:customStyle="1" w:styleId="03Kop3BoldChar">
    <w:name w:val="03_Kop3 (Bold Char"/>
    <w:aliases w:val="cursief) Char"/>
    <w:link w:val="03Kop3Bold"/>
    <w:rsid w:val="00C30BA1"/>
    <w:rPr>
      <w:rFonts w:ascii="Arial" w:hAnsi="Arial" w:cs="Arial"/>
      <w:b/>
      <w:i/>
      <w:spacing w:val="8"/>
      <w:sz w:val="21"/>
    </w:rPr>
  </w:style>
  <w:style w:type="character" w:customStyle="1" w:styleId="03Kop4BoldChar">
    <w:name w:val="03_Kop4 (Bold) Char"/>
    <w:link w:val="03Kop4Bold"/>
    <w:rsid w:val="00C30BA1"/>
    <w:rPr>
      <w:rFonts w:ascii="Arial" w:hAnsi="Arial"/>
      <w:b/>
      <w:spacing w:val="8"/>
      <w:sz w:val="18"/>
    </w:rPr>
  </w:style>
  <w:style w:type="character" w:customStyle="1" w:styleId="04VerklwoordenlbegripCharChar">
    <w:name w:val="04_Verkl_woordenl_begrip Char Char"/>
    <w:link w:val="04Verklwoordenlbegrip"/>
    <w:locked/>
    <w:rsid w:val="00C30BA1"/>
    <w:rPr>
      <w:rFonts w:ascii="Arial" w:hAnsi="Arial" w:cs="Arial"/>
      <w:b/>
      <w:sz w:val="18"/>
      <w:szCs w:val="18"/>
    </w:rPr>
  </w:style>
  <w:style w:type="character" w:customStyle="1" w:styleId="01KopvoettekstjeChar">
    <w:name w:val="01_Kopvoettekstje Char"/>
    <w:link w:val="01Kopvoettekstje"/>
    <w:rsid w:val="00C30BA1"/>
    <w:rPr>
      <w:rFonts w:ascii="Arial" w:hAnsi="Arial"/>
      <w:spacing w:val="4"/>
      <w:sz w:val="14"/>
    </w:rPr>
  </w:style>
  <w:style w:type="character" w:customStyle="1" w:styleId="05Inhoud02Char">
    <w:name w:val="05_Inhoud_02 Char"/>
    <w:link w:val="05Inhoud02"/>
    <w:rsid w:val="00C30BA1"/>
    <w:rPr>
      <w:rFonts w:ascii="Arial" w:hAnsi="Arial"/>
      <w:spacing w:val="8"/>
      <w:sz w:val="16"/>
      <w:szCs w:val="16"/>
    </w:rPr>
  </w:style>
  <w:style w:type="character" w:customStyle="1" w:styleId="02Colofon2broodChar">
    <w:name w:val="02_Colofon2_brood Char"/>
    <w:basedOn w:val="Standaardalinea-lettertype"/>
    <w:link w:val="02Colofon2brood"/>
    <w:rsid w:val="00C30BA1"/>
    <w:rPr>
      <w:rFonts w:ascii="Arial" w:hAnsi="Arial"/>
      <w:spacing w:val="8"/>
      <w:sz w:val="16"/>
      <w:szCs w:val="16"/>
    </w:rPr>
  </w:style>
  <w:style w:type="character" w:customStyle="1" w:styleId="05Inhoud01CharChar">
    <w:name w:val="05_Inhoud_01 Char Char"/>
    <w:basedOn w:val="Standaardalinea-lettertype"/>
    <w:link w:val="05Inhoud01"/>
    <w:rsid w:val="00C30BA1"/>
    <w:rPr>
      <w:rFonts w:ascii="Arial" w:hAnsi="Arial"/>
      <w:spacing w:val="8"/>
      <w:sz w:val="18"/>
      <w:szCs w:val="18"/>
    </w:rPr>
  </w:style>
  <w:style w:type="paragraph" w:customStyle="1" w:styleId="03Plattetekstinspring">
    <w:name w:val="03_Platte_tekst_inspring"/>
    <w:basedOn w:val="03Plattetekst"/>
    <w:qFormat/>
    <w:rsid w:val="00426B2D"/>
    <w:pPr>
      <w:ind w:left="284"/>
    </w:pPr>
  </w:style>
  <w:style w:type="paragraph" w:styleId="Voetnoottekst">
    <w:name w:val="footnote text"/>
    <w:basedOn w:val="Standaard"/>
    <w:link w:val="VoetnoottekstChar"/>
    <w:uiPriority w:val="99"/>
    <w:unhideWhenUsed/>
    <w:rsid w:val="00665D72"/>
    <w:pPr>
      <w:spacing w:line="240" w:lineRule="auto"/>
    </w:pPr>
    <w:rPr>
      <w:rFonts w:ascii="Times New Roman" w:eastAsia="Calibri" w:hAnsi="Times New Roman"/>
      <w:spacing w:val="0"/>
      <w:sz w:val="20"/>
      <w:lang w:eastAsia="en-US"/>
    </w:rPr>
  </w:style>
  <w:style w:type="character" w:customStyle="1" w:styleId="VoetnoottekstChar">
    <w:name w:val="Voetnoottekst Char"/>
    <w:basedOn w:val="Standaardalinea-lettertype"/>
    <w:link w:val="Voetnoottekst"/>
    <w:uiPriority w:val="99"/>
    <w:rsid w:val="00665D72"/>
    <w:rPr>
      <w:rFonts w:eastAsia="Calibri"/>
      <w:lang w:eastAsia="en-US"/>
    </w:rPr>
  </w:style>
  <w:style w:type="character" w:styleId="Voetnootmarkering">
    <w:name w:val="footnote reference"/>
    <w:basedOn w:val="Standaardalinea-lettertype"/>
    <w:uiPriority w:val="99"/>
    <w:unhideWhenUsed/>
    <w:rsid w:val="00665D72"/>
    <w:rPr>
      <w:vertAlign w:val="superscript"/>
    </w:rPr>
  </w:style>
  <w:style w:type="paragraph" w:styleId="Inhopg1">
    <w:name w:val="toc 1"/>
    <w:basedOn w:val="Standaard"/>
    <w:next w:val="Standaard"/>
    <w:autoRedefine/>
    <w:uiPriority w:val="39"/>
    <w:rsid w:val="00EF6BBA"/>
    <w:pPr>
      <w:tabs>
        <w:tab w:val="left" w:pos="440"/>
        <w:tab w:val="right" w:leader="dot" w:pos="8495"/>
      </w:tabs>
      <w:spacing w:after="100"/>
      <w:ind w:left="168" w:hanging="168"/>
    </w:pPr>
  </w:style>
  <w:style w:type="paragraph" w:styleId="Inhopg2">
    <w:name w:val="toc 2"/>
    <w:basedOn w:val="Standaard"/>
    <w:next w:val="Standaard"/>
    <w:autoRedefine/>
    <w:uiPriority w:val="39"/>
    <w:rsid w:val="00EF6BBA"/>
    <w:pPr>
      <w:spacing w:after="100"/>
      <w:ind w:left="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996789">
      <w:bodyDiv w:val="1"/>
      <w:marLeft w:val="0"/>
      <w:marRight w:val="0"/>
      <w:marTop w:val="0"/>
      <w:marBottom w:val="0"/>
      <w:divBdr>
        <w:top w:val="none" w:sz="0" w:space="0" w:color="auto"/>
        <w:left w:val="none" w:sz="0" w:space="0" w:color="auto"/>
        <w:bottom w:val="none" w:sz="0" w:space="0" w:color="auto"/>
        <w:right w:val="none" w:sz="0" w:space="0" w:color="auto"/>
      </w:divBdr>
    </w:div>
    <w:div w:id="1089227904">
      <w:bodyDiv w:val="1"/>
      <w:marLeft w:val="0"/>
      <w:marRight w:val="0"/>
      <w:marTop w:val="0"/>
      <w:marBottom w:val="0"/>
      <w:divBdr>
        <w:top w:val="none" w:sz="0" w:space="0" w:color="auto"/>
        <w:left w:val="none" w:sz="0" w:space="0" w:color="auto"/>
        <w:bottom w:val="none" w:sz="0" w:space="0" w:color="auto"/>
        <w:right w:val="none" w:sz="0" w:space="0" w:color="auto"/>
      </w:divBdr>
    </w:div>
    <w:div w:id="1372878797">
      <w:bodyDiv w:val="1"/>
      <w:marLeft w:val="0"/>
      <w:marRight w:val="0"/>
      <w:marTop w:val="0"/>
      <w:marBottom w:val="0"/>
      <w:divBdr>
        <w:top w:val="none" w:sz="0" w:space="0" w:color="auto"/>
        <w:left w:val="none" w:sz="0" w:space="0" w:color="auto"/>
        <w:bottom w:val="none" w:sz="0" w:space="0" w:color="auto"/>
        <w:right w:val="none" w:sz="0" w:space="0" w:color="auto"/>
      </w:divBdr>
    </w:div>
    <w:div w:id="1758939035">
      <w:bodyDiv w:val="1"/>
      <w:marLeft w:val="0"/>
      <w:marRight w:val="0"/>
      <w:marTop w:val="0"/>
      <w:marBottom w:val="0"/>
      <w:divBdr>
        <w:top w:val="none" w:sz="0" w:space="0" w:color="auto"/>
        <w:left w:val="none" w:sz="0" w:space="0" w:color="auto"/>
        <w:bottom w:val="none" w:sz="0" w:space="0" w:color="auto"/>
        <w:right w:val="none" w:sz="0" w:space="0" w:color="auto"/>
      </w:divBdr>
    </w:div>
    <w:div w:id="1786265763">
      <w:bodyDiv w:val="1"/>
      <w:marLeft w:val="0"/>
      <w:marRight w:val="0"/>
      <w:marTop w:val="0"/>
      <w:marBottom w:val="0"/>
      <w:divBdr>
        <w:top w:val="none" w:sz="0" w:space="0" w:color="auto"/>
        <w:left w:val="none" w:sz="0" w:space="0" w:color="auto"/>
        <w:bottom w:val="none" w:sz="0" w:space="0" w:color="auto"/>
        <w:right w:val="none" w:sz="0" w:space="0" w:color="auto"/>
      </w:divBdr>
    </w:div>
    <w:div w:id="2077511785">
      <w:bodyDiv w:val="1"/>
      <w:marLeft w:val="0"/>
      <w:marRight w:val="0"/>
      <w:marTop w:val="0"/>
      <w:marBottom w:val="0"/>
      <w:divBdr>
        <w:top w:val="none" w:sz="0" w:space="0" w:color="auto"/>
        <w:left w:val="none" w:sz="0" w:space="0" w:color="auto"/>
        <w:bottom w:val="none" w:sz="0" w:space="0" w:color="auto"/>
        <w:right w:val="none" w:sz="0" w:space="0" w:color="auto"/>
      </w:divBdr>
      <w:divsChild>
        <w:div w:id="5640322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topotijdreis.n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RAAPkleur">
      <a:dk1>
        <a:srgbClr val="000000"/>
      </a:dk1>
      <a:lt1>
        <a:sysClr val="window" lastClr="FFFFFF"/>
      </a:lt1>
      <a:dk2>
        <a:srgbClr val="005AB3"/>
      </a:dk2>
      <a:lt2>
        <a:srgbClr val="EEECE1"/>
      </a:lt2>
      <a:accent1>
        <a:srgbClr val="005AB3"/>
      </a:accent1>
      <a:accent2>
        <a:srgbClr val="C00000"/>
      </a:accent2>
      <a:accent3>
        <a:srgbClr val="9BBB59"/>
      </a:accent3>
      <a:accent4>
        <a:srgbClr val="FFFFFF"/>
      </a:accent4>
      <a:accent5>
        <a:srgbClr val="FFFFFF"/>
      </a:accent5>
      <a:accent6>
        <a:srgbClr val="FFFFFF"/>
      </a:accent6>
      <a:hlink>
        <a:srgbClr val="000000"/>
      </a:hlink>
      <a:folHlink>
        <a:srgbClr val="00000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CCDB9-6E60-414F-85F8-4EB5B26F2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TotalTime>
  <Pages>27</Pages>
  <Words>3971</Words>
  <Characters>25334</Characters>
  <Application>Microsoft Office Word</Application>
  <DocSecurity>0</DocSecurity>
  <Lines>211</Lines>
  <Paragraphs>58</Paragraphs>
  <ScaleCrop>false</ScaleCrop>
  <HeadingPairs>
    <vt:vector size="2" baseType="variant">
      <vt:variant>
        <vt:lpstr>Titel</vt:lpstr>
      </vt:variant>
      <vt:variant>
        <vt:i4>1</vt:i4>
      </vt:variant>
    </vt:vector>
  </HeadingPairs>
  <TitlesOfParts>
    <vt:vector size="1" baseType="lpstr">
      <vt:lpstr>Colofon</vt:lpstr>
    </vt:vector>
  </TitlesOfParts>
  <Company>Archeologisch Adviesbureau RAAP</Company>
  <LinksUpToDate>false</LinksUpToDate>
  <CharactersWithSpaces>29247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Colofon</dc:title>
  <dc:creator>marc verhoeven</dc:creator>
  <cp:lastModifiedBy>marc verhoeven</cp:lastModifiedBy>
  <cp:revision>114</cp:revision>
  <cp:lastPrinted>2017-10-11T12:36:00Z</cp:lastPrinted>
  <dcterms:created xsi:type="dcterms:W3CDTF">2017-10-05T11:20:00Z</dcterms:created>
  <dcterms:modified xsi:type="dcterms:W3CDTF">2017-10-11T12:46:00Z</dcterms:modified>
</cp:coreProperties>
</file>