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AD3" w:rsidRPr="009134CE" w:rsidRDefault="00791206" w:rsidP="007D0EEA">
      <w:pPr>
        <w:pStyle w:val="01Titelpaginabovenondertitel"/>
        <w:suppressAutoHyphens/>
      </w:pPr>
      <w:bookmarkStart w:id="0" w:name="_Toc493681705"/>
      <w:r>
        <w:rPr>
          <w:noProof/>
        </w:rPr>
        <w:drawing>
          <wp:anchor distT="0" distB="0" distL="114300" distR="114300" simplePos="0" relativeHeight="251665408" behindDoc="1" locked="0" layoutInCell="1" allowOverlap="1" wp14:anchorId="7E26369C" wp14:editId="1B0A0A44">
            <wp:simplePos x="0" y="0"/>
            <wp:positionH relativeFrom="page">
              <wp:posOffset>-104140</wp:posOffset>
            </wp:positionH>
            <wp:positionV relativeFrom="page">
              <wp:posOffset>-107950</wp:posOffset>
            </wp:positionV>
            <wp:extent cx="7808595" cy="10986770"/>
            <wp:effectExtent l="0" t="0" r="0" b="0"/>
            <wp:wrapNone/>
            <wp:docPr id="3" name="Afbeelding 3" descr="RAAP-Notitie_Omslag v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AP-Notitie_Omslag voor"/>
                    <pic:cNvPicPr>
                      <a:picLocks noChangeAspect="1" noChangeArrowheads="1"/>
                    </pic:cNvPicPr>
                  </pic:nvPicPr>
                  <pic:blipFill>
                    <a:blip r:embed="rId9">
                      <a:extLst>
                        <a:ext uri="{28A0092B-C50C-407E-A947-70E740481C1C}">
                          <a14:useLocalDpi xmlns:a14="http://schemas.microsoft.com/office/drawing/2010/main" val="0"/>
                        </a:ext>
                      </a:extLst>
                    </a:blip>
                    <a:srcRect l="52269" t="4787" r="3622" b="4510"/>
                    <a:stretch>
                      <a:fillRect/>
                    </a:stretch>
                  </pic:blipFill>
                  <pic:spPr bwMode="auto">
                    <a:xfrm>
                      <a:off x="0" y="0"/>
                      <a:ext cx="7808595" cy="10986770"/>
                    </a:xfrm>
                    <a:prstGeom prst="rect">
                      <a:avLst/>
                    </a:prstGeom>
                    <a:noFill/>
                    <a:ln>
                      <a:noFill/>
                    </a:ln>
                  </pic:spPr>
                </pic:pic>
              </a:graphicData>
            </a:graphic>
            <wp14:sizeRelH relativeFrom="page">
              <wp14:pctWidth>0</wp14:pctWidth>
            </wp14:sizeRelH>
            <wp14:sizeRelV relativeFrom="page">
              <wp14:pctHeight>0</wp14:pctHeight>
            </wp14:sizeRelV>
          </wp:anchor>
        </w:drawing>
      </w:r>
      <w:r w:rsidR="00C9535D" w:rsidRPr="009134CE">
        <w:t>RAAP-</w:t>
      </w:r>
      <w:r w:rsidR="000A3171" w:rsidRPr="009134CE">
        <w:t>NOTITIE</w:t>
      </w:r>
      <w:r w:rsidR="00FA006B" w:rsidRPr="009134CE">
        <w:t xml:space="preserve"> </w:t>
      </w:r>
      <w:r w:rsidR="00614AC7">
        <w:t>6117</w:t>
      </w:r>
    </w:p>
    <w:bookmarkEnd w:id="0"/>
    <w:p w:rsidR="00E65AD3" w:rsidRPr="009134CE" w:rsidRDefault="000A3171" w:rsidP="007D0EEA">
      <w:pPr>
        <w:pStyle w:val="01Titelpaginakop"/>
        <w:suppressAutoHyphens/>
      </w:pPr>
      <w:r w:rsidRPr="009134CE">
        <w:t xml:space="preserve">Plangebied </w:t>
      </w:r>
      <w:r w:rsidR="00614AC7">
        <w:t>Hertog Janstraat 30 te Middelbeers</w:t>
      </w:r>
      <w:r w:rsidR="007D0EEA">
        <w:t xml:space="preserve"> </w:t>
      </w:r>
    </w:p>
    <w:p w:rsidR="00C26CAB" w:rsidRDefault="00C9535D" w:rsidP="007D0EEA">
      <w:pPr>
        <w:pStyle w:val="01Titelpaginabovenondertitel"/>
        <w:suppressAutoHyphens/>
      </w:pPr>
      <w:r w:rsidRPr="009134CE">
        <w:t xml:space="preserve">Gemeente </w:t>
      </w:r>
      <w:r w:rsidR="00614AC7">
        <w:t>Oirschot</w:t>
      </w:r>
    </w:p>
    <w:p w:rsidR="00B509E7" w:rsidRPr="009134CE" w:rsidRDefault="00372E69" w:rsidP="007D0EEA">
      <w:pPr>
        <w:pStyle w:val="01Titelpaginabovenondertitel"/>
        <w:suppressAutoHyphens/>
      </w:pPr>
      <w:r>
        <w:t>Een a</w:t>
      </w:r>
      <w:r w:rsidR="007D0EEA">
        <w:t xml:space="preserve">rcheologisch </w:t>
      </w:r>
      <w:r w:rsidR="00B509E7" w:rsidRPr="009134CE">
        <w:t>proefsleuvenonderzoek</w:t>
      </w:r>
    </w:p>
    <w:p w:rsidR="003749D7" w:rsidRPr="009134CE" w:rsidRDefault="003749D7" w:rsidP="007D0EEA">
      <w:pPr>
        <w:pStyle w:val="03Plattetekst"/>
        <w:suppressAutoHyphens/>
      </w:pPr>
    </w:p>
    <w:p w:rsidR="00AE53DD" w:rsidRPr="009134CE" w:rsidRDefault="00AE53DD" w:rsidP="007D0EEA">
      <w:pPr>
        <w:pStyle w:val="03Plattetekst"/>
        <w:suppressAutoHyphens/>
        <w:sectPr w:rsidR="00AE53DD" w:rsidRPr="009134CE" w:rsidSect="005E5AA7">
          <w:headerReference w:type="default" r:id="rId10"/>
          <w:footerReference w:type="even" r:id="rId11"/>
          <w:footerReference w:type="default" r:id="rId12"/>
          <w:footerReference w:type="first" r:id="rId13"/>
          <w:endnotePr>
            <w:numFmt w:val="decimal"/>
          </w:endnotePr>
          <w:type w:val="continuous"/>
          <w:pgSz w:w="11907" w:h="16840" w:code="9"/>
          <w:pgMar w:top="3119" w:right="1417" w:bottom="1418" w:left="1985" w:header="1134" w:footer="851"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1" w:type="dxa"/>
          <w:right w:w="61" w:type="dxa"/>
        </w:tblCellMar>
        <w:tblLook w:val="0000" w:firstRow="0" w:lastRow="0" w:firstColumn="0" w:lastColumn="0" w:noHBand="0" w:noVBand="0"/>
      </w:tblPr>
      <w:tblGrid>
        <w:gridCol w:w="3180"/>
        <w:gridCol w:w="4252"/>
      </w:tblGrid>
      <w:tr w:rsidR="00C9535D" w:rsidRPr="009134CE">
        <w:trPr>
          <w:trHeight w:val="580"/>
        </w:trPr>
        <w:tc>
          <w:tcPr>
            <w:tcW w:w="7432" w:type="dxa"/>
            <w:gridSpan w:val="2"/>
            <w:tcBorders>
              <w:top w:val="single" w:sz="8" w:space="0" w:color="auto"/>
              <w:left w:val="single" w:sz="8" w:space="0" w:color="auto"/>
              <w:bottom w:val="single" w:sz="8" w:space="0" w:color="auto"/>
              <w:right w:val="single" w:sz="8" w:space="0" w:color="auto"/>
            </w:tcBorders>
            <w:vAlign w:val="center"/>
          </w:tcPr>
          <w:p w:rsidR="00C9535D" w:rsidRPr="009134CE" w:rsidRDefault="00C9535D" w:rsidP="007D0EEA">
            <w:pPr>
              <w:pStyle w:val="02Colofon1kopje"/>
              <w:suppressAutoHyphens/>
            </w:pPr>
            <w:r w:rsidRPr="009134CE">
              <w:lastRenderedPageBreak/>
              <w:t>Colofon</w:t>
            </w:r>
          </w:p>
        </w:tc>
      </w:tr>
      <w:tr w:rsidR="00A13D8C" w:rsidRPr="009134CE">
        <w:trPr>
          <w:trHeight w:val="340"/>
        </w:trPr>
        <w:tc>
          <w:tcPr>
            <w:tcW w:w="7432" w:type="dxa"/>
            <w:gridSpan w:val="2"/>
            <w:tcBorders>
              <w:top w:val="nil"/>
              <w:left w:val="single" w:sz="8" w:space="0" w:color="auto"/>
              <w:bottom w:val="nil"/>
              <w:right w:val="single" w:sz="8" w:space="0" w:color="auto"/>
            </w:tcBorders>
            <w:vAlign w:val="bottom"/>
          </w:tcPr>
          <w:p w:rsidR="00A13D8C" w:rsidRPr="009134CE" w:rsidRDefault="00A13D8C" w:rsidP="00490E6D">
            <w:pPr>
              <w:pStyle w:val="02Colofon2brood"/>
              <w:suppressAutoHyphens/>
            </w:pPr>
            <w:r w:rsidRPr="009134CE">
              <w:rPr>
                <w:b/>
              </w:rPr>
              <w:t>Opdrachtgever:</w:t>
            </w:r>
            <w:r w:rsidRPr="009134CE">
              <w:t xml:space="preserve"> </w:t>
            </w:r>
            <w:r w:rsidR="00490E6D">
              <w:t>a</w:t>
            </w:r>
            <w:r w:rsidR="00490E6D" w:rsidRPr="00490E6D">
              <w:t>annemersbedrijf J.A. van Gisbergen B.V.</w:t>
            </w:r>
          </w:p>
        </w:tc>
      </w:tr>
      <w:tr w:rsidR="009134CE" w:rsidRPr="009134CE">
        <w:trPr>
          <w:trHeight w:val="643"/>
        </w:trPr>
        <w:tc>
          <w:tcPr>
            <w:tcW w:w="7432" w:type="dxa"/>
            <w:gridSpan w:val="2"/>
            <w:tcBorders>
              <w:top w:val="nil"/>
              <w:left w:val="single" w:sz="8" w:space="0" w:color="auto"/>
              <w:bottom w:val="nil"/>
              <w:right w:val="single" w:sz="8" w:space="0" w:color="auto"/>
            </w:tcBorders>
            <w:vAlign w:val="center"/>
          </w:tcPr>
          <w:p w:rsidR="00C9535D" w:rsidRPr="009134CE" w:rsidRDefault="00C9535D" w:rsidP="00614AC7">
            <w:pPr>
              <w:pStyle w:val="02Colofon2brood"/>
              <w:suppressAutoHyphens/>
              <w:ind w:left="672" w:hanging="502"/>
            </w:pPr>
            <w:r w:rsidRPr="009134CE">
              <w:rPr>
                <w:b/>
              </w:rPr>
              <w:t>Titel:</w:t>
            </w:r>
            <w:r w:rsidRPr="009134CE">
              <w:t xml:space="preserve"> </w:t>
            </w:r>
            <w:r w:rsidR="00614AC7">
              <w:t>Plangebied Hertog Janstraat 30 te Middelbeers, gemeente Oirschot; een archeologisch proefsleuvenonderzoek</w:t>
            </w:r>
          </w:p>
        </w:tc>
      </w:tr>
      <w:tr w:rsidR="009134CE" w:rsidRPr="009134CE">
        <w:trPr>
          <w:trHeight w:val="340"/>
        </w:trPr>
        <w:tc>
          <w:tcPr>
            <w:tcW w:w="7432" w:type="dxa"/>
            <w:gridSpan w:val="2"/>
            <w:tcBorders>
              <w:top w:val="nil"/>
              <w:left w:val="single" w:sz="8" w:space="0" w:color="auto"/>
              <w:bottom w:val="nil"/>
              <w:right w:val="single" w:sz="8" w:space="0" w:color="auto"/>
            </w:tcBorders>
            <w:vAlign w:val="center"/>
          </w:tcPr>
          <w:p w:rsidR="00C9535D" w:rsidRPr="009134CE" w:rsidRDefault="00C9535D" w:rsidP="00614AC7">
            <w:pPr>
              <w:pStyle w:val="02Colofon2brood"/>
              <w:suppressAutoHyphens/>
            </w:pPr>
            <w:r w:rsidRPr="009134CE">
              <w:rPr>
                <w:b/>
              </w:rPr>
              <w:t>Status:</w:t>
            </w:r>
            <w:r w:rsidRPr="009134CE">
              <w:t xml:space="preserve"> </w:t>
            </w:r>
            <w:r w:rsidR="00614AC7">
              <w:t>versie 1</w:t>
            </w:r>
          </w:p>
        </w:tc>
      </w:tr>
      <w:tr w:rsidR="00C9535D" w:rsidRPr="009134CE">
        <w:trPr>
          <w:trHeight w:val="340"/>
        </w:trPr>
        <w:tc>
          <w:tcPr>
            <w:tcW w:w="7432" w:type="dxa"/>
            <w:gridSpan w:val="2"/>
            <w:tcBorders>
              <w:top w:val="nil"/>
              <w:left w:val="single" w:sz="8" w:space="0" w:color="auto"/>
              <w:bottom w:val="nil"/>
              <w:right w:val="single" w:sz="8" w:space="0" w:color="auto"/>
            </w:tcBorders>
            <w:vAlign w:val="center"/>
          </w:tcPr>
          <w:p w:rsidR="00C9535D" w:rsidRPr="009134CE" w:rsidRDefault="00C9535D" w:rsidP="00D87D84">
            <w:pPr>
              <w:pStyle w:val="02Colofon2brood"/>
              <w:suppressAutoHyphens/>
            </w:pPr>
            <w:r w:rsidRPr="009134CE">
              <w:rPr>
                <w:b/>
              </w:rPr>
              <w:t xml:space="preserve">Datum: </w:t>
            </w:r>
            <w:r w:rsidR="00D87D84" w:rsidRPr="00D87D84">
              <w:t>03-11-</w:t>
            </w:r>
            <w:r w:rsidR="00614AC7" w:rsidRPr="00D87D84">
              <w:t>2017</w:t>
            </w:r>
          </w:p>
        </w:tc>
      </w:tr>
      <w:tr w:rsidR="00C9535D" w:rsidRPr="009134CE">
        <w:trPr>
          <w:trHeight w:val="340"/>
        </w:trPr>
        <w:tc>
          <w:tcPr>
            <w:tcW w:w="7432" w:type="dxa"/>
            <w:gridSpan w:val="2"/>
            <w:tcBorders>
              <w:top w:val="nil"/>
              <w:left w:val="single" w:sz="8" w:space="0" w:color="auto"/>
              <w:bottom w:val="nil"/>
              <w:right w:val="single" w:sz="8" w:space="0" w:color="auto"/>
            </w:tcBorders>
            <w:vAlign w:val="center"/>
          </w:tcPr>
          <w:p w:rsidR="00C9535D" w:rsidRPr="009134CE" w:rsidRDefault="000A3171" w:rsidP="007D0EEA">
            <w:pPr>
              <w:pStyle w:val="02Colofon2brood"/>
              <w:suppressAutoHyphens/>
            </w:pPr>
            <w:r w:rsidRPr="009134CE">
              <w:rPr>
                <w:b/>
              </w:rPr>
              <w:t>Auteur</w:t>
            </w:r>
            <w:r w:rsidR="00C9535D" w:rsidRPr="009134CE">
              <w:rPr>
                <w:b/>
              </w:rPr>
              <w:t>:</w:t>
            </w:r>
            <w:r w:rsidR="00C9535D" w:rsidRPr="009134CE">
              <w:rPr>
                <w:i/>
              </w:rPr>
              <w:t xml:space="preserve"> </w:t>
            </w:r>
            <w:r w:rsidRPr="009134CE">
              <w:rPr>
                <w:i/>
              </w:rPr>
              <w:t>dr. M.</w:t>
            </w:r>
            <w:r w:rsidR="007D0EEA">
              <w:rPr>
                <w:i/>
              </w:rPr>
              <w:t>P.F.</w:t>
            </w:r>
            <w:r w:rsidRPr="009134CE">
              <w:rPr>
                <w:i/>
              </w:rPr>
              <w:t xml:space="preserve"> Verhoeven</w:t>
            </w:r>
          </w:p>
        </w:tc>
      </w:tr>
      <w:tr w:rsidR="00C9535D" w:rsidRPr="009134CE">
        <w:trPr>
          <w:trHeight w:val="340"/>
        </w:trPr>
        <w:tc>
          <w:tcPr>
            <w:tcW w:w="7432" w:type="dxa"/>
            <w:gridSpan w:val="2"/>
            <w:tcBorders>
              <w:top w:val="nil"/>
              <w:left w:val="single" w:sz="8" w:space="0" w:color="auto"/>
              <w:bottom w:val="nil"/>
              <w:right w:val="single" w:sz="8" w:space="0" w:color="auto"/>
            </w:tcBorders>
            <w:vAlign w:val="center"/>
          </w:tcPr>
          <w:p w:rsidR="00C9535D" w:rsidRPr="009134CE" w:rsidRDefault="00C9535D" w:rsidP="00614AC7">
            <w:pPr>
              <w:pStyle w:val="02Colofon2brood"/>
              <w:suppressAutoHyphens/>
            </w:pPr>
            <w:r w:rsidRPr="009134CE">
              <w:rPr>
                <w:b/>
              </w:rPr>
              <w:t>Projectcode:</w:t>
            </w:r>
            <w:r w:rsidRPr="009134CE">
              <w:t xml:space="preserve"> </w:t>
            </w:r>
            <w:r w:rsidR="00614AC7">
              <w:t>MIDHE</w:t>
            </w:r>
          </w:p>
        </w:tc>
      </w:tr>
      <w:tr w:rsidR="00C9535D" w:rsidRPr="009134CE">
        <w:trPr>
          <w:trHeight w:val="340"/>
        </w:trPr>
        <w:tc>
          <w:tcPr>
            <w:tcW w:w="7432" w:type="dxa"/>
            <w:gridSpan w:val="2"/>
            <w:tcBorders>
              <w:top w:val="nil"/>
              <w:left w:val="single" w:sz="8" w:space="0" w:color="auto"/>
              <w:bottom w:val="nil"/>
              <w:right w:val="single" w:sz="8" w:space="0" w:color="auto"/>
            </w:tcBorders>
            <w:vAlign w:val="center"/>
          </w:tcPr>
          <w:p w:rsidR="00C9535D" w:rsidRPr="009134CE" w:rsidRDefault="00C9535D" w:rsidP="00614AC7">
            <w:pPr>
              <w:pStyle w:val="02Colofon2brood"/>
              <w:suppressAutoHyphens/>
            </w:pPr>
            <w:r w:rsidRPr="009134CE">
              <w:rPr>
                <w:b/>
              </w:rPr>
              <w:t>Bestandsnaam:</w:t>
            </w:r>
            <w:r w:rsidRPr="009134CE">
              <w:t xml:space="preserve"> </w:t>
            </w:r>
            <w:r w:rsidR="000A3171" w:rsidRPr="009134CE">
              <w:t>NO</w:t>
            </w:r>
            <w:r w:rsidR="00614AC7">
              <w:t>6117</w:t>
            </w:r>
            <w:r w:rsidR="000A3C9C" w:rsidRPr="009134CE">
              <w:t>_</w:t>
            </w:r>
            <w:r w:rsidR="00614AC7">
              <w:t>MIDHE</w:t>
            </w:r>
            <w:r w:rsidR="007D0EEA">
              <w:t>.docx</w:t>
            </w:r>
          </w:p>
        </w:tc>
      </w:tr>
      <w:tr w:rsidR="00C9535D" w:rsidRPr="009134CE">
        <w:trPr>
          <w:trHeight w:val="340"/>
        </w:trPr>
        <w:tc>
          <w:tcPr>
            <w:tcW w:w="7432" w:type="dxa"/>
            <w:gridSpan w:val="2"/>
            <w:tcBorders>
              <w:top w:val="nil"/>
              <w:left w:val="single" w:sz="8" w:space="0" w:color="auto"/>
              <w:bottom w:val="nil"/>
              <w:right w:val="single" w:sz="8" w:space="0" w:color="auto"/>
            </w:tcBorders>
            <w:vAlign w:val="center"/>
          </w:tcPr>
          <w:p w:rsidR="00C9535D" w:rsidRPr="009134CE" w:rsidRDefault="000A3171" w:rsidP="007D0EEA">
            <w:pPr>
              <w:pStyle w:val="02Colofon2brood"/>
              <w:suppressAutoHyphens/>
            </w:pPr>
            <w:r w:rsidRPr="009134CE">
              <w:rPr>
                <w:b/>
              </w:rPr>
              <w:t>Projectleider</w:t>
            </w:r>
            <w:r w:rsidR="00C9535D" w:rsidRPr="009134CE">
              <w:rPr>
                <w:b/>
              </w:rPr>
              <w:t>:</w:t>
            </w:r>
            <w:r w:rsidR="00C9535D" w:rsidRPr="009134CE">
              <w:t xml:space="preserve"> </w:t>
            </w:r>
            <w:r w:rsidRPr="009134CE">
              <w:t>dr. M.</w:t>
            </w:r>
            <w:r w:rsidR="007D0EEA">
              <w:t>P.F</w:t>
            </w:r>
            <w:r w:rsidRPr="009134CE">
              <w:t xml:space="preserve"> Verhoeven</w:t>
            </w:r>
          </w:p>
        </w:tc>
      </w:tr>
      <w:tr w:rsidR="00C9535D" w:rsidRPr="009134CE">
        <w:trPr>
          <w:trHeight w:val="340"/>
        </w:trPr>
        <w:tc>
          <w:tcPr>
            <w:tcW w:w="7432" w:type="dxa"/>
            <w:gridSpan w:val="2"/>
            <w:tcBorders>
              <w:top w:val="nil"/>
              <w:left w:val="single" w:sz="8" w:space="0" w:color="auto"/>
              <w:bottom w:val="nil"/>
              <w:right w:val="single" w:sz="8" w:space="0" w:color="auto"/>
            </w:tcBorders>
            <w:vAlign w:val="center"/>
          </w:tcPr>
          <w:p w:rsidR="00C9535D" w:rsidRPr="009134CE" w:rsidRDefault="000A3171" w:rsidP="0028552A">
            <w:pPr>
              <w:pStyle w:val="02Colofon2brood"/>
              <w:suppressAutoHyphens/>
            </w:pPr>
            <w:r w:rsidRPr="009134CE">
              <w:rPr>
                <w:b/>
              </w:rPr>
              <w:t>Projectmedewerker</w:t>
            </w:r>
            <w:r w:rsidR="00C9535D" w:rsidRPr="009134CE">
              <w:rPr>
                <w:b/>
              </w:rPr>
              <w:t xml:space="preserve">: </w:t>
            </w:r>
            <w:r w:rsidR="0028552A" w:rsidRPr="0028552A">
              <w:t xml:space="preserve">drs. M. Lipsch, </w:t>
            </w:r>
            <w:r w:rsidRPr="0028552A">
              <w:t xml:space="preserve">drs. </w:t>
            </w:r>
            <w:r w:rsidR="0028552A" w:rsidRPr="0028552A">
              <w:t>R. Roggen</w:t>
            </w:r>
          </w:p>
        </w:tc>
      </w:tr>
      <w:tr w:rsidR="00C9535D" w:rsidRPr="009134CE">
        <w:trPr>
          <w:trHeight w:val="340"/>
        </w:trPr>
        <w:tc>
          <w:tcPr>
            <w:tcW w:w="7432" w:type="dxa"/>
            <w:gridSpan w:val="2"/>
            <w:tcBorders>
              <w:top w:val="nil"/>
              <w:left w:val="single" w:sz="8" w:space="0" w:color="auto"/>
              <w:bottom w:val="nil"/>
              <w:right w:val="single" w:sz="8" w:space="0" w:color="auto"/>
            </w:tcBorders>
            <w:vAlign w:val="center"/>
          </w:tcPr>
          <w:p w:rsidR="00F132E0" w:rsidRPr="009134CE" w:rsidRDefault="00C9535D" w:rsidP="007D0EEA">
            <w:pPr>
              <w:pStyle w:val="02Colofon2brood"/>
              <w:suppressAutoHyphens/>
            </w:pPr>
            <w:r w:rsidRPr="009134CE">
              <w:rPr>
                <w:b/>
              </w:rPr>
              <w:t xml:space="preserve">Autorisatie: </w:t>
            </w:r>
            <w:r w:rsidR="000A3171" w:rsidRPr="009134CE">
              <w:t xml:space="preserve">drs. W. </w:t>
            </w:r>
            <w:r w:rsidR="006D0754">
              <w:t>D</w:t>
            </w:r>
            <w:r w:rsidR="000A3171" w:rsidRPr="009134CE">
              <w:t>e Baere</w:t>
            </w:r>
          </w:p>
        </w:tc>
      </w:tr>
      <w:tr w:rsidR="00F132E0" w:rsidRPr="009134CE">
        <w:trPr>
          <w:trHeight w:val="340"/>
        </w:trPr>
        <w:tc>
          <w:tcPr>
            <w:tcW w:w="7432" w:type="dxa"/>
            <w:gridSpan w:val="2"/>
            <w:tcBorders>
              <w:top w:val="nil"/>
              <w:left w:val="single" w:sz="8" w:space="0" w:color="auto"/>
              <w:bottom w:val="nil"/>
              <w:right w:val="single" w:sz="8" w:space="0" w:color="auto"/>
            </w:tcBorders>
            <w:vAlign w:val="center"/>
          </w:tcPr>
          <w:p w:rsidR="00F132E0" w:rsidRPr="009134CE" w:rsidRDefault="00F132E0" w:rsidP="00614AC7">
            <w:pPr>
              <w:pStyle w:val="02Colofon2brood"/>
              <w:suppressAutoHyphens/>
            </w:pPr>
            <w:r w:rsidRPr="009134CE">
              <w:rPr>
                <w:b/>
              </w:rPr>
              <w:t>Bevoegd gezag:</w:t>
            </w:r>
            <w:r w:rsidRPr="009134CE">
              <w:t xml:space="preserve"> </w:t>
            </w:r>
            <w:r w:rsidR="000A3171" w:rsidRPr="009134CE">
              <w:t xml:space="preserve">gemeente </w:t>
            </w:r>
            <w:r w:rsidR="00614AC7">
              <w:t>Oirschot</w:t>
            </w:r>
          </w:p>
        </w:tc>
      </w:tr>
      <w:tr w:rsidR="00C9535D" w:rsidRPr="009134CE">
        <w:trPr>
          <w:trHeight w:val="340"/>
        </w:trPr>
        <w:tc>
          <w:tcPr>
            <w:tcW w:w="3180" w:type="dxa"/>
            <w:tcBorders>
              <w:top w:val="nil"/>
              <w:left w:val="single" w:sz="8" w:space="0" w:color="auto"/>
              <w:bottom w:val="nil"/>
              <w:right w:val="nil"/>
            </w:tcBorders>
            <w:vAlign w:val="center"/>
          </w:tcPr>
          <w:p w:rsidR="00C9535D" w:rsidRPr="009134CE" w:rsidRDefault="00C9535D" w:rsidP="007D0EEA">
            <w:pPr>
              <w:pStyle w:val="02Colofon2brood"/>
              <w:suppressAutoHyphens/>
              <w:rPr>
                <w:b/>
                <w:bCs/>
              </w:rPr>
            </w:pPr>
          </w:p>
        </w:tc>
        <w:tc>
          <w:tcPr>
            <w:tcW w:w="4252" w:type="dxa"/>
            <w:tcBorders>
              <w:top w:val="nil"/>
              <w:left w:val="nil"/>
              <w:bottom w:val="nil"/>
              <w:right w:val="single" w:sz="8" w:space="0" w:color="auto"/>
            </w:tcBorders>
            <w:vAlign w:val="center"/>
          </w:tcPr>
          <w:p w:rsidR="00C9535D" w:rsidRPr="009134CE" w:rsidRDefault="00C9535D" w:rsidP="007D0EEA">
            <w:pPr>
              <w:pStyle w:val="02Colofon2brood"/>
              <w:suppressAutoHyphens/>
              <w:rPr>
                <w:b/>
                <w:bCs/>
              </w:rPr>
            </w:pPr>
          </w:p>
        </w:tc>
      </w:tr>
      <w:tr w:rsidR="00C9535D" w:rsidRPr="009134CE">
        <w:trPr>
          <w:trHeight w:val="340"/>
        </w:trPr>
        <w:tc>
          <w:tcPr>
            <w:tcW w:w="3180" w:type="dxa"/>
            <w:tcBorders>
              <w:top w:val="nil"/>
              <w:left w:val="single" w:sz="8" w:space="0" w:color="auto"/>
              <w:bottom w:val="nil"/>
              <w:right w:val="nil"/>
            </w:tcBorders>
            <w:vAlign w:val="center"/>
          </w:tcPr>
          <w:p w:rsidR="00C9535D" w:rsidRPr="009134CE" w:rsidRDefault="00C9535D" w:rsidP="007D0EEA">
            <w:pPr>
              <w:pStyle w:val="02Colofon2brood"/>
              <w:suppressAutoHyphens/>
            </w:pPr>
            <w:r w:rsidRPr="009134CE">
              <w:rPr>
                <w:b/>
              </w:rPr>
              <w:t>ISSN:</w:t>
            </w:r>
            <w:r w:rsidR="00B509E7" w:rsidRPr="009134CE">
              <w:rPr>
                <w:b/>
              </w:rPr>
              <w:t xml:space="preserve"> </w:t>
            </w:r>
            <w:r w:rsidR="00B509E7" w:rsidRPr="009134CE">
              <w:t>0925-6369</w:t>
            </w:r>
          </w:p>
        </w:tc>
        <w:tc>
          <w:tcPr>
            <w:tcW w:w="4252" w:type="dxa"/>
            <w:tcBorders>
              <w:top w:val="nil"/>
              <w:left w:val="nil"/>
              <w:bottom w:val="nil"/>
              <w:right w:val="single" w:sz="8" w:space="0" w:color="auto"/>
            </w:tcBorders>
            <w:vAlign w:val="center"/>
          </w:tcPr>
          <w:p w:rsidR="00C9535D" w:rsidRPr="009134CE" w:rsidRDefault="00C9535D" w:rsidP="007D0EEA">
            <w:pPr>
              <w:pStyle w:val="02Colofon2brood"/>
              <w:suppressAutoHyphens/>
              <w:ind w:left="0"/>
              <w:rPr>
                <w:b/>
                <w:bCs/>
              </w:rPr>
            </w:pPr>
          </w:p>
        </w:tc>
      </w:tr>
      <w:tr w:rsidR="00C9535D" w:rsidRPr="009134CE">
        <w:trPr>
          <w:trHeight w:val="340"/>
        </w:trPr>
        <w:tc>
          <w:tcPr>
            <w:tcW w:w="3180" w:type="dxa"/>
            <w:tcBorders>
              <w:top w:val="nil"/>
              <w:left w:val="single" w:sz="8" w:space="0" w:color="auto"/>
              <w:bottom w:val="nil"/>
              <w:right w:val="nil"/>
            </w:tcBorders>
            <w:vAlign w:val="center"/>
          </w:tcPr>
          <w:p w:rsidR="00C9535D" w:rsidRPr="009134CE" w:rsidRDefault="00C9535D" w:rsidP="007D0EEA">
            <w:pPr>
              <w:pStyle w:val="02Colofon2brood"/>
              <w:suppressAutoHyphens/>
              <w:rPr>
                <w:b/>
                <w:bCs/>
              </w:rPr>
            </w:pPr>
          </w:p>
        </w:tc>
        <w:tc>
          <w:tcPr>
            <w:tcW w:w="4252" w:type="dxa"/>
            <w:tcBorders>
              <w:top w:val="nil"/>
              <w:left w:val="nil"/>
              <w:bottom w:val="nil"/>
              <w:right w:val="single" w:sz="8" w:space="0" w:color="auto"/>
            </w:tcBorders>
            <w:vAlign w:val="center"/>
          </w:tcPr>
          <w:p w:rsidR="00C9535D" w:rsidRPr="009134CE" w:rsidRDefault="00C9535D" w:rsidP="007D0EEA">
            <w:pPr>
              <w:pStyle w:val="02Colofon2brood"/>
              <w:suppressAutoHyphens/>
              <w:rPr>
                <w:b/>
                <w:bCs/>
              </w:rPr>
            </w:pPr>
          </w:p>
        </w:tc>
      </w:tr>
      <w:tr w:rsidR="007A4D9E" w:rsidRPr="009134CE">
        <w:trPr>
          <w:trHeight w:val="1418"/>
        </w:trPr>
        <w:tc>
          <w:tcPr>
            <w:tcW w:w="3180" w:type="dxa"/>
            <w:tcBorders>
              <w:top w:val="nil"/>
              <w:left w:val="single" w:sz="8" w:space="0" w:color="auto"/>
              <w:bottom w:val="single" w:sz="8" w:space="0" w:color="auto"/>
              <w:right w:val="nil"/>
            </w:tcBorders>
            <w:vAlign w:val="center"/>
          </w:tcPr>
          <w:p w:rsidR="00A13D8C" w:rsidRPr="009134CE" w:rsidRDefault="007A4D9E" w:rsidP="007D0EEA">
            <w:pPr>
              <w:pStyle w:val="02Colofon3adresed"/>
              <w:suppressAutoHyphens/>
            </w:pPr>
            <w:r w:rsidRPr="009134CE">
              <w:t xml:space="preserve">RAAP </w:t>
            </w:r>
            <w:r w:rsidR="00A13D8C" w:rsidRPr="009134CE">
              <w:t>Archeologisch Adviesbureau B.V.</w:t>
            </w:r>
          </w:p>
          <w:p w:rsidR="00A13D8C" w:rsidRPr="009134CE" w:rsidRDefault="007A4D9E" w:rsidP="007D0EEA">
            <w:pPr>
              <w:pStyle w:val="02Colofon3adresed"/>
              <w:suppressAutoHyphens/>
            </w:pPr>
            <w:r w:rsidRPr="009134CE">
              <w:t>Leeuwenveldseweg 5b</w:t>
            </w:r>
          </w:p>
          <w:p w:rsidR="00A13D8C" w:rsidRPr="009134CE" w:rsidRDefault="007A4D9E" w:rsidP="007D0EEA">
            <w:pPr>
              <w:pStyle w:val="02Colofon3adresed"/>
              <w:suppressAutoHyphens/>
            </w:pPr>
            <w:r w:rsidRPr="009134CE">
              <w:t>1382 LV</w:t>
            </w:r>
            <w:r w:rsidR="00A4072F" w:rsidRPr="009134CE">
              <w:t xml:space="preserve"> </w:t>
            </w:r>
            <w:r w:rsidRPr="009134CE">
              <w:t>Weesp</w:t>
            </w:r>
          </w:p>
          <w:p w:rsidR="00A13D8C" w:rsidRPr="009134CE" w:rsidRDefault="007A4D9E" w:rsidP="007D0EEA">
            <w:pPr>
              <w:pStyle w:val="02Colofon3adresed"/>
              <w:suppressAutoHyphens/>
            </w:pPr>
            <w:r w:rsidRPr="009134CE">
              <w:t>Postbus 5069</w:t>
            </w:r>
          </w:p>
          <w:p w:rsidR="007A4D9E" w:rsidRPr="009134CE" w:rsidRDefault="007A4D9E" w:rsidP="007D0EEA">
            <w:pPr>
              <w:pStyle w:val="02Colofon3adresed"/>
              <w:suppressAutoHyphens/>
            </w:pPr>
            <w:r w:rsidRPr="009134CE">
              <w:t>1380 GB Weesp</w:t>
            </w:r>
          </w:p>
          <w:p w:rsidR="00B062ED" w:rsidRPr="009134CE" w:rsidRDefault="00B062ED" w:rsidP="007D0EEA">
            <w:pPr>
              <w:pStyle w:val="02Colofon3adresed"/>
              <w:suppressAutoHyphens/>
            </w:pPr>
          </w:p>
        </w:tc>
        <w:tc>
          <w:tcPr>
            <w:tcW w:w="4252" w:type="dxa"/>
            <w:tcBorders>
              <w:top w:val="nil"/>
              <w:left w:val="nil"/>
              <w:bottom w:val="single" w:sz="8" w:space="0" w:color="auto"/>
              <w:right w:val="single" w:sz="8" w:space="0" w:color="auto"/>
            </w:tcBorders>
            <w:vAlign w:val="center"/>
          </w:tcPr>
          <w:p w:rsidR="00C53589" w:rsidRPr="009134CE" w:rsidRDefault="00C53589" w:rsidP="007D0EEA">
            <w:pPr>
              <w:pStyle w:val="02Colofon3adresed"/>
              <w:suppressAutoHyphens/>
            </w:pPr>
          </w:p>
          <w:p w:rsidR="00A13D8C" w:rsidRPr="009134CE" w:rsidRDefault="007A4D9E" w:rsidP="007D0EEA">
            <w:pPr>
              <w:pStyle w:val="02Colofon3adresed"/>
              <w:suppressAutoHyphens/>
            </w:pPr>
            <w:r w:rsidRPr="009134CE">
              <w:t>telefoon: 0294-491 500</w:t>
            </w:r>
          </w:p>
          <w:p w:rsidR="00A13D8C" w:rsidRPr="009134CE" w:rsidRDefault="007A4D9E" w:rsidP="007D0EEA">
            <w:pPr>
              <w:pStyle w:val="02Colofon3adresed"/>
              <w:suppressAutoHyphens/>
            </w:pPr>
            <w:r w:rsidRPr="009134CE">
              <w:t>telefax: 0294-491 519</w:t>
            </w:r>
          </w:p>
          <w:p w:rsidR="007A4D9E" w:rsidRPr="009134CE" w:rsidRDefault="007A4D9E" w:rsidP="007D0EEA">
            <w:pPr>
              <w:pStyle w:val="02Colofon3adresed"/>
              <w:suppressAutoHyphens/>
            </w:pPr>
            <w:r w:rsidRPr="009134CE">
              <w:t xml:space="preserve">E-mail: </w:t>
            </w:r>
            <w:hyperlink r:id="rId14" w:history="1">
              <w:r w:rsidR="00B062ED" w:rsidRPr="009134CE">
                <w:t>raap@raap.nl</w:t>
              </w:r>
            </w:hyperlink>
          </w:p>
          <w:p w:rsidR="00B062ED" w:rsidRPr="009134CE" w:rsidRDefault="00B062ED" w:rsidP="007D0EEA">
            <w:pPr>
              <w:pStyle w:val="02Colofon3adresed"/>
              <w:suppressAutoHyphens/>
            </w:pPr>
          </w:p>
          <w:p w:rsidR="00A13D8C" w:rsidRPr="009134CE" w:rsidRDefault="00A13D8C" w:rsidP="007D0EEA">
            <w:pPr>
              <w:pStyle w:val="02Colofon3adresed"/>
              <w:suppressAutoHyphens/>
            </w:pPr>
          </w:p>
        </w:tc>
      </w:tr>
      <w:tr w:rsidR="00C9535D" w:rsidRPr="009134CE">
        <w:trPr>
          <w:cantSplit/>
          <w:trHeight w:val="907"/>
        </w:trPr>
        <w:tc>
          <w:tcPr>
            <w:tcW w:w="7432" w:type="dxa"/>
            <w:gridSpan w:val="2"/>
            <w:tcBorders>
              <w:top w:val="nil"/>
              <w:left w:val="single" w:sz="8" w:space="0" w:color="auto"/>
              <w:bottom w:val="single" w:sz="8" w:space="0" w:color="auto"/>
              <w:right w:val="single" w:sz="8" w:space="0" w:color="auto"/>
            </w:tcBorders>
            <w:vAlign w:val="center"/>
          </w:tcPr>
          <w:p w:rsidR="00B062ED" w:rsidRPr="009134CE" w:rsidRDefault="00B062ED" w:rsidP="007D0EEA">
            <w:pPr>
              <w:pStyle w:val="02Colofon3adresed"/>
              <w:suppressAutoHyphens/>
              <w:rPr>
                <w:szCs w:val="12"/>
              </w:rPr>
            </w:pPr>
          </w:p>
          <w:p w:rsidR="00C9535D" w:rsidRPr="009134CE" w:rsidRDefault="00C9535D" w:rsidP="007D0EEA">
            <w:pPr>
              <w:pStyle w:val="02Colofon3adresed"/>
              <w:suppressAutoHyphens/>
              <w:rPr>
                <w:szCs w:val="12"/>
              </w:rPr>
            </w:pPr>
            <w:r w:rsidRPr="009134CE">
              <w:rPr>
                <w:szCs w:val="12"/>
              </w:rPr>
              <w:t>©</w:t>
            </w:r>
            <w:r w:rsidR="00A4072F" w:rsidRPr="009134CE">
              <w:rPr>
                <w:szCs w:val="12"/>
              </w:rPr>
              <w:t xml:space="preserve"> </w:t>
            </w:r>
            <w:r w:rsidRPr="009134CE">
              <w:rPr>
                <w:szCs w:val="12"/>
              </w:rPr>
              <w:t>RAAP Archeo</w:t>
            </w:r>
            <w:r w:rsidRPr="009134CE">
              <w:t xml:space="preserve">logisch Adviesbureau B.V., </w:t>
            </w:r>
            <w:r w:rsidR="00C27475" w:rsidRPr="009134CE">
              <w:t>201</w:t>
            </w:r>
            <w:r w:rsidR="00470CA2">
              <w:t>7</w:t>
            </w:r>
            <w:r w:rsidR="00046EAC" w:rsidRPr="009134CE">
              <w:br/>
            </w:r>
            <w:r w:rsidRPr="009134CE">
              <w:t>RAAP Archeologisch Adviesbureau B.V. aanvaardt geen aansprakelijkheid voor eventuele schade voortvloeiend uit het gebruik van de resultaten van dit onderzoek of de toepassi</w:t>
            </w:r>
            <w:r w:rsidRPr="009134CE">
              <w:rPr>
                <w:szCs w:val="12"/>
              </w:rPr>
              <w:t>ng van de adviezen.</w:t>
            </w:r>
          </w:p>
          <w:p w:rsidR="00B062ED" w:rsidRPr="009134CE" w:rsidRDefault="00B062ED" w:rsidP="007D0EEA">
            <w:pPr>
              <w:pStyle w:val="02Colofon3adresed"/>
              <w:suppressAutoHyphens/>
            </w:pPr>
          </w:p>
        </w:tc>
      </w:tr>
    </w:tbl>
    <w:p w:rsidR="00C9535D" w:rsidRPr="009134CE" w:rsidRDefault="00C9535D" w:rsidP="007D0EEA">
      <w:pPr>
        <w:pStyle w:val="03Plattetekst"/>
        <w:suppressAutoHyphens/>
        <w:sectPr w:rsidR="00C9535D" w:rsidRPr="009134CE" w:rsidSect="005E5AA7">
          <w:endnotePr>
            <w:numFmt w:val="decimal"/>
          </w:endnotePr>
          <w:pgSz w:w="11907" w:h="16840" w:code="9"/>
          <w:pgMar w:top="3402" w:right="1417" w:bottom="1418" w:left="1985" w:header="1134" w:footer="851" w:gutter="0"/>
          <w:cols w:space="720"/>
          <w:titlePg/>
        </w:sectPr>
      </w:pPr>
    </w:p>
    <w:p w:rsidR="00C9535D" w:rsidRPr="009134CE" w:rsidRDefault="00C9535D" w:rsidP="007D0EEA">
      <w:pPr>
        <w:pStyle w:val="03Kop1hoofdstuk"/>
        <w:suppressAutoHyphens/>
      </w:pPr>
      <w:bookmarkStart w:id="1" w:name="_Toc226263496"/>
      <w:bookmarkStart w:id="2" w:name="_Toc495665590"/>
      <w:r w:rsidRPr="009134CE">
        <w:lastRenderedPageBreak/>
        <w:t>Samenvatting</w:t>
      </w:r>
      <w:bookmarkEnd w:id="1"/>
      <w:bookmarkEnd w:id="2"/>
    </w:p>
    <w:p w:rsidR="00494930" w:rsidRDefault="0051523D" w:rsidP="007D0EEA">
      <w:pPr>
        <w:pStyle w:val="03Plattetekst"/>
        <w:suppressAutoHyphens/>
      </w:pPr>
      <w:r w:rsidRPr="0051523D">
        <w:t xml:space="preserve">In opdracht van </w:t>
      </w:r>
      <w:r w:rsidR="00490E6D" w:rsidRPr="00490E6D">
        <w:t>aannemersbedrijf J.A. van Gisbergen B.V.</w:t>
      </w:r>
      <w:r w:rsidR="00490E6D">
        <w:t xml:space="preserve"> </w:t>
      </w:r>
      <w:r w:rsidRPr="0051523D">
        <w:t xml:space="preserve">heeft RAAP in plangebied </w:t>
      </w:r>
      <w:r w:rsidR="00490E6D">
        <w:t xml:space="preserve">Hertog Janstraat 30 te Middelbeers te </w:t>
      </w:r>
      <w:r w:rsidR="009D5EE0">
        <w:t>3</w:t>
      </w:r>
      <w:r w:rsidR="005024C3">
        <w:t>1</w:t>
      </w:r>
      <w:r w:rsidR="00490E6D">
        <w:t xml:space="preserve"> oktober </w:t>
      </w:r>
      <w:r w:rsidR="009D5EE0">
        <w:t xml:space="preserve">en 1 november </w:t>
      </w:r>
      <w:r w:rsidR="00490E6D">
        <w:t xml:space="preserve">2017 </w:t>
      </w:r>
      <w:r w:rsidRPr="0051523D">
        <w:t>een archeologisch proefsleuvenonderzoek uitgevoerd.</w:t>
      </w:r>
      <w:r>
        <w:t xml:space="preserve"> Het </w:t>
      </w:r>
      <w:r w:rsidRPr="0051523D">
        <w:t xml:space="preserve"> onderzoek vond plaats in verband met geplande woningbouw op deze locatie.</w:t>
      </w:r>
    </w:p>
    <w:p w:rsidR="0051523D" w:rsidRDefault="0051523D" w:rsidP="007D0EEA">
      <w:pPr>
        <w:pStyle w:val="03Plattetekst"/>
        <w:suppressAutoHyphens/>
      </w:pPr>
    </w:p>
    <w:p w:rsidR="0051523D" w:rsidRDefault="0051523D" w:rsidP="007D0EEA">
      <w:pPr>
        <w:pStyle w:val="03Plattetekst"/>
        <w:suppressAutoHyphens/>
      </w:pPr>
      <w:r>
        <w:t>Op basis van het vooronderzoek werden er in het plangebied resten vanaf het Laat Paleolithicum t/m de Nieuwe tijd verwacht</w:t>
      </w:r>
      <w:r w:rsidR="0087296A">
        <w:t>.</w:t>
      </w:r>
      <w:r>
        <w:t xml:space="preserve">  </w:t>
      </w:r>
    </w:p>
    <w:p w:rsidR="0051523D" w:rsidRDefault="0051523D" w:rsidP="007D0EEA">
      <w:pPr>
        <w:pStyle w:val="03Plattetekst"/>
        <w:suppressAutoHyphens/>
      </w:pPr>
    </w:p>
    <w:p w:rsidR="000426E9" w:rsidRDefault="0087296A" w:rsidP="007D0EEA">
      <w:pPr>
        <w:pStyle w:val="03Plattetekst"/>
        <w:suppressAutoHyphens/>
      </w:pPr>
      <w:r>
        <w:t xml:space="preserve">Tijdens het onderzoek zijn er </w:t>
      </w:r>
      <w:r w:rsidR="00185586">
        <w:t>12</w:t>
      </w:r>
      <w:r w:rsidR="00490E6D">
        <w:t xml:space="preserve"> </w:t>
      </w:r>
      <w:r>
        <w:t xml:space="preserve">sleuven gegraven met een totaal oppervlak van </w:t>
      </w:r>
      <w:r w:rsidR="00185586">
        <w:t>ca. 1100</w:t>
      </w:r>
      <w:r>
        <w:t xml:space="preserve"> m</w:t>
      </w:r>
      <w:r>
        <w:rPr>
          <w:rFonts w:cs="Arial"/>
        </w:rPr>
        <w:t>²</w:t>
      </w:r>
      <w:r>
        <w:t xml:space="preserve">. </w:t>
      </w:r>
    </w:p>
    <w:p w:rsidR="00BE1BA3" w:rsidRDefault="00BE1BA3" w:rsidP="007D0EEA">
      <w:pPr>
        <w:pStyle w:val="03Plattetekst"/>
        <w:suppressAutoHyphens/>
      </w:pPr>
    </w:p>
    <w:p w:rsidR="00940D2F" w:rsidRDefault="00940D2F" w:rsidP="00940D2F">
      <w:pPr>
        <w:pStyle w:val="03Plattetekst"/>
        <w:suppressAutoHyphens/>
      </w:pPr>
      <w:r>
        <w:t>Tijdens het onderzoek zijn er slechts 11 antropogene sporen aangetroffen. De sporen bestaan uit twee kuilen en negen greppels. Voorts zijn er natuurlijke verstoringen en recente verstoringen  opgetekend.</w:t>
      </w:r>
      <w:r>
        <w:t xml:space="preserve"> </w:t>
      </w:r>
      <w:r>
        <w:t>Behalve de bakstenen, zijn er geen vondsten aangetroffen.</w:t>
      </w:r>
    </w:p>
    <w:p w:rsidR="00940D2F" w:rsidRDefault="00940D2F" w:rsidP="00940D2F">
      <w:pPr>
        <w:pStyle w:val="03Plattetekst"/>
        <w:suppressAutoHyphens/>
      </w:pPr>
    </w:p>
    <w:p w:rsidR="00940D2F" w:rsidRDefault="00940D2F" w:rsidP="00940D2F">
      <w:pPr>
        <w:pStyle w:val="03Plattetekst"/>
        <w:suppressAutoHyphens/>
      </w:pPr>
      <w:r>
        <w:t>Op basis van het geringe aantal en aard van de sporen, alsmede het ontbreken van archeologische vondsten, is het duidelijk dat er geen bewoning (of begraving) heeft plaatsgevonden in het plangebied. Het lijkt erop dat het gebied van oudsher extensief is gebruikt, in de Nieuwe tijd met name als akkerland, maar sporadisch ook voor bijv</w:t>
      </w:r>
      <w:r w:rsidR="0028552A">
        <w:t>o</w:t>
      </w:r>
      <w:r>
        <w:t xml:space="preserve">orbeeld zandwinning. De greppels in het zuidwesten hangen waarschijnlijk samen met perceel 873 dat op de kadastrale minuut uit 1811-1837 is afgebeeld (Oost-, West- en Middelbeers sectie D, blad 02). </w:t>
      </w:r>
    </w:p>
    <w:p w:rsidR="006B66BE" w:rsidRDefault="006B66BE" w:rsidP="007D0EEA">
      <w:pPr>
        <w:pStyle w:val="03Plattetekst"/>
        <w:suppressAutoHyphens/>
      </w:pPr>
    </w:p>
    <w:p w:rsidR="00BE1BA3" w:rsidRDefault="00BE1BA3" w:rsidP="007D0EEA">
      <w:pPr>
        <w:pStyle w:val="03Plattetekst"/>
        <w:suppressAutoHyphens/>
      </w:pPr>
      <w:r w:rsidRPr="00BE1BA3">
        <w:t xml:space="preserve">Op basis van het uitgevoerde onderzoek stelt RAAP dat er geen sprake is van een behoudenswaardige vindplaats.  </w:t>
      </w:r>
    </w:p>
    <w:p w:rsidR="000426E9" w:rsidRDefault="000426E9" w:rsidP="007D0EEA">
      <w:pPr>
        <w:pStyle w:val="03Plattetekst"/>
        <w:suppressAutoHyphens/>
      </w:pPr>
    </w:p>
    <w:p w:rsidR="009A7650" w:rsidRPr="009134CE" w:rsidRDefault="009A7650" w:rsidP="007D0EEA">
      <w:pPr>
        <w:pStyle w:val="03Kop1hoofdstuk"/>
        <w:suppressAutoHyphens/>
      </w:pPr>
      <w:r w:rsidRPr="009134CE">
        <w:br w:type="page"/>
      </w:r>
      <w:bookmarkStart w:id="3" w:name="_Toc495665591"/>
      <w:r w:rsidRPr="009134CE">
        <w:t>Inhoudsopgave</w:t>
      </w:r>
      <w:bookmarkEnd w:id="3"/>
    </w:p>
    <w:p w:rsidR="003F19B8" w:rsidRDefault="00561139">
      <w:pPr>
        <w:pStyle w:val="Inhopg1"/>
        <w:rPr>
          <w:rFonts w:asciiTheme="minorHAnsi" w:eastAsiaTheme="minorEastAsia" w:hAnsiTheme="minorHAnsi" w:cstheme="minorBidi"/>
          <w:noProof/>
          <w:spacing w:val="0"/>
          <w:sz w:val="22"/>
          <w:szCs w:val="22"/>
        </w:rPr>
      </w:pPr>
      <w:r w:rsidRPr="009134CE">
        <w:fldChar w:fldCharType="begin"/>
      </w:r>
      <w:r w:rsidRPr="009134CE">
        <w:instrText xml:space="preserve"> TOC \t "03_Kop1_hoofdstuk;1;03_Kop2_paragraaf;2;04_Kop Nawerk;1" </w:instrText>
      </w:r>
      <w:r w:rsidRPr="009134CE">
        <w:fldChar w:fldCharType="separate"/>
      </w:r>
      <w:r w:rsidR="003F19B8">
        <w:rPr>
          <w:noProof/>
        </w:rPr>
        <w:t>Samenvatting</w:t>
      </w:r>
      <w:r w:rsidR="003F19B8">
        <w:rPr>
          <w:noProof/>
        </w:rPr>
        <w:tab/>
      </w:r>
      <w:r w:rsidR="003F19B8">
        <w:rPr>
          <w:noProof/>
        </w:rPr>
        <w:fldChar w:fldCharType="begin"/>
      </w:r>
      <w:r w:rsidR="003F19B8">
        <w:rPr>
          <w:noProof/>
        </w:rPr>
        <w:instrText xml:space="preserve"> PAGEREF _Toc495665590 \h </w:instrText>
      </w:r>
      <w:r w:rsidR="003F19B8">
        <w:rPr>
          <w:noProof/>
        </w:rPr>
      </w:r>
      <w:r w:rsidR="003F19B8">
        <w:rPr>
          <w:noProof/>
        </w:rPr>
        <w:fldChar w:fldCharType="separate"/>
      </w:r>
      <w:r w:rsidR="00F406D0">
        <w:rPr>
          <w:noProof/>
        </w:rPr>
        <w:t>3</w:t>
      </w:r>
      <w:r w:rsidR="003F19B8">
        <w:rPr>
          <w:noProof/>
        </w:rPr>
        <w:fldChar w:fldCharType="end"/>
      </w:r>
    </w:p>
    <w:p w:rsidR="003F19B8" w:rsidRDefault="003F19B8">
      <w:pPr>
        <w:pStyle w:val="Inhopg1"/>
        <w:rPr>
          <w:rFonts w:asciiTheme="minorHAnsi" w:eastAsiaTheme="minorEastAsia" w:hAnsiTheme="minorHAnsi" w:cstheme="minorBidi"/>
          <w:noProof/>
          <w:spacing w:val="0"/>
          <w:sz w:val="22"/>
          <w:szCs w:val="22"/>
        </w:rPr>
      </w:pPr>
      <w:r>
        <w:rPr>
          <w:noProof/>
        </w:rPr>
        <w:t>Inhoudsopgave</w:t>
      </w:r>
      <w:r>
        <w:rPr>
          <w:noProof/>
        </w:rPr>
        <w:tab/>
      </w:r>
      <w:r>
        <w:rPr>
          <w:noProof/>
        </w:rPr>
        <w:fldChar w:fldCharType="begin"/>
      </w:r>
      <w:r>
        <w:rPr>
          <w:noProof/>
        </w:rPr>
        <w:instrText xml:space="preserve"> PAGEREF _Toc495665591 \h </w:instrText>
      </w:r>
      <w:r>
        <w:rPr>
          <w:noProof/>
        </w:rPr>
      </w:r>
      <w:r>
        <w:rPr>
          <w:noProof/>
        </w:rPr>
        <w:fldChar w:fldCharType="separate"/>
      </w:r>
      <w:r w:rsidR="00F406D0">
        <w:rPr>
          <w:noProof/>
        </w:rPr>
        <w:t>4</w:t>
      </w:r>
      <w:r>
        <w:rPr>
          <w:noProof/>
        </w:rPr>
        <w:fldChar w:fldCharType="end"/>
      </w:r>
    </w:p>
    <w:p w:rsidR="003F19B8" w:rsidRDefault="003F19B8">
      <w:pPr>
        <w:pStyle w:val="Inhopg1"/>
        <w:rPr>
          <w:rFonts w:asciiTheme="minorHAnsi" w:eastAsiaTheme="minorEastAsia" w:hAnsiTheme="minorHAnsi" w:cstheme="minorBidi"/>
          <w:noProof/>
          <w:spacing w:val="0"/>
          <w:sz w:val="22"/>
          <w:szCs w:val="22"/>
        </w:rPr>
      </w:pPr>
      <w:r>
        <w:rPr>
          <w:noProof/>
        </w:rPr>
        <w:t>1</w:t>
      </w:r>
      <w:r>
        <w:rPr>
          <w:rFonts w:asciiTheme="minorHAnsi" w:eastAsiaTheme="minorEastAsia" w:hAnsiTheme="minorHAnsi" w:cstheme="minorBidi"/>
          <w:noProof/>
          <w:spacing w:val="0"/>
          <w:sz w:val="22"/>
          <w:szCs w:val="22"/>
        </w:rPr>
        <w:tab/>
      </w:r>
      <w:r>
        <w:rPr>
          <w:noProof/>
        </w:rPr>
        <w:t>Inleiding</w:t>
      </w:r>
      <w:r>
        <w:rPr>
          <w:noProof/>
        </w:rPr>
        <w:tab/>
      </w:r>
      <w:r>
        <w:rPr>
          <w:noProof/>
        </w:rPr>
        <w:fldChar w:fldCharType="begin"/>
      </w:r>
      <w:r>
        <w:rPr>
          <w:noProof/>
        </w:rPr>
        <w:instrText xml:space="preserve"> PAGEREF _Toc495665592 \h </w:instrText>
      </w:r>
      <w:r>
        <w:rPr>
          <w:noProof/>
        </w:rPr>
      </w:r>
      <w:r>
        <w:rPr>
          <w:noProof/>
        </w:rPr>
        <w:fldChar w:fldCharType="separate"/>
      </w:r>
      <w:r w:rsidR="00F406D0">
        <w:rPr>
          <w:noProof/>
        </w:rPr>
        <w:t>5</w:t>
      </w:r>
      <w:r>
        <w:rPr>
          <w:noProof/>
        </w:rPr>
        <w:fldChar w:fldCharType="end"/>
      </w:r>
    </w:p>
    <w:p w:rsidR="003F19B8" w:rsidRDefault="003F19B8">
      <w:pPr>
        <w:pStyle w:val="Inhopg2"/>
        <w:tabs>
          <w:tab w:val="left" w:pos="880"/>
        </w:tabs>
        <w:rPr>
          <w:rFonts w:asciiTheme="minorHAnsi" w:eastAsiaTheme="minorEastAsia" w:hAnsiTheme="minorHAnsi" w:cstheme="minorBidi"/>
          <w:noProof/>
          <w:spacing w:val="0"/>
          <w:sz w:val="22"/>
          <w:szCs w:val="22"/>
        </w:rPr>
      </w:pPr>
      <w:r>
        <w:rPr>
          <w:noProof/>
        </w:rPr>
        <w:t>1.1</w:t>
      </w:r>
      <w:r>
        <w:rPr>
          <w:rFonts w:asciiTheme="minorHAnsi" w:eastAsiaTheme="minorEastAsia" w:hAnsiTheme="minorHAnsi" w:cstheme="minorBidi"/>
          <w:noProof/>
          <w:spacing w:val="0"/>
          <w:sz w:val="22"/>
          <w:szCs w:val="22"/>
        </w:rPr>
        <w:tab/>
      </w:r>
      <w:r>
        <w:rPr>
          <w:noProof/>
        </w:rPr>
        <w:t>Administratieve gegevens</w:t>
      </w:r>
      <w:r>
        <w:rPr>
          <w:noProof/>
        </w:rPr>
        <w:tab/>
      </w:r>
      <w:r>
        <w:rPr>
          <w:noProof/>
        </w:rPr>
        <w:fldChar w:fldCharType="begin"/>
      </w:r>
      <w:r>
        <w:rPr>
          <w:noProof/>
        </w:rPr>
        <w:instrText xml:space="preserve"> PAGEREF _Toc495665593 \h </w:instrText>
      </w:r>
      <w:r>
        <w:rPr>
          <w:noProof/>
        </w:rPr>
      </w:r>
      <w:r>
        <w:rPr>
          <w:noProof/>
        </w:rPr>
        <w:fldChar w:fldCharType="separate"/>
      </w:r>
      <w:r w:rsidR="00F406D0">
        <w:rPr>
          <w:noProof/>
        </w:rPr>
        <w:t>5</w:t>
      </w:r>
      <w:r>
        <w:rPr>
          <w:noProof/>
        </w:rPr>
        <w:fldChar w:fldCharType="end"/>
      </w:r>
    </w:p>
    <w:p w:rsidR="003F19B8" w:rsidRDefault="003F19B8">
      <w:pPr>
        <w:pStyle w:val="Inhopg2"/>
        <w:tabs>
          <w:tab w:val="left" w:pos="880"/>
        </w:tabs>
        <w:rPr>
          <w:rFonts w:asciiTheme="minorHAnsi" w:eastAsiaTheme="minorEastAsia" w:hAnsiTheme="minorHAnsi" w:cstheme="minorBidi"/>
          <w:noProof/>
          <w:spacing w:val="0"/>
          <w:sz w:val="22"/>
          <w:szCs w:val="22"/>
        </w:rPr>
      </w:pPr>
      <w:r>
        <w:rPr>
          <w:noProof/>
        </w:rPr>
        <w:t>1.2</w:t>
      </w:r>
      <w:r>
        <w:rPr>
          <w:rFonts w:asciiTheme="minorHAnsi" w:eastAsiaTheme="minorEastAsia" w:hAnsiTheme="minorHAnsi" w:cstheme="minorBidi"/>
          <w:noProof/>
          <w:spacing w:val="0"/>
          <w:sz w:val="22"/>
          <w:szCs w:val="22"/>
        </w:rPr>
        <w:tab/>
      </w:r>
      <w:r>
        <w:rPr>
          <w:noProof/>
        </w:rPr>
        <w:t>Aanleiding en doelstelling</w:t>
      </w:r>
      <w:r>
        <w:rPr>
          <w:noProof/>
        </w:rPr>
        <w:tab/>
      </w:r>
      <w:r>
        <w:rPr>
          <w:noProof/>
        </w:rPr>
        <w:fldChar w:fldCharType="begin"/>
      </w:r>
      <w:r>
        <w:rPr>
          <w:noProof/>
        </w:rPr>
        <w:instrText xml:space="preserve"> PAGEREF _Toc495665594 \h </w:instrText>
      </w:r>
      <w:r>
        <w:rPr>
          <w:noProof/>
        </w:rPr>
      </w:r>
      <w:r>
        <w:rPr>
          <w:noProof/>
        </w:rPr>
        <w:fldChar w:fldCharType="separate"/>
      </w:r>
      <w:r w:rsidR="00F406D0">
        <w:rPr>
          <w:noProof/>
        </w:rPr>
        <w:t>5</w:t>
      </w:r>
      <w:r>
        <w:rPr>
          <w:noProof/>
        </w:rPr>
        <w:fldChar w:fldCharType="end"/>
      </w:r>
    </w:p>
    <w:p w:rsidR="003F19B8" w:rsidRDefault="003F19B8">
      <w:pPr>
        <w:pStyle w:val="Inhopg2"/>
        <w:tabs>
          <w:tab w:val="left" w:pos="880"/>
        </w:tabs>
        <w:rPr>
          <w:rFonts w:asciiTheme="minorHAnsi" w:eastAsiaTheme="minorEastAsia" w:hAnsiTheme="minorHAnsi" w:cstheme="minorBidi"/>
          <w:noProof/>
          <w:spacing w:val="0"/>
          <w:sz w:val="22"/>
          <w:szCs w:val="22"/>
        </w:rPr>
      </w:pPr>
      <w:r>
        <w:rPr>
          <w:noProof/>
        </w:rPr>
        <w:t>1.3</w:t>
      </w:r>
      <w:r>
        <w:rPr>
          <w:rFonts w:asciiTheme="minorHAnsi" w:eastAsiaTheme="minorEastAsia" w:hAnsiTheme="minorHAnsi" w:cstheme="minorBidi"/>
          <w:noProof/>
          <w:spacing w:val="0"/>
          <w:sz w:val="22"/>
          <w:szCs w:val="22"/>
        </w:rPr>
        <w:tab/>
      </w:r>
      <w:r>
        <w:rPr>
          <w:noProof/>
        </w:rPr>
        <w:t>Randvoorwaarden</w:t>
      </w:r>
      <w:r>
        <w:rPr>
          <w:noProof/>
        </w:rPr>
        <w:tab/>
      </w:r>
      <w:r>
        <w:rPr>
          <w:noProof/>
        </w:rPr>
        <w:fldChar w:fldCharType="begin"/>
      </w:r>
      <w:r>
        <w:rPr>
          <w:noProof/>
        </w:rPr>
        <w:instrText xml:space="preserve"> PAGEREF _Toc495665595 \h </w:instrText>
      </w:r>
      <w:r>
        <w:rPr>
          <w:noProof/>
        </w:rPr>
      </w:r>
      <w:r>
        <w:rPr>
          <w:noProof/>
        </w:rPr>
        <w:fldChar w:fldCharType="separate"/>
      </w:r>
      <w:r w:rsidR="00F406D0">
        <w:rPr>
          <w:noProof/>
        </w:rPr>
        <w:t>6</w:t>
      </w:r>
      <w:r>
        <w:rPr>
          <w:noProof/>
        </w:rPr>
        <w:fldChar w:fldCharType="end"/>
      </w:r>
    </w:p>
    <w:p w:rsidR="003F19B8" w:rsidRDefault="003F19B8">
      <w:pPr>
        <w:pStyle w:val="Inhopg1"/>
        <w:rPr>
          <w:rFonts w:asciiTheme="minorHAnsi" w:eastAsiaTheme="minorEastAsia" w:hAnsiTheme="minorHAnsi" w:cstheme="minorBidi"/>
          <w:noProof/>
          <w:spacing w:val="0"/>
          <w:sz w:val="22"/>
          <w:szCs w:val="22"/>
        </w:rPr>
      </w:pPr>
      <w:r>
        <w:rPr>
          <w:noProof/>
        </w:rPr>
        <w:t>2</w:t>
      </w:r>
      <w:r>
        <w:rPr>
          <w:rFonts w:asciiTheme="minorHAnsi" w:eastAsiaTheme="minorEastAsia" w:hAnsiTheme="minorHAnsi" w:cstheme="minorBidi"/>
          <w:noProof/>
          <w:spacing w:val="0"/>
          <w:sz w:val="22"/>
          <w:szCs w:val="22"/>
        </w:rPr>
        <w:tab/>
      </w:r>
      <w:r>
        <w:rPr>
          <w:noProof/>
        </w:rPr>
        <w:t>Voorgaand onderzoek</w:t>
      </w:r>
      <w:r>
        <w:rPr>
          <w:noProof/>
        </w:rPr>
        <w:tab/>
      </w:r>
      <w:r>
        <w:rPr>
          <w:noProof/>
        </w:rPr>
        <w:fldChar w:fldCharType="begin"/>
      </w:r>
      <w:r>
        <w:rPr>
          <w:noProof/>
        </w:rPr>
        <w:instrText xml:space="preserve"> PAGEREF _Toc495665596 \h </w:instrText>
      </w:r>
      <w:r>
        <w:rPr>
          <w:noProof/>
        </w:rPr>
      </w:r>
      <w:r>
        <w:rPr>
          <w:noProof/>
        </w:rPr>
        <w:fldChar w:fldCharType="separate"/>
      </w:r>
      <w:r w:rsidR="00F406D0">
        <w:rPr>
          <w:noProof/>
        </w:rPr>
        <w:t>7</w:t>
      </w:r>
      <w:r>
        <w:rPr>
          <w:noProof/>
        </w:rPr>
        <w:fldChar w:fldCharType="end"/>
      </w:r>
    </w:p>
    <w:p w:rsidR="003F19B8" w:rsidRDefault="003F19B8">
      <w:pPr>
        <w:pStyle w:val="Inhopg1"/>
        <w:rPr>
          <w:rFonts w:asciiTheme="minorHAnsi" w:eastAsiaTheme="minorEastAsia" w:hAnsiTheme="minorHAnsi" w:cstheme="minorBidi"/>
          <w:noProof/>
          <w:spacing w:val="0"/>
          <w:sz w:val="22"/>
          <w:szCs w:val="22"/>
        </w:rPr>
      </w:pPr>
      <w:r>
        <w:rPr>
          <w:noProof/>
        </w:rPr>
        <w:t>3</w:t>
      </w:r>
      <w:r>
        <w:rPr>
          <w:rFonts w:asciiTheme="minorHAnsi" w:eastAsiaTheme="minorEastAsia" w:hAnsiTheme="minorHAnsi" w:cstheme="minorBidi"/>
          <w:noProof/>
          <w:spacing w:val="0"/>
          <w:sz w:val="22"/>
          <w:szCs w:val="22"/>
        </w:rPr>
        <w:tab/>
      </w:r>
      <w:r>
        <w:rPr>
          <w:noProof/>
        </w:rPr>
        <w:t>Doel van het onderzoek</w:t>
      </w:r>
      <w:r>
        <w:rPr>
          <w:noProof/>
        </w:rPr>
        <w:tab/>
      </w:r>
      <w:r>
        <w:rPr>
          <w:noProof/>
        </w:rPr>
        <w:fldChar w:fldCharType="begin"/>
      </w:r>
      <w:r>
        <w:rPr>
          <w:noProof/>
        </w:rPr>
        <w:instrText xml:space="preserve"> PAGEREF _Toc495665597 \h </w:instrText>
      </w:r>
      <w:r>
        <w:rPr>
          <w:noProof/>
        </w:rPr>
      </w:r>
      <w:r>
        <w:rPr>
          <w:noProof/>
        </w:rPr>
        <w:fldChar w:fldCharType="separate"/>
      </w:r>
      <w:r w:rsidR="00F406D0">
        <w:rPr>
          <w:noProof/>
        </w:rPr>
        <w:t>12</w:t>
      </w:r>
      <w:r>
        <w:rPr>
          <w:noProof/>
        </w:rPr>
        <w:fldChar w:fldCharType="end"/>
      </w:r>
    </w:p>
    <w:p w:rsidR="003F19B8" w:rsidRDefault="003F19B8">
      <w:pPr>
        <w:pStyle w:val="Inhopg1"/>
        <w:rPr>
          <w:rFonts w:asciiTheme="minorHAnsi" w:eastAsiaTheme="minorEastAsia" w:hAnsiTheme="minorHAnsi" w:cstheme="minorBidi"/>
          <w:noProof/>
          <w:spacing w:val="0"/>
          <w:sz w:val="22"/>
          <w:szCs w:val="22"/>
        </w:rPr>
      </w:pPr>
      <w:r>
        <w:rPr>
          <w:noProof/>
        </w:rPr>
        <w:t>4  Methoden</w:t>
      </w:r>
      <w:r>
        <w:rPr>
          <w:noProof/>
        </w:rPr>
        <w:tab/>
      </w:r>
      <w:r>
        <w:rPr>
          <w:noProof/>
        </w:rPr>
        <w:fldChar w:fldCharType="begin"/>
      </w:r>
      <w:r>
        <w:rPr>
          <w:noProof/>
        </w:rPr>
        <w:instrText xml:space="preserve"> PAGEREF _Toc495665599 \h </w:instrText>
      </w:r>
      <w:r>
        <w:rPr>
          <w:noProof/>
        </w:rPr>
      </w:r>
      <w:r>
        <w:rPr>
          <w:noProof/>
        </w:rPr>
        <w:fldChar w:fldCharType="separate"/>
      </w:r>
      <w:r w:rsidR="00F406D0">
        <w:rPr>
          <w:noProof/>
        </w:rPr>
        <w:t>13</w:t>
      </w:r>
      <w:r>
        <w:rPr>
          <w:noProof/>
        </w:rPr>
        <w:fldChar w:fldCharType="end"/>
      </w:r>
    </w:p>
    <w:p w:rsidR="003F19B8" w:rsidRDefault="003F19B8">
      <w:pPr>
        <w:pStyle w:val="Inhopg1"/>
        <w:rPr>
          <w:rFonts w:asciiTheme="minorHAnsi" w:eastAsiaTheme="minorEastAsia" w:hAnsiTheme="minorHAnsi" w:cstheme="minorBidi"/>
          <w:noProof/>
          <w:spacing w:val="0"/>
          <w:sz w:val="22"/>
          <w:szCs w:val="22"/>
        </w:rPr>
      </w:pPr>
      <w:r>
        <w:rPr>
          <w:noProof/>
        </w:rPr>
        <w:t>5</w:t>
      </w:r>
      <w:r>
        <w:rPr>
          <w:rFonts w:asciiTheme="minorHAnsi" w:eastAsiaTheme="minorEastAsia" w:hAnsiTheme="minorHAnsi" w:cstheme="minorBidi"/>
          <w:noProof/>
          <w:spacing w:val="0"/>
          <w:sz w:val="22"/>
          <w:szCs w:val="22"/>
        </w:rPr>
        <w:tab/>
      </w:r>
      <w:r>
        <w:rPr>
          <w:noProof/>
        </w:rPr>
        <w:t>Resultaten</w:t>
      </w:r>
      <w:r>
        <w:rPr>
          <w:noProof/>
        </w:rPr>
        <w:tab/>
      </w:r>
      <w:r>
        <w:rPr>
          <w:noProof/>
        </w:rPr>
        <w:fldChar w:fldCharType="begin"/>
      </w:r>
      <w:r>
        <w:rPr>
          <w:noProof/>
        </w:rPr>
        <w:instrText xml:space="preserve"> PAGEREF _Toc495665600 \h </w:instrText>
      </w:r>
      <w:r>
        <w:rPr>
          <w:noProof/>
        </w:rPr>
      </w:r>
      <w:r>
        <w:rPr>
          <w:noProof/>
        </w:rPr>
        <w:fldChar w:fldCharType="separate"/>
      </w:r>
      <w:r w:rsidR="00F406D0">
        <w:rPr>
          <w:noProof/>
        </w:rPr>
        <w:t>14</w:t>
      </w:r>
      <w:r>
        <w:rPr>
          <w:noProof/>
        </w:rPr>
        <w:fldChar w:fldCharType="end"/>
      </w:r>
    </w:p>
    <w:p w:rsidR="003F19B8" w:rsidRDefault="003F19B8">
      <w:pPr>
        <w:pStyle w:val="Inhopg2"/>
        <w:tabs>
          <w:tab w:val="left" w:pos="880"/>
        </w:tabs>
        <w:rPr>
          <w:rFonts w:asciiTheme="minorHAnsi" w:eastAsiaTheme="minorEastAsia" w:hAnsiTheme="minorHAnsi" w:cstheme="minorBidi"/>
          <w:noProof/>
          <w:spacing w:val="0"/>
          <w:sz w:val="22"/>
          <w:szCs w:val="22"/>
        </w:rPr>
      </w:pPr>
      <w:r>
        <w:rPr>
          <w:noProof/>
        </w:rPr>
        <w:t>5.1</w:t>
      </w:r>
      <w:r>
        <w:rPr>
          <w:rFonts w:asciiTheme="minorHAnsi" w:eastAsiaTheme="minorEastAsia" w:hAnsiTheme="minorHAnsi" w:cstheme="minorBidi"/>
          <w:noProof/>
          <w:spacing w:val="0"/>
          <w:sz w:val="22"/>
          <w:szCs w:val="22"/>
        </w:rPr>
        <w:tab/>
      </w:r>
      <w:r>
        <w:rPr>
          <w:noProof/>
        </w:rPr>
        <w:t>Bodem</w:t>
      </w:r>
      <w:r>
        <w:rPr>
          <w:noProof/>
        </w:rPr>
        <w:tab/>
      </w:r>
      <w:r>
        <w:rPr>
          <w:noProof/>
        </w:rPr>
        <w:fldChar w:fldCharType="begin"/>
      </w:r>
      <w:r>
        <w:rPr>
          <w:noProof/>
        </w:rPr>
        <w:instrText xml:space="preserve"> PAGEREF _Toc495665601 \h </w:instrText>
      </w:r>
      <w:r>
        <w:rPr>
          <w:noProof/>
        </w:rPr>
      </w:r>
      <w:r>
        <w:rPr>
          <w:noProof/>
        </w:rPr>
        <w:fldChar w:fldCharType="separate"/>
      </w:r>
      <w:r w:rsidR="00F406D0">
        <w:rPr>
          <w:noProof/>
        </w:rPr>
        <w:t>14</w:t>
      </w:r>
      <w:r>
        <w:rPr>
          <w:noProof/>
        </w:rPr>
        <w:fldChar w:fldCharType="end"/>
      </w:r>
    </w:p>
    <w:p w:rsidR="003F19B8" w:rsidRDefault="003F19B8">
      <w:pPr>
        <w:pStyle w:val="Inhopg2"/>
        <w:tabs>
          <w:tab w:val="left" w:pos="880"/>
        </w:tabs>
        <w:rPr>
          <w:rFonts w:asciiTheme="minorHAnsi" w:eastAsiaTheme="minorEastAsia" w:hAnsiTheme="minorHAnsi" w:cstheme="minorBidi"/>
          <w:noProof/>
          <w:spacing w:val="0"/>
          <w:sz w:val="22"/>
          <w:szCs w:val="22"/>
        </w:rPr>
      </w:pPr>
      <w:r>
        <w:rPr>
          <w:noProof/>
        </w:rPr>
        <w:t>5.2</w:t>
      </w:r>
      <w:r>
        <w:rPr>
          <w:rFonts w:asciiTheme="minorHAnsi" w:eastAsiaTheme="minorEastAsia" w:hAnsiTheme="minorHAnsi" w:cstheme="minorBidi"/>
          <w:noProof/>
          <w:spacing w:val="0"/>
          <w:sz w:val="22"/>
          <w:szCs w:val="22"/>
        </w:rPr>
        <w:tab/>
      </w:r>
      <w:r>
        <w:rPr>
          <w:noProof/>
        </w:rPr>
        <w:t>Archeologie</w:t>
      </w:r>
      <w:r>
        <w:rPr>
          <w:noProof/>
        </w:rPr>
        <w:tab/>
      </w:r>
      <w:r>
        <w:rPr>
          <w:noProof/>
        </w:rPr>
        <w:fldChar w:fldCharType="begin"/>
      </w:r>
      <w:r>
        <w:rPr>
          <w:noProof/>
        </w:rPr>
        <w:instrText xml:space="preserve"> PAGEREF _Toc495665602 \h </w:instrText>
      </w:r>
      <w:r>
        <w:rPr>
          <w:noProof/>
        </w:rPr>
      </w:r>
      <w:r>
        <w:rPr>
          <w:noProof/>
        </w:rPr>
        <w:fldChar w:fldCharType="separate"/>
      </w:r>
      <w:r w:rsidR="00F406D0">
        <w:rPr>
          <w:noProof/>
        </w:rPr>
        <w:t>14</w:t>
      </w:r>
      <w:r>
        <w:rPr>
          <w:noProof/>
        </w:rPr>
        <w:fldChar w:fldCharType="end"/>
      </w:r>
    </w:p>
    <w:p w:rsidR="003F19B8" w:rsidRDefault="003F19B8">
      <w:pPr>
        <w:pStyle w:val="Inhopg1"/>
        <w:rPr>
          <w:rFonts w:asciiTheme="minorHAnsi" w:eastAsiaTheme="minorEastAsia" w:hAnsiTheme="minorHAnsi" w:cstheme="minorBidi"/>
          <w:noProof/>
          <w:spacing w:val="0"/>
          <w:sz w:val="22"/>
          <w:szCs w:val="22"/>
        </w:rPr>
      </w:pPr>
      <w:r>
        <w:rPr>
          <w:noProof/>
        </w:rPr>
        <w:t>6</w:t>
      </w:r>
      <w:r>
        <w:rPr>
          <w:rFonts w:asciiTheme="minorHAnsi" w:eastAsiaTheme="minorEastAsia" w:hAnsiTheme="minorHAnsi" w:cstheme="minorBidi"/>
          <w:noProof/>
          <w:spacing w:val="0"/>
          <w:sz w:val="22"/>
          <w:szCs w:val="22"/>
        </w:rPr>
        <w:tab/>
      </w:r>
      <w:r>
        <w:rPr>
          <w:noProof/>
        </w:rPr>
        <w:t>Conclusies en aanbevelingen</w:t>
      </w:r>
      <w:r>
        <w:rPr>
          <w:noProof/>
        </w:rPr>
        <w:tab/>
      </w:r>
      <w:r>
        <w:rPr>
          <w:noProof/>
        </w:rPr>
        <w:fldChar w:fldCharType="begin"/>
      </w:r>
      <w:r>
        <w:rPr>
          <w:noProof/>
        </w:rPr>
        <w:instrText xml:space="preserve"> PAGEREF _Toc495665603 \h </w:instrText>
      </w:r>
      <w:r>
        <w:rPr>
          <w:noProof/>
        </w:rPr>
      </w:r>
      <w:r>
        <w:rPr>
          <w:noProof/>
        </w:rPr>
        <w:fldChar w:fldCharType="separate"/>
      </w:r>
      <w:r w:rsidR="00F406D0">
        <w:rPr>
          <w:noProof/>
        </w:rPr>
        <w:t>17</w:t>
      </w:r>
      <w:r>
        <w:rPr>
          <w:noProof/>
        </w:rPr>
        <w:fldChar w:fldCharType="end"/>
      </w:r>
    </w:p>
    <w:p w:rsidR="003F19B8" w:rsidRDefault="003F19B8">
      <w:pPr>
        <w:pStyle w:val="Inhopg2"/>
        <w:tabs>
          <w:tab w:val="left" w:pos="880"/>
        </w:tabs>
        <w:rPr>
          <w:rFonts w:asciiTheme="minorHAnsi" w:eastAsiaTheme="minorEastAsia" w:hAnsiTheme="minorHAnsi" w:cstheme="minorBidi"/>
          <w:noProof/>
          <w:spacing w:val="0"/>
          <w:sz w:val="22"/>
          <w:szCs w:val="22"/>
        </w:rPr>
      </w:pPr>
      <w:r>
        <w:rPr>
          <w:noProof/>
        </w:rPr>
        <w:t>6.1</w:t>
      </w:r>
      <w:r>
        <w:rPr>
          <w:rFonts w:asciiTheme="minorHAnsi" w:eastAsiaTheme="minorEastAsia" w:hAnsiTheme="minorHAnsi" w:cstheme="minorBidi"/>
          <w:noProof/>
          <w:spacing w:val="0"/>
          <w:sz w:val="22"/>
          <w:szCs w:val="22"/>
        </w:rPr>
        <w:tab/>
      </w:r>
      <w:r>
        <w:rPr>
          <w:noProof/>
        </w:rPr>
        <w:t>Conclusies</w:t>
      </w:r>
      <w:r>
        <w:rPr>
          <w:noProof/>
        </w:rPr>
        <w:tab/>
      </w:r>
      <w:r>
        <w:rPr>
          <w:noProof/>
        </w:rPr>
        <w:fldChar w:fldCharType="begin"/>
      </w:r>
      <w:r>
        <w:rPr>
          <w:noProof/>
        </w:rPr>
        <w:instrText xml:space="preserve"> PAGEREF _Toc495665604 \h </w:instrText>
      </w:r>
      <w:r>
        <w:rPr>
          <w:noProof/>
        </w:rPr>
      </w:r>
      <w:r>
        <w:rPr>
          <w:noProof/>
        </w:rPr>
        <w:fldChar w:fldCharType="separate"/>
      </w:r>
      <w:r w:rsidR="00F406D0">
        <w:rPr>
          <w:noProof/>
        </w:rPr>
        <w:t>17</w:t>
      </w:r>
      <w:r>
        <w:rPr>
          <w:noProof/>
        </w:rPr>
        <w:fldChar w:fldCharType="end"/>
      </w:r>
    </w:p>
    <w:p w:rsidR="003F19B8" w:rsidRDefault="003F19B8">
      <w:pPr>
        <w:pStyle w:val="Inhopg2"/>
        <w:tabs>
          <w:tab w:val="left" w:pos="880"/>
        </w:tabs>
        <w:rPr>
          <w:rFonts w:asciiTheme="minorHAnsi" w:eastAsiaTheme="minorEastAsia" w:hAnsiTheme="minorHAnsi" w:cstheme="minorBidi"/>
          <w:noProof/>
          <w:spacing w:val="0"/>
          <w:sz w:val="22"/>
          <w:szCs w:val="22"/>
        </w:rPr>
      </w:pPr>
      <w:r>
        <w:rPr>
          <w:noProof/>
        </w:rPr>
        <w:t>6.2</w:t>
      </w:r>
      <w:r>
        <w:rPr>
          <w:rFonts w:asciiTheme="minorHAnsi" w:eastAsiaTheme="minorEastAsia" w:hAnsiTheme="minorHAnsi" w:cstheme="minorBidi"/>
          <w:noProof/>
          <w:spacing w:val="0"/>
          <w:sz w:val="22"/>
          <w:szCs w:val="22"/>
        </w:rPr>
        <w:tab/>
      </w:r>
      <w:r>
        <w:rPr>
          <w:noProof/>
        </w:rPr>
        <w:t>Aanbevelingen</w:t>
      </w:r>
      <w:r>
        <w:rPr>
          <w:noProof/>
        </w:rPr>
        <w:tab/>
      </w:r>
      <w:r>
        <w:rPr>
          <w:noProof/>
        </w:rPr>
        <w:fldChar w:fldCharType="begin"/>
      </w:r>
      <w:r>
        <w:rPr>
          <w:noProof/>
        </w:rPr>
        <w:instrText xml:space="preserve"> PAGEREF _Toc495665605 \h </w:instrText>
      </w:r>
      <w:r>
        <w:rPr>
          <w:noProof/>
        </w:rPr>
      </w:r>
      <w:r>
        <w:rPr>
          <w:noProof/>
        </w:rPr>
        <w:fldChar w:fldCharType="separate"/>
      </w:r>
      <w:r w:rsidR="00F406D0">
        <w:rPr>
          <w:noProof/>
        </w:rPr>
        <w:t>20</w:t>
      </w:r>
      <w:r>
        <w:rPr>
          <w:noProof/>
        </w:rPr>
        <w:fldChar w:fldCharType="end"/>
      </w:r>
    </w:p>
    <w:p w:rsidR="003F19B8" w:rsidRDefault="003F19B8">
      <w:pPr>
        <w:pStyle w:val="Inhopg1"/>
        <w:rPr>
          <w:rFonts w:asciiTheme="minorHAnsi" w:eastAsiaTheme="minorEastAsia" w:hAnsiTheme="minorHAnsi" w:cstheme="minorBidi"/>
          <w:noProof/>
          <w:spacing w:val="0"/>
          <w:sz w:val="22"/>
          <w:szCs w:val="22"/>
        </w:rPr>
      </w:pPr>
      <w:r>
        <w:rPr>
          <w:noProof/>
        </w:rPr>
        <w:t>Literatuur</w:t>
      </w:r>
      <w:r>
        <w:rPr>
          <w:noProof/>
        </w:rPr>
        <w:tab/>
      </w:r>
      <w:r>
        <w:rPr>
          <w:noProof/>
        </w:rPr>
        <w:fldChar w:fldCharType="begin"/>
      </w:r>
      <w:r>
        <w:rPr>
          <w:noProof/>
        </w:rPr>
        <w:instrText xml:space="preserve"> PAGEREF _Toc495665606 \h </w:instrText>
      </w:r>
      <w:r>
        <w:rPr>
          <w:noProof/>
        </w:rPr>
      </w:r>
      <w:r>
        <w:rPr>
          <w:noProof/>
        </w:rPr>
        <w:fldChar w:fldCharType="separate"/>
      </w:r>
      <w:r w:rsidR="00F406D0">
        <w:rPr>
          <w:noProof/>
        </w:rPr>
        <w:t>21</w:t>
      </w:r>
      <w:r>
        <w:rPr>
          <w:noProof/>
        </w:rPr>
        <w:fldChar w:fldCharType="end"/>
      </w:r>
    </w:p>
    <w:p w:rsidR="003F19B8" w:rsidRDefault="003F19B8">
      <w:pPr>
        <w:pStyle w:val="Inhopg1"/>
        <w:rPr>
          <w:rFonts w:asciiTheme="minorHAnsi" w:eastAsiaTheme="minorEastAsia" w:hAnsiTheme="minorHAnsi" w:cstheme="minorBidi"/>
          <w:noProof/>
          <w:spacing w:val="0"/>
          <w:sz w:val="22"/>
          <w:szCs w:val="22"/>
        </w:rPr>
      </w:pPr>
      <w:r>
        <w:rPr>
          <w:noProof/>
        </w:rPr>
        <w:t>Overzicht van figuren, tabellen en bijlage</w:t>
      </w:r>
      <w:r>
        <w:rPr>
          <w:noProof/>
        </w:rPr>
        <w:tab/>
      </w:r>
      <w:r>
        <w:rPr>
          <w:noProof/>
        </w:rPr>
        <w:fldChar w:fldCharType="begin"/>
      </w:r>
      <w:r>
        <w:rPr>
          <w:noProof/>
        </w:rPr>
        <w:instrText xml:space="preserve"> PAGEREF _Toc495665607 \h </w:instrText>
      </w:r>
      <w:r>
        <w:rPr>
          <w:noProof/>
        </w:rPr>
      </w:r>
      <w:r>
        <w:rPr>
          <w:noProof/>
        </w:rPr>
        <w:fldChar w:fldCharType="separate"/>
      </w:r>
      <w:r w:rsidR="00F406D0">
        <w:rPr>
          <w:noProof/>
        </w:rPr>
        <w:t>21</w:t>
      </w:r>
      <w:r>
        <w:rPr>
          <w:noProof/>
        </w:rPr>
        <w:fldChar w:fldCharType="end"/>
      </w:r>
    </w:p>
    <w:p w:rsidR="00C9535D" w:rsidRPr="009134CE" w:rsidRDefault="00561139" w:rsidP="007D0EEA">
      <w:pPr>
        <w:pStyle w:val="03Kop1hoofdstuk"/>
        <w:suppressAutoHyphens/>
      </w:pPr>
      <w:r w:rsidRPr="009134CE">
        <w:rPr>
          <w:sz w:val="18"/>
          <w:szCs w:val="18"/>
        </w:rPr>
        <w:fldChar w:fldCharType="end"/>
      </w:r>
      <w:r w:rsidR="00C9535D" w:rsidRPr="009134CE">
        <w:br w:type="page"/>
      </w:r>
      <w:bookmarkStart w:id="4" w:name="_Toc226263497"/>
      <w:bookmarkStart w:id="5" w:name="_Toc495665592"/>
      <w:r w:rsidR="00C9535D" w:rsidRPr="009134CE">
        <w:t>1</w:t>
      </w:r>
      <w:r w:rsidR="00A45D8C" w:rsidRPr="009134CE">
        <w:tab/>
      </w:r>
      <w:r w:rsidR="00C9535D" w:rsidRPr="009134CE">
        <w:t>Inleiding</w:t>
      </w:r>
      <w:bookmarkEnd w:id="4"/>
      <w:bookmarkEnd w:id="5"/>
    </w:p>
    <w:p w:rsidR="00C9535D" w:rsidRPr="009134CE" w:rsidRDefault="00C9535D" w:rsidP="007D0EEA">
      <w:pPr>
        <w:pStyle w:val="03Kop2paragraaf"/>
        <w:suppressAutoHyphens/>
      </w:pPr>
      <w:bookmarkStart w:id="6" w:name="_Toc226263498"/>
      <w:bookmarkStart w:id="7" w:name="_Toc495665593"/>
      <w:r w:rsidRPr="009134CE">
        <w:t>1.1</w:t>
      </w:r>
      <w:bookmarkEnd w:id="6"/>
      <w:r w:rsidR="007A4789" w:rsidRPr="009134CE">
        <w:tab/>
        <w:t>Administratieve gegevens</w:t>
      </w:r>
      <w:bookmarkEnd w:id="7"/>
    </w:p>
    <w:p w:rsidR="007D0EEA" w:rsidRPr="007D0EEA" w:rsidRDefault="007A4789" w:rsidP="007D0EEA">
      <w:pPr>
        <w:pStyle w:val="03Plattetekstopsombullet"/>
        <w:suppressAutoHyphens/>
        <w:rPr>
          <w:i/>
        </w:rPr>
      </w:pPr>
      <w:r w:rsidRPr="009134CE">
        <w:rPr>
          <w:i/>
        </w:rPr>
        <w:t>locatie:</w:t>
      </w:r>
      <w:r w:rsidR="007D0EEA">
        <w:rPr>
          <w:i/>
        </w:rPr>
        <w:t xml:space="preserve"> </w:t>
      </w:r>
      <w:r w:rsidR="002000CF">
        <w:t>Hertog Janstraat 30</w:t>
      </w:r>
      <w:r w:rsidR="000426E9">
        <w:t xml:space="preserve"> </w:t>
      </w:r>
      <w:r w:rsidR="00A8001E">
        <w:t>(figuur 1)</w:t>
      </w:r>
    </w:p>
    <w:p w:rsidR="007D0EEA" w:rsidRPr="007D0EEA" w:rsidRDefault="00277E21" w:rsidP="007D0EEA">
      <w:pPr>
        <w:pStyle w:val="03Plattetekstopsombullet"/>
        <w:suppressAutoHyphens/>
        <w:rPr>
          <w:i/>
        </w:rPr>
      </w:pPr>
      <w:r w:rsidRPr="009134CE">
        <w:rPr>
          <w:i/>
        </w:rPr>
        <w:t>plaats:</w:t>
      </w:r>
      <w:r w:rsidRPr="009134CE">
        <w:t xml:space="preserve"> </w:t>
      </w:r>
      <w:r w:rsidR="002000CF">
        <w:t>Middelbeers</w:t>
      </w:r>
    </w:p>
    <w:p w:rsidR="007A4789" w:rsidRPr="009134CE" w:rsidRDefault="007A4789" w:rsidP="007D0EEA">
      <w:pPr>
        <w:pStyle w:val="03Plattetekstopsomtweedeorde"/>
        <w:tabs>
          <w:tab w:val="clear" w:pos="510"/>
          <w:tab w:val="left" w:pos="851"/>
        </w:tabs>
        <w:suppressAutoHyphens/>
        <w:ind w:left="426"/>
        <w:rPr>
          <w:i/>
        </w:rPr>
      </w:pPr>
      <w:r w:rsidRPr="009134CE">
        <w:rPr>
          <w:i/>
        </w:rPr>
        <w:t xml:space="preserve">gemeente: </w:t>
      </w:r>
      <w:r w:rsidR="002000CF" w:rsidRPr="002000CF">
        <w:t>Oirschot</w:t>
      </w:r>
    </w:p>
    <w:p w:rsidR="00277E21" w:rsidRPr="009134CE" w:rsidRDefault="00277E21" w:rsidP="007D0EEA">
      <w:pPr>
        <w:pStyle w:val="03Plattetekstopsomtweedeorde"/>
        <w:tabs>
          <w:tab w:val="clear" w:pos="510"/>
          <w:tab w:val="left" w:pos="851"/>
        </w:tabs>
        <w:suppressAutoHyphens/>
        <w:ind w:left="426"/>
        <w:rPr>
          <w:i/>
        </w:rPr>
      </w:pPr>
      <w:r w:rsidRPr="009134CE">
        <w:rPr>
          <w:i/>
        </w:rPr>
        <w:t xml:space="preserve">provincie: </w:t>
      </w:r>
      <w:r w:rsidR="000A3171" w:rsidRPr="009134CE">
        <w:t>Noord-Brabant</w:t>
      </w:r>
      <w:r w:rsidRPr="009134CE">
        <w:rPr>
          <w:i/>
        </w:rPr>
        <w:t xml:space="preserve"> </w:t>
      </w:r>
    </w:p>
    <w:p w:rsidR="002000CF" w:rsidRDefault="007A4789" w:rsidP="002000CF">
      <w:pPr>
        <w:pStyle w:val="03Plattetekstopsomtweedeorde"/>
        <w:rPr>
          <w:i/>
        </w:rPr>
      </w:pPr>
      <w:r w:rsidRPr="002000CF">
        <w:rPr>
          <w:i/>
        </w:rPr>
        <w:t>toponiem:</w:t>
      </w:r>
      <w:r w:rsidR="00B17328" w:rsidRPr="002000CF">
        <w:rPr>
          <w:i/>
        </w:rPr>
        <w:t xml:space="preserve"> </w:t>
      </w:r>
      <w:r w:rsidR="002000CF" w:rsidRPr="002000CF">
        <w:t>Hertog Janstraat 30</w:t>
      </w:r>
    </w:p>
    <w:p w:rsidR="002000CF" w:rsidRPr="002000CF" w:rsidRDefault="007A4789" w:rsidP="007D0EEA">
      <w:pPr>
        <w:pStyle w:val="03Plattetekstopsomtweedeorde"/>
        <w:tabs>
          <w:tab w:val="clear" w:pos="510"/>
          <w:tab w:val="left" w:pos="851"/>
        </w:tabs>
        <w:suppressAutoHyphens/>
        <w:ind w:left="426"/>
        <w:rPr>
          <w:i/>
        </w:rPr>
      </w:pPr>
      <w:r w:rsidRPr="002000CF">
        <w:rPr>
          <w:i/>
        </w:rPr>
        <w:t xml:space="preserve">oppervlakte plangebied: </w:t>
      </w:r>
      <w:r w:rsidR="000C2084">
        <w:t>1.</w:t>
      </w:r>
      <w:r w:rsidR="002000CF">
        <w:t>3 ha</w:t>
      </w:r>
    </w:p>
    <w:p w:rsidR="007A4789" w:rsidRPr="002000CF" w:rsidRDefault="00706203" w:rsidP="007D0EEA">
      <w:pPr>
        <w:pStyle w:val="03Plattetekstopsomtweedeorde"/>
        <w:tabs>
          <w:tab w:val="clear" w:pos="510"/>
          <w:tab w:val="left" w:pos="851"/>
        </w:tabs>
        <w:suppressAutoHyphens/>
        <w:ind w:left="426"/>
        <w:rPr>
          <w:i/>
        </w:rPr>
      </w:pPr>
      <w:r w:rsidRPr="002000CF">
        <w:rPr>
          <w:i/>
        </w:rPr>
        <w:t xml:space="preserve">oppervlakte onderzoeksgebied: </w:t>
      </w:r>
      <w:r w:rsidRPr="002000CF">
        <w:t>ca. m</w:t>
      </w:r>
      <w:r w:rsidRPr="002000CF">
        <w:rPr>
          <w:rFonts w:cs="Arial"/>
        </w:rPr>
        <w:t>²</w:t>
      </w:r>
      <w:r w:rsidR="002000CF" w:rsidRPr="002000CF">
        <w:rPr>
          <w:rFonts w:cs="Arial"/>
        </w:rPr>
        <w:t xml:space="preserve"> proefsleuf</w:t>
      </w:r>
      <w:r w:rsidRPr="002000CF">
        <w:rPr>
          <w:i/>
        </w:rPr>
        <w:t xml:space="preserve"> </w:t>
      </w:r>
      <w:r w:rsidR="007A4789" w:rsidRPr="00262B7A">
        <w:t xml:space="preserve"> </w:t>
      </w:r>
    </w:p>
    <w:p w:rsidR="007A4789" w:rsidRPr="009134CE" w:rsidRDefault="007A4789" w:rsidP="007D0EEA">
      <w:pPr>
        <w:pStyle w:val="03Plattetekstopsomtweedeorde"/>
        <w:tabs>
          <w:tab w:val="clear" w:pos="510"/>
          <w:tab w:val="left" w:pos="851"/>
        </w:tabs>
        <w:suppressAutoHyphens/>
        <w:ind w:left="426"/>
        <w:rPr>
          <w:i/>
        </w:rPr>
      </w:pPr>
      <w:r w:rsidRPr="009134CE">
        <w:rPr>
          <w:i/>
        </w:rPr>
        <w:t xml:space="preserve">kaartblad topografische kaart </w:t>
      </w:r>
      <w:r w:rsidR="007D0EEA">
        <w:rPr>
          <w:i/>
        </w:rPr>
        <w:t xml:space="preserve">van </w:t>
      </w:r>
      <w:r w:rsidRPr="009134CE">
        <w:rPr>
          <w:i/>
        </w:rPr>
        <w:t>Nederland</w:t>
      </w:r>
      <w:r w:rsidR="007D0EEA">
        <w:rPr>
          <w:i/>
        </w:rPr>
        <w:t>, schaal</w:t>
      </w:r>
      <w:r w:rsidRPr="009134CE">
        <w:rPr>
          <w:i/>
        </w:rPr>
        <w:t xml:space="preserve"> 1:25.000: </w:t>
      </w:r>
      <w:r w:rsidR="00B17328" w:rsidRPr="009134CE">
        <w:t>5</w:t>
      </w:r>
      <w:r w:rsidR="00262B7A">
        <w:t>1C</w:t>
      </w:r>
    </w:p>
    <w:p w:rsidR="007A4789" w:rsidRPr="009134CE" w:rsidRDefault="007A4789" w:rsidP="007D0EEA">
      <w:pPr>
        <w:pStyle w:val="03Plattetekstopsomtweedeorde"/>
        <w:tabs>
          <w:tab w:val="clear" w:pos="510"/>
          <w:tab w:val="left" w:pos="851"/>
        </w:tabs>
        <w:suppressAutoHyphens/>
        <w:ind w:left="426"/>
        <w:rPr>
          <w:b/>
          <w:lang w:val="fr-FR"/>
        </w:rPr>
      </w:pPr>
      <w:r w:rsidRPr="009134CE">
        <w:rPr>
          <w:i/>
          <w:lang w:val="fr-FR"/>
        </w:rPr>
        <w:t xml:space="preserve">centrumcoördinaten (X/Y): </w:t>
      </w:r>
      <w:r w:rsidR="002000CF">
        <w:rPr>
          <w:lang w:val="fr-FR"/>
        </w:rPr>
        <w:t>146.174 / 386.554</w:t>
      </w:r>
    </w:p>
    <w:p w:rsidR="007A4789" w:rsidRPr="009134CE" w:rsidRDefault="007A4789" w:rsidP="007D0EEA">
      <w:pPr>
        <w:pStyle w:val="03Plattetekstopsombullet"/>
        <w:suppressAutoHyphens/>
        <w:rPr>
          <w:i/>
        </w:rPr>
      </w:pPr>
      <w:r w:rsidRPr="009134CE">
        <w:rPr>
          <w:i/>
        </w:rPr>
        <w:t xml:space="preserve">bevoegde overheid: </w:t>
      </w:r>
      <w:r w:rsidRPr="009134CE">
        <w:t xml:space="preserve">gemeente </w:t>
      </w:r>
      <w:r w:rsidR="002000CF">
        <w:t>Oirschot</w:t>
      </w:r>
    </w:p>
    <w:p w:rsidR="007A4789" w:rsidRPr="009134CE" w:rsidRDefault="007A4789" w:rsidP="007D0EEA">
      <w:pPr>
        <w:pStyle w:val="03Plattetekstopsombullet"/>
        <w:suppressAutoHyphens/>
        <w:rPr>
          <w:i/>
        </w:rPr>
      </w:pPr>
      <w:r w:rsidRPr="009134CE">
        <w:rPr>
          <w:i/>
        </w:rPr>
        <w:t xml:space="preserve">onderzoekskader: </w:t>
      </w:r>
      <w:r w:rsidRPr="009134CE">
        <w:rPr>
          <w:rStyle w:val="Opmaakprofiel03PlattetekstopsombulletBlauwChar"/>
          <w:color w:val="auto"/>
        </w:rPr>
        <w:t>AMZ-proces</w:t>
      </w:r>
      <w:r w:rsidR="002000CF">
        <w:rPr>
          <w:rStyle w:val="Opmaakprofiel03PlattetekstopsombulletBlauwChar"/>
          <w:color w:val="auto"/>
        </w:rPr>
        <w:t>, bestemmingsplanwijziging</w:t>
      </w:r>
      <w:r w:rsidRPr="009134CE">
        <w:rPr>
          <w:rStyle w:val="Opmaakprofiel03PlattetekstopsombulletBlauwChar"/>
          <w:color w:val="auto"/>
        </w:rPr>
        <w:t xml:space="preserve"> </w:t>
      </w:r>
    </w:p>
    <w:p w:rsidR="007A4789" w:rsidRPr="009134CE" w:rsidRDefault="007A4789" w:rsidP="007D0EEA">
      <w:pPr>
        <w:pStyle w:val="03Plattetekstopsombullet"/>
        <w:suppressAutoHyphens/>
        <w:rPr>
          <w:i/>
        </w:rPr>
      </w:pPr>
      <w:r w:rsidRPr="009134CE">
        <w:rPr>
          <w:i/>
        </w:rPr>
        <w:t xml:space="preserve">datum veldonderzoek: </w:t>
      </w:r>
      <w:r w:rsidR="002000CF">
        <w:t>19-20 oktober</w:t>
      </w:r>
      <w:r w:rsidR="00262B7A">
        <w:t xml:space="preserve"> 2017</w:t>
      </w:r>
    </w:p>
    <w:p w:rsidR="007A4789" w:rsidRPr="009134CE" w:rsidRDefault="007A4789" w:rsidP="007D0EEA">
      <w:pPr>
        <w:pStyle w:val="03Plattetekstopsombullet"/>
        <w:suppressAutoHyphens/>
        <w:rPr>
          <w:rStyle w:val="Opmaakprofiel03PlattetekstopsombulletBlauwChar"/>
          <w:color w:val="auto"/>
        </w:rPr>
      </w:pPr>
      <w:r w:rsidRPr="009134CE">
        <w:rPr>
          <w:i/>
        </w:rPr>
        <w:t xml:space="preserve">beheer en plaats documentatie: </w:t>
      </w:r>
      <w:r w:rsidRPr="009134CE">
        <w:t>archief RAAP-zuid. De documentatie z</w:t>
      </w:r>
      <w:r w:rsidR="00A1775D">
        <w:t>al</w:t>
      </w:r>
      <w:r w:rsidRPr="009134CE">
        <w:t xml:space="preserve"> worden overgedragen aan het Provinciaal Depot voor Bodemvondsten</w:t>
      </w:r>
      <w:r w:rsidR="007D0EEA">
        <w:t>.</w:t>
      </w:r>
    </w:p>
    <w:p w:rsidR="007A4789" w:rsidRPr="00262B7A" w:rsidRDefault="007A4789" w:rsidP="00262B7A">
      <w:pPr>
        <w:pStyle w:val="03Plattetekstopsombullet"/>
        <w:rPr>
          <w:rStyle w:val="Opmaakprofiel03PlattetekstopsombulletBlauwChar"/>
          <w:color w:val="auto"/>
        </w:rPr>
      </w:pPr>
      <w:r w:rsidRPr="009134CE">
        <w:t>ARCHIS-</w:t>
      </w:r>
      <w:r w:rsidR="009134CE" w:rsidRPr="009134CE">
        <w:t>onderzoeksmedingsnr.</w:t>
      </w:r>
      <w:r w:rsidRPr="009134CE">
        <w:t>:</w:t>
      </w:r>
      <w:r w:rsidR="009134CE" w:rsidRPr="009134CE">
        <w:t xml:space="preserve"> </w:t>
      </w:r>
      <w:r w:rsidR="002000CF">
        <w:t>4569027100</w:t>
      </w:r>
    </w:p>
    <w:p w:rsidR="007A4789" w:rsidRPr="009134CE" w:rsidRDefault="007A4789" w:rsidP="007D0EEA">
      <w:pPr>
        <w:pStyle w:val="03Plattetekstopsombullet"/>
        <w:numPr>
          <w:ilvl w:val="0"/>
          <w:numId w:val="0"/>
        </w:numPr>
        <w:suppressAutoHyphens/>
        <w:rPr>
          <w:bCs/>
        </w:rPr>
      </w:pPr>
    </w:p>
    <w:p w:rsidR="007A4789" w:rsidRPr="009134CE" w:rsidRDefault="007A4789" w:rsidP="007D0EEA">
      <w:pPr>
        <w:pStyle w:val="03Kop2paragraaf"/>
        <w:suppressAutoHyphens/>
      </w:pPr>
      <w:bookmarkStart w:id="8" w:name="_Toc495665594"/>
      <w:r w:rsidRPr="009134CE">
        <w:t>1.2</w:t>
      </w:r>
      <w:r w:rsidR="000427F5" w:rsidRPr="009134CE">
        <w:tab/>
      </w:r>
      <w:r w:rsidRPr="009134CE">
        <w:t>Aanleiding en doelstelling</w:t>
      </w:r>
      <w:bookmarkEnd w:id="8"/>
    </w:p>
    <w:p w:rsidR="00493964" w:rsidRDefault="00AC5670" w:rsidP="00493964">
      <w:pPr>
        <w:pStyle w:val="03Plattetekst"/>
        <w:suppressAutoHyphens/>
      </w:pPr>
      <w:r>
        <w:t xml:space="preserve">De aanleiding tot het onderzoek wordt gevormd door de aanvraag van een bestemmingsplanwijziging voor de nieuwbouw van woningen in het plangebied. Het hiermee gepaard gaande grondverzet vormt een bedreiging voor eventueel aanwezige archeologische resten. </w:t>
      </w:r>
    </w:p>
    <w:p w:rsidR="00FB020F" w:rsidRDefault="00FB020F" w:rsidP="00AC5670">
      <w:pPr>
        <w:pStyle w:val="03Plattetekst"/>
        <w:suppressAutoHyphens/>
      </w:pPr>
    </w:p>
    <w:p w:rsidR="00AC5670" w:rsidRDefault="00FB020F" w:rsidP="00AC5670">
      <w:pPr>
        <w:pStyle w:val="03Plattetekst"/>
        <w:suppressAutoHyphens/>
      </w:pPr>
      <w:r w:rsidRPr="00FB020F">
        <w:t xml:space="preserve">UI het vooronderzoek </w:t>
      </w:r>
      <w:r>
        <w:t xml:space="preserve">(Gheysen &amp; de Boer, 2005) </w:t>
      </w:r>
      <w:r w:rsidRPr="00FB020F">
        <w:t>blijkt dat her plangebied zich bevindt in een zone met een hoge archeologische verwachtingswaarde. In het kader van de vergunningverlening betekent dit dat aanvullende onderzoeksinspanning benodigd is om deze verwachting te toetsen (het vaststellen of en in hoeverre sprake is van een vindplaats in het plangebied door middel van een Inventariserend Veldonderzoek door middel van Proefsleuven (IVO-P). Op basis van de resultaten van dit IVO-P kan een aanbeveling worden gedaan in het kader van de archeologische monumentencyclus.</w:t>
      </w:r>
    </w:p>
    <w:p w:rsidR="00FB020F" w:rsidRDefault="00FB020F" w:rsidP="007D0EEA">
      <w:pPr>
        <w:pStyle w:val="03Plattetekst"/>
        <w:suppressAutoHyphens/>
      </w:pPr>
    </w:p>
    <w:p w:rsidR="007A4789" w:rsidRDefault="007A4789" w:rsidP="007D0EEA">
      <w:pPr>
        <w:pStyle w:val="03Plattetekst"/>
        <w:suppressAutoHyphens/>
      </w:pPr>
      <w:r w:rsidRPr="009134CE">
        <w:t xml:space="preserve">Het </w:t>
      </w:r>
      <w:r w:rsidR="00AC5670">
        <w:t xml:space="preserve">primaire </w:t>
      </w:r>
      <w:r w:rsidRPr="009134CE">
        <w:t xml:space="preserve">doel van </w:t>
      </w:r>
      <w:r w:rsidR="00AC5670">
        <w:t>het</w:t>
      </w:r>
      <w:r w:rsidRPr="009134CE">
        <w:t xml:space="preserve"> onderzoek was het toetsen en aanvullen van de gespecificeerde archeologische verwachting met het betrekking tot het onderzochte plangebied, waarbij de waardering (fysieke en inhoudelijke kwaliteit) van eventuele vindplaatsen voorop stond.</w:t>
      </w:r>
    </w:p>
    <w:p w:rsidR="00DA5A00" w:rsidRDefault="00DA5A00" w:rsidP="007D0EEA">
      <w:pPr>
        <w:pStyle w:val="03Plattetekst"/>
        <w:suppressAutoHyphens/>
      </w:pPr>
    </w:p>
    <w:p w:rsidR="00962728" w:rsidRDefault="00DA5A00" w:rsidP="007D0EEA">
      <w:pPr>
        <w:pStyle w:val="03Plattetekst"/>
        <w:suppressAutoHyphens/>
      </w:pPr>
      <w:r>
        <w:t>Het onderzoek is gebaseerd op een goedgekeurd Programma van Eisen (</w:t>
      </w:r>
      <w:r w:rsidR="00FB020F">
        <w:t>Langeveld, 2017</w:t>
      </w:r>
      <w:r>
        <w:t>).</w:t>
      </w:r>
    </w:p>
    <w:p w:rsidR="00BA32A8" w:rsidRDefault="00BA32A8" w:rsidP="007D0EEA">
      <w:pPr>
        <w:pStyle w:val="03Plattetekst"/>
        <w:suppressAutoHyphens/>
      </w:pPr>
    </w:p>
    <w:p w:rsidR="007A4789" w:rsidRPr="009134CE" w:rsidRDefault="007A4789" w:rsidP="007D0EEA">
      <w:pPr>
        <w:pStyle w:val="03Kop2paragraaf"/>
        <w:suppressAutoHyphens/>
      </w:pPr>
      <w:bookmarkStart w:id="9" w:name="_Toc495665595"/>
      <w:r w:rsidRPr="009134CE">
        <w:t>1.3</w:t>
      </w:r>
      <w:r w:rsidR="000427F5" w:rsidRPr="009134CE">
        <w:tab/>
      </w:r>
      <w:r w:rsidRPr="009134CE">
        <w:t>Randvoorwaarden</w:t>
      </w:r>
      <w:bookmarkEnd w:id="9"/>
    </w:p>
    <w:p w:rsidR="007A4789" w:rsidRPr="009134CE" w:rsidRDefault="007A4789" w:rsidP="007D0EEA">
      <w:pPr>
        <w:pStyle w:val="03Plattetekst"/>
        <w:suppressAutoHyphens/>
        <w:ind w:right="-143"/>
      </w:pPr>
      <w:r w:rsidRPr="009134CE">
        <w:t xml:space="preserve">Het onderzoek is uitgevoerd volgens de normen van de archeologische beroepsgroep (zie artikel 24 van het Besluit archeologische monumentenzorg). De Kwaliteitsnorm Nederlandse Archeologie (KNA, versie </w:t>
      </w:r>
      <w:r w:rsidR="00470CA2">
        <w:t>4.0</w:t>
      </w:r>
      <w:r w:rsidRPr="009134CE">
        <w:t>), beheerd door de Stichting Infrastructuur Kwaliteitsborging Bodembeheer (SIKB; www.sikb.nl), geldt in de praktijk als richtlijn. RAAP beschikt over een opgravingsvergunning, verleend door de Minister van Onderwijs, Cultuur en Wetenschap.</w:t>
      </w:r>
      <w:r w:rsidR="007D0EEA">
        <w:t xml:space="preserve"> Zie tabel 1 voor de dateringen van de in deze notitie genoemde archeologische perioden.</w:t>
      </w:r>
    </w:p>
    <w:p w:rsidR="007A4789" w:rsidRDefault="007A4789" w:rsidP="007D0EEA">
      <w:pPr>
        <w:pStyle w:val="03Plattetekst"/>
        <w:suppressAutoHyphens/>
      </w:pPr>
    </w:p>
    <w:p w:rsidR="00D67424" w:rsidRDefault="007D0EEA">
      <w:pPr>
        <w:spacing w:line="240" w:lineRule="auto"/>
        <w:ind w:right="0"/>
        <w:jc w:val="left"/>
        <w:rPr>
          <w:rFonts w:cs="Times New Roman"/>
          <w:b/>
          <w:color w:val="auto"/>
          <w:sz w:val="40"/>
          <w:szCs w:val="20"/>
        </w:rPr>
      </w:pPr>
      <w:r>
        <w:rPr>
          <w:noProof/>
        </w:rPr>
        <w:drawing>
          <wp:anchor distT="0" distB="0" distL="114300" distR="114300" simplePos="0" relativeHeight="251663360" behindDoc="1" locked="0" layoutInCell="1" allowOverlap="1" wp14:anchorId="5EEDFF55" wp14:editId="6B6941FF">
            <wp:simplePos x="0" y="0"/>
            <wp:positionH relativeFrom="column">
              <wp:posOffset>6350</wp:posOffset>
            </wp:positionH>
            <wp:positionV relativeFrom="paragraph">
              <wp:posOffset>23495</wp:posOffset>
            </wp:positionV>
            <wp:extent cx="3752850" cy="4822825"/>
            <wp:effectExtent l="0" t="0" r="0" b="0"/>
            <wp:wrapTopAndBottom/>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1_standaard_Archeologisch_RAAP_2014.emf"/>
                    <pic:cNvPicPr/>
                  </pic:nvPicPr>
                  <pic:blipFill>
                    <a:blip r:embed="rId15">
                      <a:extLst>
                        <a:ext uri="{28A0092B-C50C-407E-A947-70E740481C1C}">
                          <a14:useLocalDpi xmlns:a14="http://schemas.microsoft.com/office/drawing/2010/main" val="0"/>
                        </a:ext>
                      </a:extLst>
                    </a:blip>
                    <a:stretch>
                      <a:fillRect/>
                    </a:stretch>
                  </pic:blipFill>
                  <pic:spPr>
                    <a:xfrm>
                      <a:off x="0" y="0"/>
                      <a:ext cx="3752850" cy="4822825"/>
                    </a:xfrm>
                    <a:prstGeom prst="rect">
                      <a:avLst/>
                    </a:prstGeom>
                  </pic:spPr>
                </pic:pic>
              </a:graphicData>
            </a:graphic>
            <wp14:sizeRelH relativeFrom="page">
              <wp14:pctWidth>0</wp14:pctWidth>
            </wp14:sizeRelH>
            <wp14:sizeRelV relativeFrom="page">
              <wp14:pctHeight>0</wp14:pctHeight>
            </wp14:sizeRelV>
          </wp:anchor>
        </w:drawing>
      </w:r>
      <w:r w:rsidR="007A4789">
        <w:br w:type="page"/>
      </w:r>
    </w:p>
    <w:p w:rsidR="00100621" w:rsidRDefault="00100621" w:rsidP="006255AB">
      <w:pPr>
        <w:pStyle w:val="04Lijstliteratuurafkfiguren"/>
        <w:suppressAutoHyphens/>
        <w:rPr>
          <w:b/>
        </w:rPr>
      </w:pPr>
      <w:bookmarkStart w:id="10" w:name="_Toc495665596"/>
      <w:r>
        <w:rPr>
          <w:noProof/>
        </w:rPr>
        <w:drawing>
          <wp:anchor distT="0" distB="0" distL="114300" distR="114300" simplePos="0" relativeHeight="251674624" behindDoc="1" locked="0" layoutInCell="1" allowOverlap="1" wp14:anchorId="3E640FA4" wp14:editId="1FB8D568">
            <wp:simplePos x="0" y="0"/>
            <wp:positionH relativeFrom="column">
              <wp:posOffset>-186055</wp:posOffset>
            </wp:positionH>
            <wp:positionV relativeFrom="paragraph">
              <wp:posOffset>-93345</wp:posOffset>
            </wp:positionV>
            <wp:extent cx="5400040" cy="5400040"/>
            <wp:effectExtent l="0" t="0" r="0" b="0"/>
            <wp:wrapNone/>
            <wp:docPr id="4" name="Afbeelding 4" descr="Z:\Midhe\Midhe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idhe\Midhe_fig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5400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0621" w:rsidRDefault="00100621" w:rsidP="006255AB">
      <w:pPr>
        <w:pStyle w:val="04Lijstliteratuurafkfiguren"/>
        <w:suppressAutoHyphens/>
        <w:rPr>
          <w:b/>
        </w:rPr>
      </w:pPr>
    </w:p>
    <w:p w:rsidR="00100621" w:rsidRDefault="00100621" w:rsidP="006255AB">
      <w:pPr>
        <w:pStyle w:val="04Lijstliteratuurafkfiguren"/>
        <w:suppressAutoHyphens/>
        <w:rPr>
          <w:b/>
        </w:rPr>
      </w:pPr>
    </w:p>
    <w:p w:rsidR="00100621" w:rsidRDefault="00100621" w:rsidP="006255AB">
      <w:pPr>
        <w:pStyle w:val="04Lijstliteratuurafkfiguren"/>
        <w:suppressAutoHyphens/>
        <w:rPr>
          <w:b/>
        </w:rPr>
      </w:pPr>
    </w:p>
    <w:p w:rsidR="00100621" w:rsidRDefault="00100621" w:rsidP="006255AB">
      <w:pPr>
        <w:pStyle w:val="04Lijstliteratuurafkfiguren"/>
        <w:suppressAutoHyphens/>
        <w:rPr>
          <w:b/>
        </w:rPr>
      </w:pPr>
    </w:p>
    <w:p w:rsidR="00100621" w:rsidRDefault="00100621" w:rsidP="006255AB">
      <w:pPr>
        <w:pStyle w:val="04Lijstliteratuurafkfiguren"/>
        <w:suppressAutoHyphens/>
        <w:rPr>
          <w:b/>
        </w:rPr>
      </w:pPr>
    </w:p>
    <w:p w:rsidR="00100621" w:rsidRDefault="00100621" w:rsidP="006255AB">
      <w:pPr>
        <w:pStyle w:val="04Lijstliteratuurafkfiguren"/>
        <w:suppressAutoHyphens/>
        <w:rPr>
          <w:b/>
        </w:rPr>
      </w:pPr>
    </w:p>
    <w:p w:rsidR="00100621" w:rsidRDefault="00100621" w:rsidP="006255AB">
      <w:pPr>
        <w:pStyle w:val="04Lijstliteratuurafkfiguren"/>
        <w:suppressAutoHyphens/>
        <w:rPr>
          <w:b/>
        </w:rPr>
      </w:pPr>
    </w:p>
    <w:p w:rsidR="00100621" w:rsidRDefault="00100621" w:rsidP="006255AB">
      <w:pPr>
        <w:pStyle w:val="04Lijstliteratuurafkfiguren"/>
        <w:suppressAutoHyphens/>
        <w:rPr>
          <w:b/>
        </w:rPr>
      </w:pPr>
    </w:p>
    <w:p w:rsidR="00100621" w:rsidRDefault="00100621" w:rsidP="006255AB">
      <w:pPr>
        <w:pStyle w:val="04Lijstliteratuurafkfiguren"/>
        <w:suppressAutoHyphens/>
        <w:rPr>
          <w:b/>
        </w:rPr>
      </w:pPr>
    </w:p>
    <w:p w:rsidR="00100621" w:rsidRDefault="00100621" w:rsidP="006255AB">
      <w:pPr>
        <w:pStyle w:val="04Lijstliteratuurafkfiguren"/>
        <w:suppressAutoHyphens/>
        <w:rPr>
          <w:b/>
        </w:rPr>
      </w:pPr>
    </w:p>
    <w:p w:rsidR="00100621" w:rsidRDefault="00100621" w:rsidP="006255AB">
      <w:pPr>
        <w:pStyle w:val="04Lijstliteratuurafkfiguren"/>
        <w:suppressAutoHyphens/>
        <w:rPr>
          <w:b/>
        </w:rPr>
      </w:pPr>
    </w:p>
    <w:p w:rsidR="00100621" w:rsidRDefault="00100621" w:rsidP="006255AB">
      <w:pPr>
        <w:pStyle w:val="04Lijstliteratuurafkfiguren"/>
        <w:suppressAutoHyphens/>
        <w:rPr>
          <w:b/>
        </w:rPr>
      </w:pPr>
    </w:p>
    <w:p w:rsidR="00100621" w:rsidRDefault="00100621" w:rsidP="006255AB">
      <w:pPr>
        <w:pStyle w:val="04Lijstliteratuurafkfiguren"/>
        <w:suppressAutoHyphens/>
        <w:rPr>
          <w:b/>
        </w:rPr>
      </w:pPr>
    </w:p>
    <w:p w:rsidR="00100621" w:rsidRDefault="00100621" w:rsidP="006255AB">
      <w:pPr>
        <w:pStyle w:val="04Lijstliteratuurafkfiguren"/>
        <w:suppressAutoHyphens/>
        <w:rPr>
          <w:b/>
        </w:rPr>
      </w:pPr>
    </w:p>
    <w:p w:rsidR="00100621" w:rsidRDefault="00100621" w:rsidP="006255AB">
      <w:pPr>
        <w:pStyle w:val="04Lijstliteratuurafkfiguren"/>
        <w:suppressAutoHyphens/>
        <w:rPr>
          <w:b/>
        </w:rPr>
      </w:pPr>
    </w:p>
    <w:p w:rsidR="00100621" w:rsidRDefault="00100621" w:rsidP="006255AB">
      <w:pPr>
        <w:pStyle w:val="04Lijstliteratuurafkfiguren"/>
        <w:suppressAutoHyphens/>
        <w:rPr>
          <w:b/>
        </w:rPr>
      </w:pPr>
    </w:p>
    <w:p w:rsidR="00100621" w:rsidRDefault="00100621" w:rsidP="006255AB">
      <w:pPr>
        <w:pStyle w:val="04Lijstliteratuurafkfiguren"/>
        <w:suppressAutoHyphens/>
        <w:rPr>
          <w:b/>
        </w:rPr>
      </w:pPr>
    </w:p>
    <w:p w:rsidR="00100621" w:rsidRDefault="00100621" w:rsidP="006255AB">
      <w:pPr>
        <w:pStyle w:val="04Lijstliteratuurafkfiguren"/>
        <w:suppressAutoHyphens/>
        <w:rPr>
          <w:b/>
        </w:rPr>
      </w:pPr>
    </w:p>
    <w:p w:rsidR="00100621" w:rsidRDefault="00100621" w:rsidP="006255AB">
      <w:pPr>
        <w:pStyle w:val="04Lijstliteratuurafkfiguren"/>
        <w:suppressAutoHyphens/>
        <w:rPr>
          <w:b/>
        </w:rPr>
      </w:pPr>
    </w:p>
    <w:p w:rsidR="00100621" w:rsidRDefault="00100621" w:rsidP="006255AB">
      <w:pPr>
        <w:pStyle w:val="04Lijstliteratuurafkfiguren"/>
        <w:suppressAutoHyphens/>
        <w:rPr>
          <w:b/>
        </w:rPr>
      </w:pPr>
    </w:p>
    <w:p w:rsidR="00100621" w:rsidRDefault="00100621" w:rsidP="006255AB">
      <w:pPr>
        <w:pStyle w:val="04Lijstliteratuurafkfiguren"/>
        <w:suppressAutoHyphens/>
        <w:rPr>
          <w:b/>
        </w:rPr>
      </w:pPr>
    </w:p>
    <w:p w:rsidR="00100621" w:rsidRDefault="00100621" w:rsidP="006255AB">
      <w:pPr>
        <w:pStyle w:val="04Lijstliteratuurafkfiguren"/>
        <w:suppressAutoHyphens/>
        <w:rPr>
          <w:b/>
        </w:rPr>
      </w:pPr>
    </w:p>
    <w:p w:rsidR="00100621" w:rsidRDefault="00100621" w:rsidP="006255AB">
      <w:pPr>
        <w:pStyle w:val="04Lijstliteratuurafkfiguren"/>
        <w:suppressAutoHyphens/>
        <w:rPr>
          <w:b/>
        </w:rPr>
      </w:pPr>
    </w:p>
    <w:p w:rsidR="00100621" w:rsidRDefault="00100621" w:rsidP="006255AB">
      <w:pPr>
        <w:pStyle w:val="04Lijstliteratuurafkfiguren"/>
        <w:suppressAutoHyphens/>
        <w:rPr>
          <w:b/>
        </w:rPr>
      </w:pPr>
    </w:p>
    <w:p w:rsidR="00100621" w:rsidRDefault="00100621" w:rsidP="006255AB">
      <w:pPr>
        <w:pStyle w:val="04Lijstliteratuurafkfiguren"/>
        <w:suppressAutoHyphens/>
        <w:rPr>
          <w:b/>
        </w:rPr>
      </w:pPr>
    </w:p>
    <w:p w:rsidR="00100621" w:rsidRDefault="00100621" w:rsidP="006255AB">
      <w:pPr>
        <w:pStyle w:val="04Lijstliteratuurafkfiguren"/>
        <w:suppressAutoHyphens/>
        <w:rPr>
          <w:b/>
        </w:rPr>
      </w:pPr>
    </w:p>
    <w:p w:rsidR="00100621" w:rsidRDefault="00100621" w:rsidP="006255AB">
      <w:pPr>
        <w:pStyle w:val="04Lijstliteratuurafkfiguren"/>
        <w:suppressAutoHyphens/>
        <w:rPr>
          <w:b/>
        </w:rPr>
      </w:pPr>
    </w:p>
    <w:p w:rsidR="00100621" w:rsidRDefault="00100621" w:rsidP="006255AB">
      <w:pPr>
        <w:pStyle w:val="04Lijstliteratuurafkfiguren"/>
        <w:suppressAutoHyphens/>
        <w:rPr>
          <w:b/>
        </w:rPr>
      </w:pPr>
    </w:p>
    <w:p w:rsidR="006255AB" w:rsidRDefault="00100621" w:rsidP="006255AB">
      <w:pPr>
        <w:pStyle w:val="04Lijstliteratuurafkfiguren"/>
        <w:suppressAutoHyphens/>
      </w:pPr>
      <w:r>
        <w:rPr>
          <w:b/>
        </w:rPr>
        <w:t>F</w:t>
      </w:r>
      <w:r w:rsidR="006255AB" w:rsidRPr="00AC09C7">
        <w:rPr>
          <w:b/>
        </w:rPr>
        <w:t>iguur 1.</w:t>
      </w:r>
      <w:r w:rsidR="006255AB">
        <w:rPr>
          <w:b/>
        </w:rPr>
        <w:t xml:space="preserve"> </w:t>
      </w:r>
      <w:r w:rsidR="006255AB" w:rsidRPr="00AC09C7">
        <w:t>Ligging van het plangebied</w:t>
      </w:r>
      <w:r w:rsidR="006255AB">
        <w:t xml:space="preserve"> (rode lijn)</w:t>
      </w:r>
      <w:r w:rsidR="006255AB" w:rsidRPr="00AC09C7">
        <w:t>; inzet: ligging in Nederland</w:t>
      </w:r>
      <w:r w:rsidR="006255AB">
        <w:t xml:space="preserve"> (ster)</w:t>
      </w:r>
      <w:r w:rsidR="006255AB" w:rsidRPr="00AC09C7">
        <w:t>.</w:t>
      </w:r>
    </w:p>
    <w:p w:rsidR="009071E2" w:rsidRDefault="009071E2">
      <w:pPr>
        <w:spacing w:line="240" w:lineRule="auto"/>
        <w:ind w:right="0"/>
        <w:jc w:val="left"/>
        <w:rPr>
          <w:rFonts w:cs="Times New Roman"/>
          <w:b/>
          <w:color w:val="auto"/>
          <w:sz w:val="40"/>
          <w:szCs w:val="20"/>
        </w:rPr>
      </w:pPr>
      <w:r>
        <w:br w:type="page"/>
      </w:r>
    </w:p>
    <w:p w:rsidR="007A4789" w:rsidRDefault="007A4789" w:rsidP="007D0EEA">
      <w:pPr>
        <w:pStyle w:val="03Kop1hoofdstuk"/>
        <w:suppressAutoHyphens/>
      </w:pPr>
      <w:r>
        <w:t>2</w:t>
      </w:r>
      <w:r>
        <w:tab/>
        <w:t>Voorgaand onderzoek</w:t>
      </w:r>
      <w:bookmarkEnd w:id="10"/>
    </w:p>
    <w:p w:rsidR="003C3C88" w:rsidRPr="003C3C88" w:rsidRDefault="003C3C88" w:rsidP="007D0EEA">
      <w:pPr>
        <w:pStyle w:val="03Kop4Bold"/>
      </w:pPr>
      <w:bookmarkStart w:id="11" w:name="_Toc226266974"/>
      <w:bookmarkStart w:id="12" w:name="_Toc243299870"/>
      <w:bookmarkStart w:id="13" w:name="_Toc276475469"/>
      <w:r w:rsidRPr="003C3C88">
        <w:t>Inleiding</w:t>
      </w:r>
    </w:p>
    <w:p w:rsidR="007A4789" w:rsidRDefault="00DA5A00" w:rsidP="007D0EEA">
      <w:pPr>
        <w:pStyle w:val="03Plattetekst"/>
        <w:suppressAutoHyphens/>
      </w:pPr>
      <w:r>
        <w:t>Het proefsleuvenonderzoek is gebaseerd op een bureauonderzoek en verkennend booronderzoek uit 20</w:t>
      </w:r>
      <w:r w:rsidR="00A65ADC">
        <w:t>05</w:t>
      </w:r>
      <w:r>
        <w:t xml:space="preserve"> (</w:t>
      </w:r>
      <w:r w:rsidR="00A65ADC">
        <w:t>Gheysen &amp; de Boer</w:t>
      </w:r>
      <w:r>
        <w:t>, 20</w:t>
      </w:r>
      <w:r w:rsidR="00A65ADC">
        <w:t>05</w:t>
      </w:r>
      <w:r>
        <w:t>). Hier worden de resultaten samengevat.</w:t>
      </w:r>
    </w:p>
    <w:p w:rsidR="003C3C88" w:rsidRDefault="003C3C88" w:rsidP="007D0EEA">
      <w:pPr>
        <w:pStyle w:val="03Plattetekst"/>
        <w:suppressAutoHyphens/>
      </w:pPr>
    </w:p>
    <w:p w:rsidR="003C3C88" w:rsidRPr="003C3C88" w:rsidRDefault="00C76F60" w:rsidP="007D0EEA">
      <w:pPr>
        <w:pStyle w:val="03Kop4Bold"/>
      </w:pPr>
      <w:r>
        <w:t>L</w:t>
      </w:r>
      <w:r w:rsidR="001F7F5D">
        <w:t>andschap</w:t>
      </w:r>
    </w:p>
    <w:p w:rsidR="007427D1" w:rsidRDefault="007427D1" w:rsidP="007427D1">
      <w:pPr>
        <w:pStyle w:val="03Plattetekst"/>
        <w:suppressAutoHyphens/>
      </w:pPr>
      <w:r>
        <w:t>Het plangebied ligt in het centrale dekzandlandschap in de Roerdalslenk. De Roerdalslenk, ook wel Centrale Slenk genoemd, is een tektonisch dalingsgebied dat door breuken, de Feldbiss / Breuk van Vessem en de Peelrandbreuk, wordt begrensd. De Feldbiss breuk ligt op circa 2,25 km ten zuiden van het plangebied en vormt de grens met het hoger gelegen Kempisch Hoog.</w:t>
      </w:r>
    </w:p>
    <w:p w:rsidR="007427D1" w:rsidRDefault="007427D1" w:rsidP="007427D1">
      <w:pPr>
        <w:pStyle w:val="03Plattetekst"/>
        <w:suppressAutoHyphens/>
      </w:pPr>
      <w:r>
        <w:t xml:space="preserve">In het </w:t>
      </w:r>
      <w:r w:rsidR="00847C60">
        <w:t>V</w:t>
      </w:r>
      <w:r>
        <w:t xml:space="preserve">roeg- en </w:t>
      </w:r>
      <w:r w:rsidR="00847C60">
        <w:t>M</w:t>
      </w:r>
      <w:r>
        <w:t>idden</w:t>
      </w:r>
      <w:r w:rsidR="00847C60">
        <w:t xml:space="preserve"> P</w:t>
      </w:r>
      <w:r>
        <w:t xml:space="preserve">leistoceen raakte de slenk gevuld met grove zanden en grind (Formatie van Sterksel) aangevoerd door de Rijn en Maas. Door de tektonische opheffing en kanteling van de Peelhorst werden de grote rivieren gedwongen hun loop naar het oosten te verplaatsen en kwam een einde aan de fluviatiele sedimentatie. </w:t>
      </w:r>
    </w:p>
    <w:p w:rsidR="007427D1" w:rsidRDefault="007427D1" w:rsidP="007427D1">
      <w:pPr>
        <w:pStyle w:val="03Plattetekst"/>
        <w:suppressAutoHyphens/>
      </w:pPr>
    </w:p>
    <w:p w:rsidR="007427D1" w:rsidRDefault="007427D1" w:rsidP="007427D1">
      <w:pPr>
        <w:pStyle w:val="03Plattetekst"/>
        <w:suppressAutoHyphens/>
      </w:pPr>
      <w:r>
        <w:t xml:space="preserve">Gedurende de ijstijden van het midden- en laatpleistoceen (Elsterien, Saalien en Weichselien) werd de Roerdalslenk geleidelijk opgevuld met afzettingen van meer lokale oorsprong (Formaties van Eindhoven en van Twente). Deze afzettingen kunnen worden onderverdeeld in Brabants leem, fluvioperiglaciale afzettingen (smeltwaterafzettingen) en eolische afzettingen (löss en dekzand). Brabants leem is in perioden met permafrost ontstaan uit door de wind aangevoerd materiaal waaruit door </w:t>
      </w:r>
      <w:r w:rsidR="00847C60">
        <w:t>smelt</w:t>
      </w:r>
      <w:r>
        <w:t>waterstroompjes de fijne deeltjes werden uitgewassen, die vervolgens werden afgezet in ondiepe vochtige depressies (dooimeren). Fluvioperiglaciale afzettingen, oftewel verspoelde dekzand- en rivierafzettingen, ontstonden wanneer aan het begin en eind van de glacialen, en dan voornamelijk in de zomermaanden, veel smeltwater vrijkwam. Dit water werd afgevoerd door een systeem van verwilderde geulen en beken, waarbij materiaal van de hogere delen naar de lager gelegen Centrale Slenk werd verplaatst. De afzettingen die hierbij tot stand kwamen, bestaan uit min of meer gelaagde zanden, met eventueel leemlagen en/of planten- en houtresten. Volgens de geologische kaart komen deze afzettingen in het noordoostelijke deel van het plangebied voor.</w:t>
      </w:r>
    </w:p>
    <w:p w:rsidR="007427D1" w:rsidRDefault="007427D1" w:rsidP="007427D1">
      <w:pPr>
        <w:pStyle w:val="03Plattetekst"/>
        <w:suppressAutoHyphens/>
      </w:pPr>
    </w:p>
    <w:p w:rsidR="000E273C" w:rsidRDefault="007427D1" w:rsidP="007427D1">
      <w:pPr>
        <w:pStyle w:val="03Plattetekst"/>
        <w:suppressAutoHyphens/>
      </w:pPr>
      <w:r>
        <w:t>Door het ontbreken van vegetatie werd in de droge en zeer koude glacialen door de wind sediment verplaatst en elders weer afgezet. In het Pleniglaciaal (</w:t>
      </w:r>
      <w:r w:rsidR="00847C60">
        <w:t>M</w:t>
      </w:r>
      <w:r>
        <w:t>idden</w:t>
      </w:r>
      <w:r w:rsidR="00847C60">
        <w:t xml:space="preserve"> W</w:t>
      </w:r>
      <w:r>
        <w:t xml:space="preserve">eichselien) werd zo het Oude Dekzand afgezet. In het </w:t>
      </w:r>
      <w:r w:rsidR="00847C60">
        <w:t>L</w:t>
      </w:r>
      <w:r>
        <w:t>aat</w:t>
      </w:r>
      <w:r w:rsidR="00847C60">
        <w:t xml:space="preserve"> G</w:t>
      </w:r>
      <w:r>
        <w:t>laciaal (</w:t>
      </w:r>
      <w:r w:rsidR="00847C60">
        <w:t>L</w:t>
      </w:r>
      <w:r>
        <w:t>aat</w:t>
      </w:r>
      <w:r w:rsidR="00847C60">
        <w:t xml:space="preserve"> W</w:t>
      </w:r>
      <w:r>
        <w:t>eichselien) werd het Jonge Dekzand afgezet in de vorm van langgerekte, voornamelijk ZW-NO georiënteerde ruggen. Al deze afzettingen behoren tot de Nuenengroep en hebben in de Roerdalslenk een dikte van 15 tot 45 meter. In het zuidwestelijke deel van het plangebied komt Oud Dekzand dikker dan 2 m voor (fijnzandige leem en lemig fijn zand). Het gehele plangebied is bedekt met een laag Jong Dekzand dunner dan 2 m. Aan het einde van het Weichselien en in het Holoceen werd het klimaat een stuk milder. Het systeem van ondiepe, verwilderde geulen en beken veranderde hierdoor in meanderende beken, die zich aanvankelijk in het landschap insneden. In de beekdalen werd zand en klei afgezet en vond lokaal veenvorming plaats (Formatie van Singraven). Door de toenemende vegetatie kwam een eind aan de natuurlijke zandverstuivingen en raakten de dekzandruggen gefixeerd. Door het toedoen van de mens, door kappen, branden en ontginnen, konden plaatselijk opnieuw verstuivingen optreden (Formatie van Kootwijk).</w:t>
      </w:r>
    </w:p>
    <w:p w:rsidR="007427D1" w:rsidRDefault="007427D1" w:rsidP="007427D1">
      <w:pPr>
        <w:pStyle w:val="03Plattetekst"/>
        <w:suppressAutoHyphens/>
      </w:pPr>
    </w:p>
    <w:p w:rsidR="007427D1" w:rsidRDefault="007427D1" w:rsidP="007427D1">
      <w:pPr>
        <w:pStyle w:val="03Plattetekst"/>
        <w:suppressAutoHyphens/>
      </w:pPr>
      <w:r>
        <w:t>Ook de bodemvorming, die door het mildere klimaat op grote schaal plaatsvond, is grotendeels</w:t>
      </w:r>
    </w:p>
    <w:p w:rsidR="007427D1" w:rsidRDefault="007427D1" w:rsidP="007427D1">
      <w:pPr>
        <w:pStyle w:val="03Plattetekst"/>
        <w:suppressAutoHyphens/>
      </w:pPr>
      <w:r>
        <w:t>antropogeen beïnvloed.</w:t>
      </w:r>
    </w:p>
    <w:p w:rsidR="007427D1" w:rsidRDefault="007427D1" w:rsidP="007427D1">
      <w:pPr>
        <w:pStyle w:val="03Plattetekst"/>
        <w:suppressAutoHyphens/>
      </w:pPr>
    </w:p>
    <w:p w:rsidR="007427D1" w:rsidRDefault="007427D1" w:rsidP="007427D1">
      <w:pPr>
        <w:pStyle w:val="03Plattetekst"/>
        <w:suppressAutoHyphens/>
      </w:pPr>
      <w:r>
        <w:t>Volgens de geomorfologische kaart ligt het plangebied op een dekzandrug, al dan niet bedekt met oudbouwlanddek (kaartcode 3L5).</w:t>
      </w:r>
    </w:p>
    <w:p w:rsidR="007427D1" w:rsidRDefault="007427D1" w:rsidP="007427D1">
      <w:pPr>
        <w:pStyle w:val="03Plattetekst"/>
        <w:suppressAutoHyphens/>
      </w:pPr>
    </w:p>
    <w:p w:rsidR="007427D1" w:rsidRDefault="007427D1" w:rsidP="007427D1">
      <w:pPr>
        <w:pStyle w:val="03Plattetekst"/>
        <w:suppressAutoHyphens/>
      </w:pPr>
      <w:r>
        <w:t xml:space="preserve">Op de bodemkaart ligt het plangebied op een hoge zwarte enkeerdgrond (zEZ21, leemarm en zwak lemig fijn zand). Dergelijke gronden vindt men over het algemeen terug rond oude dorpen of plaatsen. Deze gronden ontstonden vanaf de dertiende eeuw door het systematische opbrengen van potstalmest op het maaiveld. De zoden en plaggen, gebruikt voor het opvangen van de mest in de stal, vergaan maar gedeeltelijk waardoor het landschap langzaam hoger komt te liggen. Deze geleidelijke ophoging wordt gezien als een goede bescherming voor de mogelijk onderliggende archeologische resten. </w:t>
      </w:r>
    </w:p>
    <w:p w:rsidR="007427D1" w:rsidRDefault="007427D1" w:rsidP="007427D1">
      <w:pPr>
        <w:pStyle w:val="03Plattetekst"/>
        <w:suppressAutoHyphens/>
      </w:pPr>
    </w:p>
    <w:p w:rsidR="00D123E9" w:rsidRDefault="007427D1" w:rsidP="007427D1">
      <w:pPr>
        <w:pStyle w:val="03Plattetekst"/>
        <w:suppressAutoHyphens/>
      </w:pPr>
      <w:r>
        <w:t xml:space="preserve">Het booronderzoek heeft uitgewezen dat de dikte van de A-horizont van het plangebied varieert van 40 tot 70 cm. In het plangebied werd (delen van) een (veld)podzolgrond aangetroffen onder een dikke A-horizont (meer dan 50 cm). De B-horizont (van de oorspronkelijke podzolbodem) was in enkele boringen nog intact. In </w:t>
      </w:r>
      <w:r>
        <w:rPr>
          <w:rFonts w:cs="Arial"/>
        </w:rPr>
        <w:t>éé</w:t>
      </w:r>
      <w:r>
        <w:t xml:space="preserve">n boring 8 bestond de onderste 10 cm van de A-horizont (60 cm dikte) uit een doorwerkte E-horizont (de uitlogingshorizont). Deze horizont was niet meer intact maar wel nog waarneembaar in de boring. In een andere boring werd een doorwerkte B-horizont aangetroffen. In overige boringen werd de BC-horizont (of de overgangshorizont tussen de B-horizont en de C-horizont, de minerale ondergrond) aangetroffen. In twee boringen was de A-horizont dunner dan 50 cm. </w:t>
      </w:r>
    </w:p>
    <w:p w:rsidR="00D123E9" w:rsidRDefault="00D123E9" w:rsidP="007427D1">
      <w:pPr>
        <w:pStyle w:val="03Plattetekst"/>
        <w:suppressAutoHyphens/>
      </w:pPr>
    </w:p>
    <w:p w:rsidR="00D123E9" w:rsidRDefault="007427D1" w:rsidP="00D123E9">
      <w:pPr>
        <w:pStyle w:val="03Plattetekst"/>
        <w:suppressAutoHyphens/>
      </w:pPr>
      <w:r>
        <w:t>Bodemkundig gezien wordt gesproken van een dikke A-horizont (hoge zwarte enkeerdgrond) wanneer de</w:t>
      </w:r>
      <w:r w:rsidR="00D123E9">
        <w:t xml:space="preserve"> </w:t>
      </w:r>
      <w:r>
        <w:t>dikte van het esdek meer bedraagt dan 50 cm. Door de geleidelijke ophoging (of de homogenisering door</w:t>
      </w:r>
      <w:r w:rsidR="00D123E9">
        <w:t xml:space="preserve"> </w:t>
      </w:r>
      <w:r>
        <w:t>landbouwtechnieken) van een dergelijk esdek kan dit ook gezien worden als 40 cm dek en 10 cm</w:t>
      </w:r>
      <w:r w:rsidR="00D123E9">
        <w:t xml:space="preserve"> </w:t>
      </w:r>
      <w:r>
        <w:t>oorspronkelijke A-horizont. In elke boring was de bovenste 40 cm van de A-horizont vrij recent</w:t>
      </w:r>
      <w:r w:rsidR="00D123E9">
        <w:t xml:space="preserve"> </w:t>
      </w:r>
      <w:r>
        <w:t xml:space="preserve">gehomogeniseerd of vergraven/verploegd, waarschijnlijk voor de aanleg van de tuin. </w:t>
      </w:r>
    </w:p>
    <w:p w:rsidR="007427D1" w:rsidRDefault="007427D1" w:rsidP="007427D1">
      <w:pPr>
        <w:pStyle w:val="03Plattetekst"/>
        <w:suppressAutoHyphens/>
      </w:pPr>
    </w:p>
    <w:p w:rsidR="00EF6F06" w:rsidRPr="000B25CE" w:rsidRDefault="00EF6F06" w:rsidP="007D0EEA">
      <w:pPr>
        <w:pStyle w:val="03Kop4Bold"/>
      </w:pPr>
      <w:r w:rsidRPr="000B25CE">
        <w:t>Archeologi</w:t>
      </w:r>
      <w:r w:rsidR="007427D1">
        <w:t>e</w:t>
      </w:r>
    </w:p>
    <w:p w:rsidR="007427D1" w:rsidRDefault="007427D1" w:rsidP="007427D1">
      <w:pPr>
        <w:pStyle w:val="03Plattetekst"/>
        <w:suppressAutoHyphens/>
      </w:pPr>
      <w:r>
        <w:t>Voor het plangebied zelf zijn geen archeologische waarnemingen bekend in Archis</w:t>
      </w:r>
      <w:r w:rsidR="00D123E9">
        <w:t xml:space="preserve">. </w:t>
      </w:r>
      <w:r>
        <w:t>Rondom het plangebied zijn in een straal van 2 km vier archeologische monumenten en</w:t>
      </w:r>
      <w:r w:rsidR="00D123E9">
        <w:t xml:space="preserve"> </w:t>
      </w:r>
      <w:r>
        <w:t xml:space="preserve">veertien meldingen bekend. </w:t>
      </w:r>
    </w:p>
    <w:p w:rsidR="007427D1" w:rsidRDefault="007427D1" w:rsidP="007427D1">
      <w:pPr>
        <w:pStyle w:val="03Plattetekst"/>
        <w:suppressAutoHyphens/>
      </w:pPr>
    </w:p>
    <w:p w:rsidR="007427D1" w:rsidRDefault="007427D1" w:rsidP="007427D1">
      <w:pPr>
        <w:pStyle w:val="03Plattetekst"/>
        <w:suppressAutoHyphens/>
      </w:pPr>
      <w:r>
        <w:t>Op slechts 250 m aan de overzijde van de Kleine Beerze, ligt op de es het archeologische monument 1339.</w:t>
      </w:r>
      <w:r w:rsidR="0049256C">
        <w:t xml:space="preserve"> </w:t>
      </w:r>
      <w:r>
        <w:t>Het betreft een deel van de es 1739 met een zeer hoge archeologische waarde. Dit terrein is beschermd. Dit</w:t>
      </w:r>
      <w:r w:rsidR="00D123E9">
        <w:t xml:space="preserve"> </w:t>
      </w:r>
      <w:r>
        <w:t>essencomplex omvat ondermeer de restanten van een oude kerktoren uit de veertiende eeuw. Onder het</w:t>
      </w:r>
      <w:r w:rsidR="00D123E9">
        <w:t xml:space="preserve"> </w:t>
      </w:r>
      <w:r>
        <w:t>esdek zijn sporen vanaf het Neolithicum, maar vooral uit de Romeinse tijd aangetroffen (Archisnr. 40774).</w:t>
      </w:r>
      <w:r w:rsidR="00D123E9">
        <w:t xml:space="preserve"> </w:t>
      </w:r>
      <w:r>
        <w:t>Monument 3001, met een hoge archeologische waarde, bevindt zich op 1 km naar het westen. Onder het</w:t>
      </w:r>
      <w:r w:rsidR="00D123E9">
        <w:t xml:space="preserve"> </w:t>
      </w:r>
      <w:r>
        <w:t>esdek (</w:t>
      </w:r>
      <w:r w:rsidR="00D123E9">
        <w:t xml:space="preserve">eveneens </w:t>
      </w:r>
      <w:r>
        <w:t>es 1739) zijn eveneens Romeinse bewoningssporen aangetroffen. Het esdek op de Elsakker heeft een</w:t>
      </w:r>
      <w:r w:rsidR="00D123E9">
        <w:t xml:space="preserve"> </w:t>
      </w:r>
      <w:r>
        <w:t>dikte van ca. 1,10 m.</w:t>
      </w:r>
      <w:r w:rsidR="00D123E9">
        <w:t xml:space="preserve"> </w:t>
      </w:r>
      <w:r>
        <w:t>Op 2 km naar het zuidoosten zijn laatpaleolithische tot mesolithische vondstenconcentraties aangetroffen</w:t>
      </w:r>
      <w:r w:rsidR="00D123E9">
        <w:t xml:space="preserve"> </w:t>
      </w:r>
      <w:r>
        <w:t>tijdens veldkarteringen en afzandingen (Archisnrs. 34975, 34979, 39993 en 44802). Het noordelijke deel van</w:t>
      </w:r>
      <w:r w:rsidR="00D123E9">
        <w:t xml:space="preserve"> </w:t>
      </w:r>
      <w:r>
        <w:t>de vondstenconcentraties heeft een hoge archeologische waarde (monumentnummer 3005). Mesolithische</w:t>
      </w:r>
      <w:r w:rsidR="00D123E9">
        <w:t xml:space="preserve"> </w:t>
      </w:r>
      <w:r>
        <w:t>concentraties zijn eveneens aangetroffen op 2 km naar het zuiden op een dekzandrug onder stuifzand. De</w:t>
      </w:r>
      <w:r w:rsidR="00D123E9">
        <w:t xml:space="preserve"> </w:t>
      </w:r>
      <w:r>
        <w:t>twee vindplaatsen (Archisnrs. 14413 en 34995) zijn gegroepeerd onder monumentnummer 3008 en hebben</w:t>
      </w:r>
    </w:p>
    <w:p w:rsidR="00FB72F3" w:rsidRDefault="007427D1" w:rsidP="007427D1">
      <w:pPr>
        <w:pStyle w:val="03Plattetekst"/>
        <w:suppressAutoHyphens/>
      </w:pPr>
      <w:r>
        <w:t>eveneens een hoge archeologische waarde. Andere mesolithische vondsten zijn aangetroffen aan het Wit</w:t>
      </w:r>
      <w:r w:rsidR="00D123E9">
        <w:t xml:space="preserve"> </w:t>
      </w:r>
      <w:r>
        <w:t xml:space="preserve">Hollandsven (Archisnr. 34949, ‘honderden silex-vondsten, maar grotendeels vernietigd’ en </w:t>
      </w:r>
      <w:r w:rsidR="0049256C">
        <w:t>A</w:t>
      </w:r>
      <w:r>
        <w:t>rchisnr. 14200,</w:t>
      </w:r>
      <w:r w:rsidR="00D123E9">
        <w:t xml:space="preserve"> </w:t>
      </w:r>
      <w:r>
        <w:t>op 1,5 km naar het zuidwesten). Een neolithische bijl is op 1,5 km naar het westen aangetroffen aan de</w:t>
      </w:r>
      <w:r w:rsidR="00D123E9">
        <w:t xml:space="preserve"> </w:t>
      </w:r>
      <w:r>
        <w:t>rand van het esdek (Archisnr. 34947).</w:t>
      </w:r>
    </w:p>
    <w:p w:rsidR="007427D1" w:rsidRDefault="007427D1" w:rsidP="007427D1">
      <w:pPr>
        <w:pStyle w:val="03Plattetekst"/>
        <w:suppressAutoHyphens/>
      </w:pPr>
    </w:p>
    <w:p w:rsidR="007427D1" w:rsidRDefault="007427D1" w:rsidP="00D123E9">
      <w:pPr>
        <w:pStyle w:val="03Plattetekst"/>
        <w:suppressAutoHyphens/>
      </w:pPr>
      <w:r>
        <w:t xml:space="preserve">Tijdens het booronderzoek </w:t>
      </w:r>
      <w:r w:rsidR="00D123E9">
        <w:t>was i</w:t>
      </w:r>
      <w:r>
        <w:t xml:space="preserve">n elke boring was in de A-horizont houtskool aanwezig. </w:t>
      </w:r>
      <w:r w:rsidR="00D123E9">
        <w:t xml:space="preserve">In </w:t>
      </w:r>
      <w:r w:rsidR="00D123E9">
        <w:rPr>
          <w:rFonts w:cs="Arial"/>
        </w:rPr>
        <w:t>éé</w:t>
      </w:r>
      <w:r w:rsidR="00D123E9">
        <w:t xml:space="preserve">n </w:t>
      </w:r>
      <w:r>
        <w:t>boring werd op 50 cm –mv in de A-horizont sterk verweerde gebakken klei aangetroffen, dat</w:t>
      </w:r>
    </w:p>
    <w:p w:rsidR="007427D1" w:rsidRDefault="007427D1" w:rsidP="007427D1">
      <w:pPr>
        <w:pStyle w:val="03Plattetekst"/>
        <w:suppressAutoHyphens/>
      </w:pPr>
      <w:r>
        <w:t>waarschijnlijk als bouwmateriaal is gebruikt.</w:t>
      </w:r>
      <w:r w:rsidR="00D123E9">
        <w:t xml:space="preserve"> </w:t>
      </w:r>
      <w:r>
        <w:t xml:space="preserve">In de A-horizont van </w:t>
      </w:r>
      <w:r w:rsidR="00D123E9">
        <w:t xml:space="preserve">een andere </w:t>
      </w:r>
      <w:r>
        <w:t>boring bevonden zich op 40 cm –mv twee bodemfragmenten van roodbakkend</w:t>
      </w:r>
      <w:r w:rsidR="00D123E9">
        <w:t xml:space="preserve"> </w:t>
      </w:r>
      <w:r>
        <w:t>aardewerk uit de zestiende tot achttiende eeuw. De fragmenten zijn waarschijnlijk tijdens het opvoeren</w:t>
      </w:r>
      <w:r w:rsidR="00D123E9">
        <w:t xml:space="preserve"> </w:t>
      </w:r>
      <w:r>
        <w:t>van de plaggen voor het mestdek op de akker terecht gekomen.</w:t>
      </w:r>
    </w:p>
    <w:p w:rsidR="007427D1" w:rsidRDefault="007427D1" w:rsidP="007427D1">
      <w:pPr>
        <w:pStyle w:val="03Plattetekst"/>
        <w:suppressAutoHyphens/>
      </w:pPr>
    </w:p>
    <w:p w:rsidR="00D123E9" w:rsidRDefault="00D123E9" w:rsidP="00D123E9">
      <w:pPr>
        <w:pStyle w:val="03Kop4Bold"/>
      </w:pPr>
      <w:r>
        <w:t>Historie</w:t>
      </w:r>
    </w:p>
    <w:p w:rsidR="00D123E9" w:rsidRDefault="00D123E9" w:rsidP="00D123E9">
      <w:pPr>
        <w:pStyle w:val="03Plattetekst"/>
        <w:suppressAutoHyphens/>
      </w:pPr>
      <w:r>
        <w:t>Middelbeers is een typische akkernederzetting, ontstaan langs een langgerekte plaatse (de huidige Doornboomstraat 7). Ten oosten van de nederzetting, aan de overzijde van de Kleine Beerze, staat een eenzaam op de akkers gelegen kerktoren als relict van de voormalige tiendakkernederzetting waar Middelbeers deel van uitmaakte.</w:t>
      </w:r>
    </w:p>
    <w:p w:rsidR="00D123E9" w:rsidRDefault="00D123E9" w:rsidP="00D123E9">
      <w:pPr>
        <w:pStyle w:val="03Plattetekst"/>
        <w:suppressAutoHyphens/>
      </w:pPr>
    </w:p>
    <w:p w:rsidR="00D123E9" w:rsidRDefault="00D123E9" w:rsidP="00D123E9">
      <w:pPr>
        <w:pStyle w:val="03Plattetekst"/>
        <w:suppressAutoHyphens/>
      </w:pPr>
      <w:r>
        <w:t>Op het minuutplan uit circa 1830 is het plangebied in gebruik als akker. De Hertog Janstraat staat beschreven als de Rotte Straat die liep door de Rotten. Ter hoogte van de Kleine Beerze is een voorde aanwezig. Ook de kaart uit circa 1856/5710 toont hetzelfde beeld. De weg loopt iets meer naar het noorden en maakt net voor het plangebied een grote bocht. Op de historische kaart uit 193011 is de Hertog Janstraat recht getrokken en is de huidige bebouwing aanwezig. Op al deze kaarten is het plangebied in gebruik als akkerland.</w:t>
      </w:r>
    </w:p>
    <w:p w:rsidR="007427D1" w:rsidRDefault="007427D1" w:rsidP="007427D1">
      <w:pPr>
        <w:pStyle w:val="03Plattetekst"/>
        <w:suppressAutoHyphens/>
      </w:pPr>
    </w:p>
    <w:p w:rsidR="007427D1" w:rsidRDefault="007427D1" w:rsidP="007427D1">
      <w:pPr>
        <w:pStyle w:val="03Plattetekst"/>
        <w:suppressAutoHyphens/>
        <w:rPr>
          <w:b/>
        </w:rPr>
      </w:pPr>
      <w:r w:rsidRPr="007427D1">
        <w:rPr>
          <w:b/>
        </w:rPr>
        <w:t>Archeologische verwachting</w:t>
      </w:r>
    </w:p>
    <w:p w:rsidR="007427D1" w:rsidRDefault="007427D1" w:rsidP="007427D1">
      <w:pPr>
        <w:pStyle w:val="03Plattetekst"/>
        <w:suppressAutoHyphens/>
      </w:pPr>
      <w:r w:rsidRPr="007427D1">
        <w:t>Het plangebied Hertog Janstraat ligt aan de doorgaande weg van Middelbeers naar Oirschot. Door het</w:t>
      </w:r>
      <w:r w:rsidR="00D123E9">
        <w:t xml:space="preserve"> </w:t>
      </w:r>
      <w:r w:rsidRPr="007427D1">
        <w:t>typische gebruik van het gebied als tiendakker ligt het plangebied op een hoge zwarte enkeerdgrond. Het</w:t>
      </w:r>
      <w:r w:rsidR="00D123E9">
        <w:t xml:space="preserve"> </w:t>
      </w:r>
      <w:r w:rsidRPr="007427D1">
        <w:t>omliggende esdek heeft een dikte van 1,10 tot 1,20 m. De ondergrond van een dergelijk dik esdek is</w:t>
      </w:r>
      <w:r w:rsidR="0049256C">
        <w:t xml:space="preserve"> </w:t>
      </w:r>
      <w:r w:rsidRPr="007427D1">
        <w:t>hoogstwaarschijnlijk onverstoord. Door de ligging van esdekken op de vruchtbaarste plaatsen en de</w:t>
      </w:r>
      <w:r w:rsidR="00D123E9">
        <w:t xml:space="preserve"> </w:t>
      </w:r>
      <w:r w:rsidRPr="007427D1">
        <w:t>hiermee gepaard gaande bewoning is de kans op het aantreffen van archeologische waarden hoog.</w:t>
      </w:r>
    </w:p>
    <w:p w:rsidR="00D123E9" w:rsidRPr="007427D1" w:rsidRDefault="00D123E9" w:rsidP="007427D1">
      <w:pPr>
        <w:pStyle w:val="03Plattetekst"/>
        <w:suppressAutoHyphens/>
      </w:pPr>
    </w:p>
    <w:p w:rsidR="007427D1" w:rsidRPr="007427D1" w:rsidRDefault="007427D1" w:rsidP="007427D1">
      <w:pPr>
        <w:pStyle w:val="03Plattetekst"/>
        <w:suppressAutoHyphens/>
        <w:rPr>
          <w:b/>
        </w:rPr>
      </w:pPr>
      <w:r w:rsidRPr="007427D1">
        <w:t>Het plangebied behoort tot es 1739, waar onder het esdek diverse waarnemingen uit de Romeinse tijd en</w:t>
      </w:r>
      <w:r w:rsidR="00D123E9">
        <w:t xml:space="preserve"> </w:t>
      </w:r>
      <w:r w:rsidRPr="007427D1">
        <w:t>ijzertijd zijn aangetroffen. Ook neolithische vondsten kunnen worden aangetroffen. In een ruimere</w:t>
      </w:r>
      <w:r w:rsidR="00D123E9">
        <w:t xml:space="preserve"> </w:t>
      </w:r>
      <w:r w:rsidRPr="007427D1">
        <w:t>omgeving zijn diverse steentijdvondsten aangetroffen. De kans op steentijdmateriaal uit het</w:t>
      </w:r>
      <w:r w:rsidR="00D123E9">
        <w:t xml:space="preserve"> </w:t>
      </w:r>
      <w:r w:rsidRPr="007427D1">
        <w:t>laatpaleolithicum en Mesolithicum wordt echter klein geacht door verschillende geomorfologische en/of</w:t>
      </w:r>
      <w:r w:rsidR="00D123E9">
        <w:t xml:space="preserve"> </w:t>
      </w:r>
      <w:r w:rsidRPr="007427D1">
        <w:t>bodemkundige omstandigheden.</w:t>
      </w:r>
    </w:p>
    <w:p w:rsidR="007A4789" w:rsidRPr="00447688" w:rsidRDefault="007A4789" w:rsidP="00447688">
      <w:pPr>
        <w:pStyle w:val="03Kop1hoofdstuk"/>
      </w:pPr>
      <w:r>
        <w:rPr>
          <w:b w:val="0"/>
        </w:rPr>
        <w:br w:type="page"/>
      </w:r>
      <w:bookmarkStart w:id="14" w:name="_Toc495665597"/>
      <w:r w:rsidRPr="00447688">
        <w:t>3</w:t>
      </w:r>
      <w:r w:rsidRPr="00447688">
        <w:tab/>
        <w:t>Doel van het onderzoek</w:t>
      </w:r>
      <w:bookmarkEnd w:id="11"/>
      <w:bookmarkEnd w:id="12"/>
      <w:bookmarkEnd w:id="13"/>
      <w:bookmarkEnd w:id="14"/>
    </w:p>
    <w:p w:rsidR="0025201A" w:rsidRDefault="007A4789" w:rsidP="007D0EEA">
      <w:pPr>
        <w:pStyle w:val="03Plattetekst"/>
        <w:suppressAutoHyphens/>
      </w:pPr>
      <w:r w:rsidRPr="00B932C9">
        <w:t>Het voornaamste doel van het proefsleuvenonderzoek was het toetsen en aanvullen van de gespecificeerde archeologische verwachting met betrekking tot het onderzochte gebied, waarbij het in eerste instantie ging om het (al dan niet) vaststellen van de aanwezigheid van archeolo</w:t>
      </w:r>
      <w:r w:rsidR="007D0EEA">
        <w:softHyphen/>
      </w:r>
      <w:r w:rsidRPr="00B932C9">
        <w:t xml:space="preserve">gische grondsporen.  </w:t>
      </w:r>
    </w:p>
    <w:p w:rsidR="0025201A" w:rsidRDefault="0025201A" w:rsidP="007D0EEA">
      <w:pPr>
        <w:pStyle w:val="03Plattetekst"/>
        <w:suppressAutoHyphens/>
      </w:pPr>
    </w:p>
    <w:p w:rsidR="00DD4272" w:rsidRDefault="007A4789" w:rsidP="007D0EEA">
      <w:pPr>
        <w:pStyle w:val="03Plattetekst"/>
        <w:suppressAutoHyphens/>
      </w:pPr>
      <w:r w:rsidRPr="00B932C9">
        <w:t>In het Programma van Eisen (</w:t>
      </w:r>
      <w:r w:rsidR="007D0EEA">
        <w:t xml:space="preserve">PvE; </w:t>
      </w:r>
      <w:r w:rsidR="00E21EDE">
        <w:t>Langeveld, 2017</w:t>
      </w:r>
      <w:r w:rsidRPr="00B932C9">
        <w:t xml:space="preserve">) zijn </w:t>
      </w:r>
      <w:r w:rsidR="00460F64">
        <w:t xml:space="preserve">de volgende </w:t>
      </w:r>
      <w:r w:rsidRPr="00B932C9">
        <w:t>specifieke onderzoeksvragen geformuleerd:</w:t>
      </w:r>
    </w:p>
    <w:p w:rsidR="00A65ADC" w:rsidRDefault="00DD4272" w:rsidP="00A65ADC">
      <w:pPr>
        <w:pStyle w:val="Default"/>
      </w:pPr>
      <w:r>
        <w:t xml:space="preserve"> </w:t>
      </w:r>
    </w:p>
    <w:p w:rsidR="00A65ADC" w:rsidRPr="00A65ADC" w:rsidRDefault="00A65ADC" w:rsidP="0049256C">
      <w:pPr>
        <w:pStyle w:val="03Plattetekst"/>
      </w:pPr>
      <w:r w:rsidRPr="00A65ADC">
        <w:t xml:space="preserve">1. Wat is de aard van de onderscheiden bodemniveaus in het plangebied? Is sprake van een antropogeen ophogingsdek dan wel plaggendek? Beschrijf deze. </w:t>
      </w:r>
    </w:p>
    <w:p w:rsidR="00A65ADC" w:rsidRPr="00A65ADC" w:rsidRDefault="00A65ADC" w:rsidP="0049256C">
      <w:pPr>
        <w:pStyle w:val="03Plattetekst"/>
      </w:pPr>
      <w:r w:rsidRPr="00A65ADC">
        <w:t>2. Wat is de aard van de onderscheiden archeologische waarden (complextypen, sporen, stru</w:t>
      </w:r>
      <w:r w:rsidRPr="00A65ADC">
        <w:t>c</w:t>
      </w:r>
      <w:r w:rsidRPr="00A65ADC">
        <w:t xml:space="preserve">turen, vondsten)? </w:t>
      </w:r>
    </w:p>
    <w:p w:rsidR="00A65ADC" w:rsidRPr="00A65ADC" w:rsidRDefault="00A65ADC" w:rsidP="0049256C">
      <w:pPr>
        <w:pStyle w:val="03Plattetekst"/>
      </w:pPr>
      <w:r w:rsidRPr="00A65ADC">
        <w:t>3. Wat is de stratigrafische en ruimtelijke positie en spreiding van de archeologische waarden (diepteligging, begrenzing, omvang)? Wat is de relatie met de omliggende histor</w:t>
      </w:r>
      <w:r w:rsidRPr="00A65ADC">
        <w:t>i</w:t>
      </w:r>
      <w:r w:rsidRPr="00A65ADC">
        <w:t>sche/archeologische waarden?</w:t>
      </w:r>
    </w:p>
    <w:p w:rsidR="00A65ADC" w:rsidRPr="00A65ADC" w:rsidRDefault="00A65ADC" w:rsidP="0049256C">
      <w:pPr>
        <w:pStyle w:val="03Plattetekst"/>
      </w:pPr>
      <w:r w:rsidRPr="00A65ADC">
        <w:t>4. Wat is de datering van de archeologische waarden op basis van (chrono-)stratigrafie en typ</w:t>
      </w:r>
      <w:r w:rsidRPr="00A65ADC">
        <w:t>o</w:t>
      </w:r>
      <w:r w:rsidRPr="00A65ADC">
        <w:t>chronologie (inclusief bouwhistorie)? En in hoeverre is er sprake van (dis-)continuïteit in g</w:t>
      </w:r>
      <w:r w:rsidRPr="00A65ADC">
        <w:t>e</w:t>
      </w:r>
      <w:r w:rsidRPr="00A65ADC">
        <w:t xml:space="preserve">bruik/bewoning? </w:t>
      </w:r>
    </w:p>
    <w:p w:rsidR="00A65ADC" w:rsidRPr="00A65ADC" w:rsidRDefault="00A65ADC" w:rsidP="0049256C">
      <w:pPr>
        <w:pStyle w:val="03Plattetekst"/>
      </w:pPr>
      <w:r w:rsidRPr="00A65ADC">
        <w:t>5. Welke categorieën van vondstmateriaal zijn aanwezig en in welke mate (ook in relatie tot e</w:t>
      </w:r>
      <w:r w:rsidRPr="00A65ADC">
        <w:t>l</w:t>
      </w:r>
      <w:r w:rsidRPr="00A65ADC">
        <w:t xml:space="preserve">kaar)? Wat zegt de aard en mate van voorkomen van het vondstmateriaal over het gebruik van het plangebied in het verleden? </w:t>
      </w:r>
    </w:p>
    <w:p w:rsidR="00A65ADC" w:rsidRPr="00A65ADC" w:rsidRDefault="00A65ADC" w:rsidP="0049256C">
      <w:pPr>
        <w:pStyle w:val="03Plattetekst"/>
      </w:pPr>
      <w:r w:rsidRPr="00A65ADC">
        <w:t xml:space="preserve">6. Welke depositionele processen hebben tot de archeologische waarden geleid? </w:t>
      </w:r>
    </w:p>
    <w:p w:rsidR="00A65ADC" w:rsidRPr="00A65ADC" w:rsidRDefault="00A65ADC" w:rsidP="0049256C">
      <w:pPr>
        <w:pStyle w:val="03Plattetekst"/>
      </w:pPr>
      <w:r w:rsidRPr="00A65ADC">
        <w:t>7. Welke (post-)depositionele processen zijn te onderscheiden en in hoeverre hebben deze i</w:t>
      </w:r>
      <w:r w:rsidRPr="00A65ADC">
        <w:t>n</w:t>
      </w:r>
      <w:r w:rsidRPr="00A65ADC">
        <w:t xml:space="preserve">vloed gehad op de bewoningsgeschiedenis en vondstcontexten? </w:t>
      </w:r>
    </w:p>
    <w:p w:rsidR="00A65ADC" w:rsidRPr="00A65ADC" w:rsidRDefault="00A65ADC" w:rsidP="0049256C">
      <w:pPr>
        <w:pStyle w:val="03Plattetekst"/>
      </w:pPr>
      <w:r w:rsidRPr="00A65ADC">
        <w:t>8. Wat is de fysieke kwaliteit van de aangetroffen archeologische waarden (gaafheid en conse</w:t>
      </w:r>
      <w:r w:rsidRPr="00A65ADC">
        <w:t>r</w:t>
      </w:r>
      <w:r w:rsidRPr="00A65ADC">
        <w:t xml:space="preserve">veringsgraad)? </w:t>
      </w:r>
    </w:p>
    <w:p w:rsidR="00A65ADC" w:rsidRPr="00A65ADC" w:rsidRDefault="00A65ADC" w:rsidP="0049256C">
      <w:pPr>
        <w:pStyle w:val="03Plattetekst"/>
      </w:pPr>
      <w:r w:rsidRPr="00A65ADC">
        <w:t xml:space="preserve">9. Hoe verhouden de onderzoeksresultaten zich tot de resultaten uit het vooronderzoek? </w:t>
      </w:r>
    </w:p>
    <w:p w:rsidR="00A65ADC" w:rsidRPr="00A65ADC" w:rsidRDefault="00A65ADC" w:rsidP="0049256C">
      <w:pPr>
        <w:pStyle w:val="03Plattetekst"/>
      </w:pPr>
      <w:r w:rsidRPr="00A65ADC">
        <w:t>10. Kan op basis van de resultaten een advies geformuleerd worden t.a.v. het vervolg in de a</w:t>
      </w:r>
      <w:r w:rsidRPr="00A65ADC">
        <w:t>r</w:t>
      </w:r>
      <w:r w:rsidRPr="00A65ADC">
        <w:t xml:space="preserve">cheologische monumentencyclus (vrijgeven / behoud in situ / opgraven). </w:t>
      </w:r>
    </w:p>
    <w:p w:rsidR="000B2C3E" w:rsidRDefault="00A65ADC" w:rsidP="0049256C">
      <w:pPr>
        <w:pStyle w:val="03Kop1hoofdstuk"/>
        <w:spacing w:line="290" w:lineRule="exact"/>
      </w:pPr>
      <w:bookmarkStart w:id="15" w:name="_Toc495665598"/>
      <w:r w:rsidRPr="0049256C">
        <w:rPr>
          <w:rStyle w:val="03PlattetekstCharChar"/>
          <w:b w:val="0"/>
        </w:rPr>
        <w:t>11. Indien er archeologische waarden worden aangetroffen, wat is hun relatie met de archeol</w:t>
      </w:r>
      <w:r w:rsidRPr="0049256C">
        <w:rPr>
          <w:rStyle w:val="03PlattetekstCharChar"/>
          <w:b w:val="0"/>
        </w:rPr>
        <w:t>o</w:t>
      </w:r>
      <w:r w:rsidR="0049256C">
        <w:rPr>
          <w:rStyle w:val="03PlattetekstCharChar"/>
          <w:b w:val="0"/>
        </w:rPr>
        <w:t>gi</w:t>
      </w:r>
      <w:r w:rsidRPr="0049256C">
        <w:rPr>
          <w:rStyle w:val="03PlattetekstCharChar"/>
          <w:b w:val="0"/>
        </w:rPr>
        <w:t>sche waarden in de directe omgeving van het plangebied?</w:t>
      </w:r>
      <w:bookmarkEnd w:id="15"/>
    </w:p>
    <w:p w:rsidR="000B2C3E" w:rsidRDefault="000B2C3E">
      <w:pPr>
        <w:spacing w:line="240" w:lineRule="auto"/>
        <w:ind w:right="0"/>
        <w:jc w:val="left"/>
        <w:rPr>
          <w:rFonts w:cs="Times New Roman"/>
          <w:b/>
          <w:color w:val="auto"/>
          <w:sz w:val="40"/>
          <w:szCs w:val="20"/>
        </w:rPr>
      </w:pPr>
      <w:r>
        <w:br w:type="page"/>
      </w:r>
    </w:p>
    <w:p w:rsidR="007A4789" w:rsidRPr="0071520B" w:rsidRDefault="000B2C3E" w:rsidP="0071520B">
      <w:pPr>
        <w:pStyle w:val="03Kop1hoofdstuk"/>
      </w:pPr>
      <w:bookmarkStart w:id="16" w:name="_Toc495665599"/>
      <w:r w:rsidRPr="0071520B">
        <w:t>4 Methoden</w:t>
      </w:r>
      <w:bookmarkEnd w:id="16"/>
    </w:p>
    <w:p w:rsidR="001774A6" w:rsidRPr="000D3483" w:rsidRDefault="00E03FA6" w:rsidP="007D0EEA">
      <w:pPr>
        <w:pStyle w:val="03Kop4Bold"/>
        <w:suppressAutoHyphens/>
        <w:rPr>
          <w:b w:val="0"/>
        </w:rPr>
      </w:pPr>
      <w:r>
        <w:rPr>
          <w:b w:val="0"/>
        </w:rPr>
        <w:t xml:space="preserve">In totaal zijn er </w:t>
      </w:r>
      <w:r w:rsidR="00185586">
        <w:rPr>
          <w:b w:val="0"/>
        </w:rPr>
        <w:t>12</w:t>
      </w:r>
      <w:r w:rsidR="006E0C7B">
        <w:rPr>
          <w:b w:val="0"/>
        </w:rPr>
        <w:t xml:space="preserve"> </w:t>
      </w:r>
      <w:r>
        <w:rPr>
          <w:b w:val="0"/>
        </w:rPr>
        <w:t xml:space="preserve">sleuven van </w:t>
      </w:r>
      <w:r w:rsidR="00185586">
        <w:rPr>
          <w:b w:val="0"/>
        </w:rPr>
        <w:t xml:space="preserve">ca. 4x25 </w:t>
      </w:r>
      <w:r>
        <w:rPr>
          <w:b w:val="0"/>
        </w:rPr>
        <w:t xml:space="preserve">m gegraven. In totaal is er </w:t>
      </w:r>
      <w:r w:rsidR="00185586">
        <w:rPr>
          <w:b w:val="0"/>
        </w:rPr>
        <w:t>ca. 1100</w:t>
      </w:r>
      <w:r>
        <w:rPr>
          <w:b w:val="0"/>
        </w:rPr>
        <w:t xml:space="preserve"> </w:t>
      </w:r>
      <w:r w:rsidR="008B690D" w:rsidRPr="000D3483">
        <w:rPr>
          <w:b w:val="0"/>
        </w:rPr>
        <w:t>m²</w:t>
      </w:r>
      <w:r>
        <w:rPr>
          <w:b w:val="0"/>
        </w:rPr>
        <w:t xml:space="preserve"> opgegraven</w:t>
      </w:r>
      <w:r w:rsidR="008B690D" w:rsidRPr="000D3483">
        <w:rPr>
          <w:b w:val="0"/>
        </w:rPr>
        <w:t xml:space="preserve">. Dit is </w:t>
      </w:r>
      <w:r w:rsidR="00185586">
        <w:rPr>
          <w:b w:val="0"/>
        </w:rPr>
        <w:t>ca. 8,5</w:t>
      </w:r>
      <w:r w:rsidR="008B690D" w:rsidRPr="000D3483">
        <w:rPr>
          <w:b w:val="0"/>
        </w:rPr>
        <w:t>% van het plangebied</w:t>
      </w:r>
      <w:r w:rsidR="00410D75">
        <w:rPr>
          <w:b w:val="0"/>
        </w:rPr>
        <w:t xml:space="preserve"> (</w:t>
      </w:r>
      <w:r w:rsidR="000C2084">
        <w:rPr>
          <w:b w:val="0"/>
        </w:rPr>
        <w:t>13.195</w:t>
      </w:r>
      <w:r>
        <w:rPr>
          <w:b w:val="0"/>
        </w:rPr>
        <w:t xml:space="preserve"> </w:t>
      </w:r>
      <w:r w:rsidR="00410D75">
        <w:rPr>
          <w:b w:val="0"/>
        </w:rPr>
        <w:t>m</w:t>
      </w:r>
      <w:r w:rsidR="00410D75">
        <w:rPr>
          <w:rFonts w:cs="Arial"/>
          <w:b w:val="0"/>
        </w:rPr>
        <w:t>²</w:t>
      </w:r>
      <w:r w:rsidR="00410D75">
        <w:rPr>
          <w:b w:val="0"/>
        </w:rPr>
        <w:t>)</w:t>
      </w:r>
      <w:r w:rsidR="00704C33">
        <w:rPr>
          <w:b w:val="0"/>
        </w:rPr>
        <w:t>: zie kaartbijlage 1</w:t>
      </w:r>
      <w:r w:rsidR="008B690D" w:rsidRPr="000D3483">
        <w:rPr>
          <w:b w:val="0"/>
        </w:rPr>
        <w:t>.</w:t>
      </w:r>
    </w:p>
    <w:p w:rsidR="00185586" w:rsidRDefault="00185586" w:rsidP="007D0EEA">
      <w:pPr>
        <w:pStyle w:val="03Plattetekst"/>
        <w:suppressAutoHyphens/>
      </w:pPr>
    </w:p>
    <w:p w:rsidR="007A4789" w:rsidRPr="000D3483" w:rsidRDefault="007A4789" w:rsidP="007D0EEA">
      <w:pPr>
        <w:pStyle w:val="03Plattetekst"/>
        <w:suppressAutoHyphens/>
      </w:pPr>
      <w:r w:rsidRPr="000D3483">
        <w:t xml:space="preserve">In </w:t>
      </w:r>
      <w:r w:rsidR="00E03FA6">
        <w:t xml:space="preserve">alle sleuven </w:t>
      </w:r>
      <w:r w:rsidR="00FB3045" w:rsidRPr="000D3483">
        <w:t xml:space="preserve"> </w:t>
      </w:r>
      <w:r w:rsidRPr="000D3483">
        <w:t>is met een graafmachine op banden en met een gladde bak</w:t>
      </w:r>
      <w:r w:rsidR="00136C9F" w:rsidRPr="000D3483">
        <w:t xml:space="preserve"> </w:t>
      </w:r>
      <w:r w:rsidR="003A163E">
        <w:t xml:space="preserve">(ca. </w:t>
      </w:r>
      <w:r w:rsidR="00E03FA6">
        <w:t>2</w:t>
      </w:r>
      <w:r w:rsidR="003A163E">
        <w:t xml:space="preserve"> m breed) </w:t>
      </w:r>
      <w:r w:rsidR="00136C9F" w:rsidRPr="000D3483">
        <w:t>één opgravingsvlak</w:t>
      </w:r>
      <w:r w:rsidRPr="000D3483">
        <w:t xml:space="preserve"> aangelegd</w:t>
      </w:r>
      <w:r w:rsidR="00FB3045" w:rsidRPr="000D3483">
        <w:t xml:space="preserve"> in de C-horizont</w:t>
      </w:r>
      <w:r w:rsidRPr="000D3483">
        <w:t xml:space="preserve">. De diepte van de </w:t>
      </w:r>
      <w:r w:rsidR="00B65A3C" w:rsidRPr="000D3483">
        <w:t xml:space="preserve">putten </w:t>
      </w:r>
      <w:r w:rsidRPr="000D3483">
        <w:t>varieerde van c</w:t>
      </w:r>
      <w:r w:rsidR="007D0EEA">
        <w:t>irc</w:t>
      </w:r>
      <w:r w:rsidR="001F31A8">
        <w:t>a</w:t>
      </w:r>
      <w:r w:rsidRPr="000D3483">
        <w:t xml:space="preserve"> </w:t>
      </w:r>
      <w:r w:rsidR="00185586">
        <w:t>70</w:t>
      </w:r>
      <w:r w:rsidR="00B65A3C" w:rsidRPr="000D3483">
        <w:t xml:space="preserve"> </w:t>
      </w:r>
      <w:r w:rsidRPr="000D3483">
        <w:t xml:space="preserve">tot </w:t>
      </w:r>
      <w:r w:rsidR="00B65A3C" w:rsidRPr="000D3483">
        <w:t>c</w:t>
      </w:r>
      <w:r w:rsidR="007D0EEA">
        <w:t>irc</w:t>
      </w:r>
      <w:r w:rsidR="00B65A3C" w:rsidRPr="000D3483">
        <w:t xml:space="preserve">a </w:t>
      </w:r>
      <w:r w:rsidR="00185586">
        <w:t>100</w:t>
      </w:r>
      <w:r w:rsidR="006E0C7B">
        <w:t xml:space="preserve"> cm </w:t>
      </w:r>
      <w:r w:rsidR="00136C9F" w:rsidRPr="000D3483">
        <w:t>-</w:t>
      </w:r>
      <w:r w:rsidRPr="000D3483">
        <w:t>Mv. De vlaktekeningen zijn digitaal vervaardigd met behulp van een Robotic Total Station (RTS). Dit omvat het digitaal inmeten van sporen, spoornummers, vondsten, kolomprofielen, coupelijnen, vlakhoogtes (ingemeten in één raai centraal in de put) en maaiveldhoogtes. Als basis hiervoor is gebruik gemaakt van een lokaal meetsysteem dat door middel van een GPS (grondslagpunten met Z-waarden, ingemeten in het Rijksdriehoeksnet) is uitgezet. De hoogte van de aangelegde vlakken is ingemeten ten opzichte van NAP.</w:t>
      </w:r>
    </w:p>
    <w:p w:rsidR="007A4789" w:rsidRPr="000D3483" w:rsidRDefault="007A4789" w:rsidP="007D0EEA">
      <w:pPr>
        <w:pStyle w:val="03Plattetekst"/>
        <w:suppressAutoHyphens/>
      </w:pPr>
    </w:p>
    <w:p w:rsidR="007A4789" w:rsidRPr="000D3483" w:rsidRDefault="007A4789" w:rsidP="007D0EEA">
      <w:pPr>
        <w:pStyle w:val="03Plattetekst"/>
        <w:suppressAutoHyphens/>
      </w:pPr>
      <w:r w:rsidRPr="000D3483">
        <w:t>De sporen en bodemlagen zijn in een reeks genummerd. De beschrijving en interpretatie van sporen en lagen is opgenomen in de RAAP-database.</w:t>
      </w:r>
    </w:p>
    <w:p w:rsidR="007A4789" w:rsidRPr="000D3483" w:rsidRDefault="007A4789" w:rsidP="002B4BF1">
      <w:pPr>
        <w:pStyle w:val="plattetxtNotitie"/>
      </w:pPr>
      <w:r w:rsidRPr="000D3483">
        <w:t xml:space="preserve"> </w:t>
      </w:r>
    </w:p>
    <w:p w:rsidR="00B65A3C" w:rsidRDefault="007A4789" w:rsidP="007D0EEA">
      <w:pPr>
        <w:pStyle w:val="03Plattetekst"/>
        <w:suppressAutoHyphens/>
        <w:ind w:right="-143"/>
      </w:pPr>
      <w:r w:rsidRPr="000D3483">
        <w:t xml:space="preserve">In de </w:t>
      </w:r>
      <w:r w:rsidR="00E03FA6">
        <w:t xml:space="preserve">sleuven </w:t>
      </w:r>
      <w:r w:rsidR="00B65A3C" w:rsidRPr="000D3483">
        <w:t xml:space="preserve">zijn </w:t>
      </w:r>
      <w:r w:rsidR="00E03FA6">
        <w:t xml:space="preserve">steeds </w:t>
      </w:r>
      <w:r w:rsidR="006C6110">
        <w:t xml:space="preserve">om de 10 m </w:t>
      </w:r>
      <w:r w:rsidRPr="000D3483">
        <w:t>kolomprofielen beschrev</w:t>
      </w:r>
      <w:r w:rsidRPr="00FA4A90">
        <w:t>en vanaf het maaiveld in het RAAP boorbeschrij</w:t>
      </w:r>
      <w:r w:rsidR="007D0EEA">
        <w:softHyphen/>
      </w:r>
      <w:r w:rsidRPr="00FA4A90">
        <w:t>vings</w:t>
      </w:r>
      <w:r w:rsidR="007D0EEA">
        <w:softHyphen/>
      </w:r>
      <w:r w:rsidRPr="00FA4A90">
        <w:softHyphen/>
        <w:t>systeem (Deborah), geïnterpreteerd en ingemeten (met X-, Y- en Z-coördinaat)</w:t>
      </w:r>
      <w:r w:rsidR="00A8001E">
        <w:t>: zie bijlage 1</w:t>
      </w:r>
      <w:r w:rsidRPr="00FA4A90">
        <w:t xml:space="preserve">. </w:t>
      </w:r>
    </w:p>
    <w:p w:rsidR="00B65A3C" w:rsidRDefault="00B65A3C" w:rsidP="007D0EEA">
      <w:pPr>
        <w:pStyle w:val="03Plattetekst"/>
        <w:suppressAutoHyphens/>
      </w:pPr>
    </w:p>
    <w:p w:rsidR="00185586" w:rsidRDefault="00BE7386" w:rsidP="007D0EEA">
      <w:pPr>
        <w:pStyle w:val="03Plattetekst"/>
        <w:suppressAutoHyphens/>
        <w:rPr>
          <w:rFonts w:cs="Arial"/>
          <w:szCs w:val="18"/>
        </w:rPr>
      </w:pPr>
      <w:r>
        <w:rPr>
          <w:rFonts w:cs="Arial"/>
          <w:szCs w:val="18"/>
        </w:rPr>
        <w:t>De grondsporen zijn 1:</w:t>
      </w:r>
      <w:r w:rsidR="007A4789" w:rsidRPr="00B932C9">
        <w:rPr>
          <w:rFonts w:cs="Arial"/>
          <w:szCs w:val="18"/>
        </w:rPr>
        <w:t>1 digitaal ingemeten</w:t>
      </w:r>
      <w:r w:rsidR="007A4789">
        <w:rPr>
          <w:rFonts w:cs="Arial"/>
          <w:szCs w:val="18"/>
        </w:rPr>
        <w:t xml:space="preserve"> en beschreven in een database</w:t>
      </w:r>
      <w:r w:rsidR="007A4789" w:rsidRPr="00B932C9">
        <w:rPr>
          <w:rFonts w:cs="Arial"/>
          <w:szCs w:val="18"/>
        </w:rPr>
        <w:t>. Bij de aanleg van het opgravingsvlak zijn de verschillende bodemlagen onderzocht op</w:t>
      </w:r>
      <w:r w:rsidR="007A4789">
        <w:rPr>
          <w:rFonts w:cs="Arial"/>
          <w:szCs w:val="18"/>
        </w:rPr>
        <w:t xml:space="preserve"> vondsten, ook </w:t>
      </w:r>
      <w:r w:rsidR="007A4789" w:rsidRPr="00B932C9">
        <w:rPr>
          <w:rFonts w:cs="Arial"/>
          <w:szCs w:val="18"/>
        </w:rPr>
        <w:t xml:space="preserve">met behulp van een metaaldetector. </w:t>
      </w:r>
      <w:r w:rsidR="00E03FA6">
        <w:rPr>
          <w:rFonts w:cs="Arial"/>
          <w:szCs w:val="18"/>
        </w:rPr>
        <w:t>R</w:t>
      </w:r>
      <w:r w:rsidR="00B65A3C">
        <w:rPr>
          <w:rFonts w:cs="Arial"/>
          <w:szCs w:val="18"/>
        </w:rPr>
        <w:t>elevante sporen zijn gecoupeerd en geheel afgewerkt.</w:t>
      </w:r>
    </w:p>
    <w:p w:rsidR="00185586" w:rsidRDefault="00185586" w:rsidP="007D0EEA">
      <w:pPr>
        <w:pStyle w:val="03Plattetekst"/>
        <w:suppressAutoHyphens/>
        <w:rPr>
          <w:rFonts w:cs="Arial"/>
          <w:szCs w:val="18"/>
        </w:rPr>
      </w:pPr>
    </w:p>
    <w:p w:rsidR="00F406D0" w:rsidRDefault="0098036F" w:rsidP="00C27D53">
      <w:pPr>
        <w:pStyle w:val="03Plattetekst"/>
        <w:suppressAutoHyphens/>
        <w:rPr>
          <w:rFonts w:cs="Arial"/>
          <w:szCs w:val="18"/>
        </w:rPr>
      </w:pPr>
      <w:r>
        <w:rPr>
          <w:rFonts w:cs="Arial"/>
          <w:szCs w:val="18"/>
        </w:rPr>
        <w:t xml:space="preserve">Vanwege grote boomstronken konden sommige delen van de geplande sleuven niet worden aangelegd. In het </w:t>
      </w:r>
      <w:r w:rsidR="00C27D53">
        <w:rPr>
          <w:rFonts w:cs="Arial"/>
          <w:szCs w:val="18"/>
        </w:rPr>
        <w:t>noord</w:t>
      </w:r>
      <w:r>
        <w:rPr>
          <w:rFonts w:cs="Arial"/>
          <w:szCs w:val="18"/>
        </w:rPr>
        <w:t xml:space="preserve">westen </w:t>
      </w:r>
      <w:r w:rsidR="00C27D53">
        <w:rPr>
          <w:rFonts w:cs="Arial"/>
          <w:szCs w:val="18"/>
        </w:rPr>
        <w:t>is sleuf 11 naar het westen verschoven, omdat deze in het PvE abusievelijk op een bestaand woonerf was gepland. S</w:t>
      </w:r>
      <w:r>
        <w:rPr>
          <w:rFonts w:cs="Arial"/>
          <w:szCs w:val="18"/>
        </w:rPr>
        <w:t xml:space="preserve">leuven 10 </w:t>
      </w:r>
      <w:r w:rsidR="00C27D53">
        <w:rPr>
          <w:rFonts w:cs="Arial"/>
          <w:szCs w:val="18"/>
        </w:rPr>
        <w:t xml:space="preserve">en </w:t>
      </w:r>
      <w:r>
        <w:rPr>
          <w:rFonts w:cs="Arial"/>
          <w:szCs w:val="18"/>
        </w:rPr>
        <w:t xml:space="preserve">12 </w:t>
      </w:r>
      <w:r w:rsidR="00C27D53">
        <w:rPr>
          <w:rFonts w:cs="Arial"/>
          <w:szCs w:val="18"/>
        </w:rPr>
        <w:t xml:space="preserve">zijn omwille van bomen naar het oosten opgeschoven. </w:t>
      </w:r>
    </w:p>
    <w:p w:rsidR="00F406D0" w:rsidRDefault="00F406D0">
      <w:pPr>
        <w:spacing w:line="240" w:lineRule="auto"/>
        <w:ind w:right="0"/>
        <w:jc w:val="left"/>
        <w:rPr>
          <w:color w:val="auto"/>
          <w:sz w:val="18"/>
          <w:szCs w:val="18"/>
        </w:rPr>
      </w:pPr>
      <w:r>
        <w:rPr>
          <w:szCs w:val="18"/>
        </w:rPr>
        <w:br w:type="page"/>
      </w:r>
    </w:p>
    <w:p w:rsidR="007A4789" w:rsidRDefault="007A4789" w:rsidP="007D0EEA">
      <w:pPr>
        <w:pStyle w:val="03Kop1hoofdstuk"/>
        <w:suppressAutoHyphens/>
      </w:pPr>
      <w:bookmarkStart w:id="17" w:name="_Toc495665600"/>
      <w:r>
        <w:t>5</w:t>
      </w:r>
      <w:r w:rsidR="007D0EEA">
        <w:tab/>
      </w:r>
      <w:r>
        <w:t>Resultaten</w:t>
      </w:r>
      <w:bookmarkEnd w:id="17"/>
    </w:p>
    <w:p w:rsidR="00B65A3C" w:rsidRDefault="007A4789" w:rsidP="007D0EEA">
      <w:pPr>
        <w:pStyle w:val="03Kop2paragraaf"/>
        <w:suppressAutoHyphens/>
      </w:pPr>
      <w:bookmarkStart w:id="18" w:name="_Toc495665601"/>
      <w:r>
        <w:t>5.1</w:t>
      </w:r>
      <w:r>
        <w:tab/>
      </w:r>
      <w:r w:rsidR="00B65A3C">
        <w:t>Bodem</w:t>
      </w:r>
      <w:bookmarkEnd w:id="18"/>
    </w:p>
    <w:p w:rsidR="00D1520E" w:rsidRDefault="00A84BD1" w:rsidP="00A84BD1">
      <w:pPr>
        <w:pStyle w:val="03Plattetekst"/>
      </w:pPr>
      <w:r>
        <w:t xml:space="preserve">De bodem in het plangebied bestaat uit zwak siltig fijn dekzand. Zoals verwacht, is er een esdek aangetroffen, maar dit bevindt zich alleen in het noordelijk deel van het plangebied (sleuven 1, 2, 3, 6, 8, 9, 11 en 12). In de noordoostelijke sleuf 1 is het dek het beste ontwikkeld (zie figuur </w:t>
      </w:r>
      <w:r w:rsidR="00644A35">
        <w:t>3</w:t>
      </w:r>
      <w:r>
        <w:t>): hier bestaat het uit een ca. 10 cm dikke bruingrijze bovenlaag, met daaronder een ca. 15 cm dikke grijsbruine laag. Het kleurverschil wordt waarschijnlijk veroorzaakt door inspoeling van het do</w:t>
      </w:r>
      <w:r>
        <w:t>n</w:t>
      </w:r>
      <w:r>
        <w:t>kere bouwvoor materiaal in de bovenste laag. Het oorspronkelijke bovenste deel van het esdek is opgenomen in de bouwvoor. In alle sleuven waar het esdek aanwezig is, is dit (evenals de andere lagen) opvallend schoon. Dat wil zeggen dat er nauwelijks puin en dergelijke in is aangetroffen, en er zijn geen vondsten. De insluitsels bestaan uit heel kleine houtskool- en pui</w:t>
      </w:r>
      <w:r>
        <w:t>n</w:t>
      </w:r>
      <w:r>
        <w:t>spikkels.</w:t>
      </w:r>
    </w:p>
    <w:p w:rsidR="00D1520E" w:rsidRDefault="00D1520E" w:rsidP="00A84BD1">
      <w:pPr>
        <w:pStyle w:val="03Plattetekst"/>
      </w:pPr>
    </w:p>
    <w:p w:rsidR="004A2B6B" w:rsidRDefault="00D1520E" w:rsidP="00A84BD1">
      <w:pPr>
        <w:pStyle w:val="03Plattetekst"/>
      </w:pPr>
      <w:r>
        <w:t>In de meeste gevallen ligt het esdek op een zogenaamde gebroken podzol, dat wil zeggen de verbrokkelde resten van een podzolbodem</w:t>
      </w:r>
      <w:r w:rsidR="007A1847">
        <w:t xml:space="preserve"> (zie figur</w:t>
      </w:r>
      <w:r w:rsidR="00644A35">
        <w:t>en 2 en 4</w:t>
      </w:r>
      <w:r w:rsidR="007A1847">
        <w:t>)</w:t>
      </w:r>
      <w:r>
        <w:t>. In complete toestand bestaat een dergelijke bodem uit een grijze uitspoelingslaag (E-horizont), met daaronder een bruine inspo</w:t>
      </w:r>
      <w:r>
        <w:t>e</w:t>
      </w:r>
      <w:r>
        <w:t>lingslaag (B-horizont). Het gele zand eronder, zonder bodemvorming, heet de C-horizont. Podz</w:t>
      </w:r>
      <w:r>
        <w:t>o</w:t>
      </w:r>
      <w:r>
        <w:t>len on</w:t>
      </w:r>
      <w:r>
        <w:t>t</w:t>
      </w:r>
      <w:r>
        <w:t>wikkelen zich op de hoge en droge delen van het landschap, waar later de esdekken op zijn aang</w:t>
      </w:r>
      <w:r>
        <w:t>e</w:t>
      </w:r>
      <w:r>
        <w:t>legd.</w:t>
      </w:r>
      <w:r w:rsidR="00542E63">
        <w:t xml:space="preserve"> </w:t>
      </w:r>
      <w:r w:rsidR="007A1847">
        <w:t>Het gebroken zijn van de podzol in het plangebied hangt waarschijnlijk samen met het bos wat er aanvankelijk op stond: vanwege de wortels zijn de horizonten vermengd g</w:t>
      </w:r>
      <w:r w:rsidR="007A1847">
        <w:t>e</w:t>
      </w:r>
      <w:r w:rsidR="007A1847">
        <w:t xml:space="preserve">raakt. </w:t>
      </w:r>
    </w:p>
    <w:p w:rsidR="004A2B6B" w:rsidRDefault="004A2B6B" w:rsidP="00A84BD1">
      <w:pPr>
        <w:pStyle w:val="03Plattetekst"/>
      </w:pPr>
    </w:p>
    <w:p w:rsidR="001B64C3" w:rsidRDefault="004A2B6B" w:rsidP="00A84BD1">
      <w:pPr>
        <w:pStyle w:val="03Plattetekst"/>
      </w:pPr>
      <w:r>
        <w:t xml:space="preserve">In enkele gevallen zijn de podzolen nog bewaard, zoals in het zuiden van sleuf 10, waar zich onder de bouwvoor een ca. 10 cm dikke zwarte en moerige begraven A-horizont bevindt (zie figuur </w:t>
      </w:r>
      <w:r w:rsidR="00644A35">
        <w:t>5</w:t>
      </w:r>
      <w:r>
        <w:t>). Daaronder ligt een lichtgrijze E-horizont, die enigszins vermengd is met de A-horizont. De B-horizont is lichtbruin; daaronder ligt de gele C-horizont.</w:t>
      </w:r>
    </w:p>
    <w:p w:rsidR="001B64C3" w:rsidRDefault="001B64C3" w:rsidP="00A84BD1">
      <w:pPr>
        <w:pStyle w:val="03Plattetekst"/>
      </w:pPr>
    </w:p>
    <w:p w:rsidR="003B686A" w:rsidRDefault="003B686A" w:rsidP="00A84BD1">
      <w:pPr>
        <w:pStyle w:val="03Plattetekst"/>
      </w:pPr>
      <w:r>
        <w:t>De C-horiz</w:t>
      </w:r>
      <w:r w:rsidR="0028552A">
        <w:t>o</w:t>
      </w:r>
      <w:r>
        <w:t>nt is over het algemeen lichtgeel en bevat matig veel roestvlekken. In diepere on</w:t>
      </w:r>
      <w:r>
        <w:t>t</w:t>
      </w:r>
      <w:r>
        <w:t>sluitingen (zoals ten behoeve van spoor 4) is een dunne gelaag</w:t>
      </w:r>
      <w:r w:rsidR="0028552A">
        <w:t>d</w:t>
      </w:r>
      <w:r>
        <w:t>heid te zien, maar er is nergens sprake van lemig zand of leem in de ondergrond.</w:t>
      </w:r>
    </w:p>
    <w:p w:rsidR="00100621" w:rsidRDefault="004A2B6B" w:rsidP="00100621">
      <w:pPr>
        <w:pStyle w:val="04Lijstliteratuurafkfiguren"/>
        <w:suppressAutoHyphens/>
      </w:pPr>
      <w:r>
        <w:t xml:space="preserve">   </w:t>
      </w:r>
      <w:r w:rsidR="007A1847">
        <w:t xml:space="preserve"> </w:t>
      </w:r>
    </w:p>
    <w:p w:rsidR="00100621" w:rsidRDefault="00100621" w:rsidP="00100621">
      <w:pPr>
        <w:pStyle w:val="04Lijstliteratuurafkfiguren"/>
        <w:suppressAutoHyphens/>
      </w:pPr>
    </w:p>
    <w:p w:rsidR="00100621" w:rsidRDefault="00100621" w:rsidP="00100621">
      <w:pPr>
        <w:pStyle w:val="04Lijstliteratuurafkfiguren"/>
        <w:suppressAutoHyphens/>
      </w:pPr>
    </w:p>
    <w:p w:rsidR="00100621" w:rsidRDefault="00100621" w:rsidP="00100621">
      <w:pPr>
        <w:pStyle w:val="04Lijstliteratuurafkfiguren"/>
        <w:suppressAutoHyphens/>
      </w:pPr>
    </w:p>
    <w:p w:rsidR="00100621" w:rsidRDefault="00100621" w:rsidP="00100621">
      <w:pPr>
        <w:pStyle w:val="04Lijstliteratuurafkfiguren"/>
        <w:suppressAutoHyphens/>
      </w:pPr>
    </w:p>
    <w:p w:rsidR="00100621" w:rsidRDefault="00100621" w:rsidP="00100621">
      <w:pPr>
        <w:pStyle w:val="04Lijstliteratuurafkfiguren"/>
        <w:suppressAutoHyphens/>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r>
        <w:rPr>
          <w:rFonts w:cs="Arial"/>
          <w:noProof/>
          <w:szCs w:val="18"/>
        </w:rPr>
        <w:drawing>
          <wp:anchor distT="0" distB="0" distL="114300" distR="114300" simplePos="0" relativeHeight="251669504" behindDoc="1" locked="0" layoutInCell="1" allowOverlap="1" wp14:anchorId="0F70B9E6" wp14:editId="72985A1C">
            <wp:simplePos x="0" y="0"/>
            <wp:positionH relativeFrom="column">
              <wp:posOffset>-3175</wp:posOffset>
            </wp:positionH>
            <wp:positionV relativeFrom="paragraph">
              <wp:posOffset>74930</wp:posOffset>
            </wp:positionV>
            <wp:extent cx="5229225" cy="3922739"/>
            <wp:effectExtent l="0" t="0" r="0" b="1905"/>
            <wp:wrapNone/>
            <wp:docPr id="9" name="Afbeelding 9" descr="Z:\Midhe\Dataverwerking\Foto\P108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Midhe\Dataverwerking\Foto\P108016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9225" cy="39227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7E2D60" w:rsidRDefault="00100621" w:rsidP="00100621">
      <w:pPr>
        <w:pStyle w:val="04Lijstliteratuurafkfiguren"/>
        <w:suppressAutoHyphens/>
      </w:pPr>
      <w:r w:rsidRPr="00274BE6">
        <w:rPr>
          <w:b/>
        </w:rPr>
        <w:t>Figuur 2.</w:t>
      </w:r>
      <w:r>
        <w:t xml:space="preserve"> Vlak in sleuf 1.</w:t>
      </w:r>
    </w:p>
    <w:p w:rsidR="007E2D60" w:rsidRDefault="007E2D60" w:rsidP="003B686A">
      <w:pPr>
        <w:pStyle w:val="03Plattetekst"/>
      </w:pPr>
    </w:p>
    <w:p w:rsidR="007E2D60" w:rsidRDefault="007E2D60" w:rsidP="003B686A">
      <w:pPr>
        <w:pStyle w:val="03Plattetekst"/>
      </w:pPr>
    </w:p>
    <w:p w:rsidR="007E2D60" w:rsidRDefault="007E2D60" w:rsidP="003B686A">
      <w:pPr>
        <w:pStyle w:val="03Plattetekst"/>
      </w:pPr>
    </w:p>
    <w:p w:rsidR="007E2D60" w:rsidRDefault="007E2D60" w:rsidP="003B686A">
      <w:pPr>
        <w:pStyle w:val="03Plattetekst"/>
      </w:pPr>
    </w:p>
    <w:p w:rsidR="007E2D60" w:rsidRDefault="007E2D60" w:rsidP="003B686A">
      <w:pPr>
        <w:pStyle w:val="03Plattetekst"/>
      </w:pPr>
    </w:p>
    <w:p w:rsidR="007E2D60" w:rsidRDefault="007E2D60" w:rsidP="003B686A">
      <w:pPr>
        <w:pStyle w:val="03Plattetekst"/>
      </w:pPr>
    </w:p>
    <w:p w:rsidR="007E2D60" w:rsidRDefault="007E2D60" w:rsidP="003B686A">
      <w:pPr>
        <w:pStyle w:val="03Plattetekst"/>
      </w:pPr>
    </w:p>
    <w:p w:rsidR="007E2D60" w:rsidRDefault="007E2D60" w:rsidP="003B686A">
      <w:pPr>
        <w:pStyle w:val="03Plattetekst"/>
      </w:pPr>
    </w:p>
    <w:p w:rsidR="007E2D60" w:rsidRDefault="007E2D60" w:rsidP="003B686A">
      <w:pPr>
        <w:pStyle w:val="03Plattetekst"/>
      </w:pPr>
    </w:p>
    <w:p w:rsidR="00DB3EB1" w:rsidRDefault="007A1847" w:rsidP="003B686A">
      <w:pPr>
        <w:pStyle w:val="03Plattetekst"/>
      </w:pPr>
      <w:r>
        <w:t xml:space="preserve"> </w:t>
      </w:r>
      <w:r w:rsidR="00940AEA">
        <w:t xml:space="preserve"> </w:t>
      </w:r>
      <w:r w:rsidR="00D1520E">
        <w:t xml:space="preserve">   </w:t>
      </w:r>
      <w:r w:rsidR="00A84BD1">
        <w:t xml:space="preserve">     </w:t>
      </w:r>
    </w:p>
    <w:p w:rsidR="007E2D60" w:rsidRDefault="007E2D60" w:rsidP="007D0EEA">
      <w:pPr>
        <w:pStyle w:val="03Kop2paragraaf"/>
        <w:suppressAutoHyphens/>
      </w:pPr>
      <w:bookmarkStart w:id="19" w:name="_Toc495665602"/>
    </w:p>
    <w:p w:rsidR="007E2D60" w:rsidRDefault="007E2D60" w:rsidP="007D0EEA">
      <w:pPr>
        <w:pStyle w:val="03Kop2paragraaf"/>
        <w:suppressAutoHyphens/>
      </w:pPr>
    </w:p>
    <w:p w:rsidR="007E2D60" w:rsidRDefault="007E2D60">
      <w:pPr>
        <w:spacing w:line="240" w:lineRule="auto"/>
        <w:ind w:right="0"/>
        <w:jc w:val="left"/>
        <w:rPr>
          <w:rFonts w:cs="Times New Roman"/>
          <w:b/>
          <w:color w:val="auto"/>
          <w:sz w:val="26"/>
          <w:szCs w:val="20"/>
        </w:rPr>
      </w:pPr>
      <w:r>
        <w:br w:type="page"/>
      </w:r>
    </w:p>
    <w:p w:rsidR="00100621" w:rsidRDefault="00100621" w:rsidP="00100621">
      <w:pPr>
        <w:pStyle w:val="04Lijstliteratuurafkfiguren"/>
        <w:suppressAutoHyphens/>
        <w:rPr>
          <w:b/>
        </w:rPr>
      </w:pPr>
      <w:r>
        <w:rPr>
          <w:noProof/>
        </w:rPr>
        <w:drawing>
          <wp:anchor distT="0" distB="0" distL="114300" distR="114300" simplePos="0" relativeHeight="251667456" behindDoc="1" locked="0" layoutInCell="1" allowOverlap="1" wp14:anchorId="750DB6FE" wp14:editId="2A3225F0">
            <wp:simplePos x="0" y="0"/>
            <wp:positionH relativeFrom="column">
              <wp:posOffset>-3175</wp:posOffset>
            </wp:positionH>
            <wp:positionV relativeFrom="paragraph">
              <wp:posOffset>-525145</wp:posOffset>
            </wp:positionV>
            <wp:extent cx="3152775" cy="3945237"/>
            <wp:effectExtent l="0" t="0" r="0" b="0"/>
            <wp:wrapNone/>
            <wp:docPr id="8" name="Afbeelding 8" descr="Z:\Midhe\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Midhe\1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2775" cy="39452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pPr>
      <w:r w:rsidRPr="00274BE6">
        <w:rPr>
          <w:b/>
        </w:rPr>
        <w:t>Figuur 3.</w:t>
      </w:r>
      <w:r>
        <w:t xml:space="preserve"> Profiel 141 in sleuf 1.</w:t>
      </w:r>
    </w:p>
    <w:p w:rsidR="00100621" w:rsidRDefault="00100621" w:rsidP="00100621">
      <w:pPr>
        <w:pStyle w:val="04Lijstliteratuurafkfiguren"/>
        <w:suppressAutoHyphens/>
        <w:rPr>
          <w:b/>
        </w:rPr>
      </w:pPr>
      <w:r>
        <w:rPr>
          <w:noProof/>
        </w:rPr>
        <w:drawing>
          <wp:anchor distT="0" distB="0" distL="114300" distR="114300" simplePos="0" relativeHeight="251675648" behindDoc="1" locked="0" layoutInCell="1" allowOverlap="1" wp14:anchorId="1FD4F191" wp14:editId="47441108">
            <wp:simplePos x="0" y="0"/>
            <wp:positionH relativeFrom="column">
              <wp:posOffset>15874</wp:posOffset>
            </wp:positionH>
            <wp:positionV relativeFrom="paragraph">
              <wp:posOffset>78105</wp:posOffset>
            </wp:positionV>
            <wp:extent cx="3166873" cy="3943350"/>
            <wp:effectExtent l="0" t="0" r="0" b="0"/>
            <wp:wrapNone/>
            <wp:docPr id="14" name="Afbeelding 14" descr="Z:\Midhe\profiel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Midhe\profiel3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66873" cy="3943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6F4C01" w:rsidRDefault="00100621" w:rsidP="00100621">
      <w:pPr>
        <w:pStyle w:val="04Lijstliteratuurafkfiguren"/>
        <w:suppressAutoHyphens/>
        <w:rPr>
          <w:b/>
          <w:sz w:val="26"/>
        </w:rPr>
      </w:pPr>
      <w:r w:rsidRPr="00274BE6">
        <w:rPr>
          <w:b/>
        </w:rPr>
        <w:t>Figuur 4.</w:t>
      </w:r>
      <w:r>
        <w:t xml:space="preserve"> Profiel 342 in sleuf 3.</w:t>
      </w:r>
      <w:r w:rsidR="006F4C01">
        <w:br w:type="page"/>
      </w:r>
    </w:p>
    <w:p w:rsidR="00100621" w:rsidRDefault="00100621" w:rsidP="00100621">
      <w:pPr>
        <w:pStyle w:val="04Lijstliteratuurafkfiguren"/>
        <w:suppressAutoHyphens/>
        <w:rPr>
          <w:b/>
        </w:rPr>
      </w:pPr>
      <w:r>
        <w:rPr>
          <w:noProof/>
        </w:rPr>
        <w:drawing>
          <wp:anchor distT="0" distB="0" distL="114300" distR="114300" simplePos="0" relativeHeight="251676672" behindDoc="1" locked="0" layoutInCell="1" allowOverlap="1" wp14:anchorId="09D6F160" wp14:editId="15F6B6D6">
            <wp:simplePos x="0" y="0"/>
            <wp:positionH relativeFrom="column">
              <wp:posOffset>-3175</wp:posOffset>
            </wp:positionH>
            <wp:positionV relativeFrom="paragraph">
              <wp:posOffset>-12605</wp:posOffset>
            </wp:positionV>
            <wp:extent cx="3343275" cy="4535709"/>
            <wp:effectExtent l="0" t="0" r="0" b="0"/>
            <wp:wrapNone/>
            <wp:docPr id="13" name="Afbeelding 13" descr="Z:\Midhe\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Midhe\104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6015" cy="45394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pPr>
      <w:r w:rsidRPr="00274BE6">
        <w:rPr>
          <w:b/>
        </w:rPr>
        <w:t>Figuur 5.</w:t>
      </w:r>
      <w:r>
        <w:t xml:space="preserve"> Profiel 1041 in sleuf 10.</w:t>
      </w:r>
    </w:p>
    <w:p w:rsidR="006F4C01" w:rsidRDefault="006F4C01">
      <w:pPr>
        <w:spacing w:line="240" w:lineRule="auto"/>
        <w:ind w:right="0"/>
        <w:jc w:val="left"/>
        <w:rPr>
          <w:rFonts w:cs="Times New Roman"/>
          <w:b/>
          <w:color w:val="auto"/>
          <w:sz w:val="26"/>
          <w:szCs w:val="20"/>
        </w:rPr>
      </w:pPr>
      <w:r>
        <w:br w:type="page"/>
      </w:r>
    </w:p>
    <w:p w:rsidR="007A4789" w:rsidRDefault="007A4789" w:rsidP="007D0EEA">
      <w:pPr>
        <w:pStyle w:val="03Kop2paragraaf"/>
        <w:suppressAutoHyphens/>
      </w:pPr>
      <w:r>
        <w:t>5.2</w:t>
      </w:r>
      <w:r w:rsidR="00BE7386">
        <w:tab/>
      </w:r>
      <w:r>
        <w:t>Archeologie</w:t>
      </w:r>
      <w:bookmarkEnd w:id="19"/>
    </w:p>
    <w:p w:rsidR="00AE6A8A" w:rsidRPr="00AE6A8A" w:rsidRDefault="00AE6A8A" w:rsidP="00744D5A">
      <w:pPr>
        <w:pStyle w:val="03Plattetekst"/>
        <w:suppressAutoHyphens/>
        <w:ind w:right="-143"/>
        <w:rPr>
          <w:b/>
        </w:rPr>
      </w:pPr>
      <w:r w:rsidRPr="00AE6A8A">
        <w:rPr>
          <w:b/>
        </w:rPr>
        <w:t>Sporen</w:t>
      </w:r>
    </w:p>
    <w:p w:rsidR="00704C33" w:rsidRDefault="00195B27" w:rsidP="00744D5A">
      <w:pPr>
        <w:pStyle w:val="03Plattetekst"/>
        <w:suppressAutoHyphens/>
        <w:ind w:right="-143"/>
      </w:pPr>
      <w:r w:rsidRPr="00195B27">
        <w:t>Tijdens het onderzoek zijn er</w:t>
      </w:r>
      <w:r>
        <w:t xml:space="preserve"> slechts 11 antropogene sporen aangetroffen (nrs. 3 en 5 t/m 14: zie tabel 2). </w:t>
      </w:r>
      <w:r w:rsidR="00251A59">
        <w:t xml:space="preserve">De sporen bestaan uit twee kuilen (nrs. 3 en 5) en negen greppels. </w:t>
      </w:r>
      <w:r w:rsidR="00704C33">
        <w:t>Voorts zijn er natuurlijke verstoringen (nrs. 1, 2, 4 en 7777) en recente versto</w:t>
      </w:r>
      <w:r w:rsidR="003B686A">
        <w:t>r</w:t>
      </w:r>
      <w:r w:rsidR="00704C33">
        <w:t>ingen (nr. 9999) opgetekend.</w:t>
      </w:r>
      <w:r w:rsidR="00644A35">
        <w:t xml:space="preserve"> Hieronder bevindt zich een grote kuil die gezien het grillige verloop aan de onderkant waarschijnlijk is veroorzaakt door een boomval (spoor 4: zie figuur 6).</w:t>
      </w:r>
    </w:p>
    <w:p w:rsidR="00704C33" w:rsidRDefault="00704C33" w:rsidP="00744D5A">
      <w:pPr>
        <w:pStyle w:val="03Plattetekst"/>
        <w:suppressAutoHyphens/>
        <w:ind w:right="-143"/>
      </w:pPr>
      <w:bookmarkStart w:id="20" w:name="_GoBack"/>
      <w:bookmarkEnd w:id="20"/>
    </w:p>
    <w:p w:rsidR="003459C5" w:rsidRDefault="00704C33" w:rsidP="00744D5A">
      <w:pPr>
        <w:pStyle w:val="03Plattetekst"/>
        <w:suppressAutoHyphens/>
        <w:ind w:right="-143"/>
      </w:pPr>
      <w:r>
        <w:t xml:space="preserve">In het noorden van sleuf 3 bevindt zich een kleine rechthoekige kuil van ca. 80x30 cm, bewaard tot 10 cm diep en gevuld met grijsbruin zand. Er zijn geen gerelateerde sporen gevonden in sleuf 3. </w:t>
      </w:r>
    </w:p>
    <w:p w:rsidR="003459C5" w:rsidRDefault="00704C33" w:rsidP="00744D5A">
      <w:pPr>
        <w:pStyle w:val="03Plattetekst"/>
        <w:suppressAutoHyphens/>
        <w:ind w:right="-143"/>
      </w:pPr>
      <w:r>
        <w:t>In sleuf 5 bevindt zich een grote kuil van 3.7 m breed en minstens 4 m lang (op kaartbijlage 1</w:t>
      </w:r>
      <w:r w:rsidR="001B64C3">
        <w:t xml:space="preserve"> zien we slechts de top van het spoor helemaal boven aan het vlak). De ca. 80 cm diepe kuil is gevuld met humeus donkerbruingrijs zand</w:t>
      </w:r>
      <w:r w:rsidR="003459C5">
        <w:t xml:space="preserve"> (zie figuur *)</w:t>
      </w:r>
      <w:r w:rsidR="001B64C3">
        <w:t>. Mogelijk gaat het om een zandwinningskuil.</w:t>
      </w:r>
    </w:p>
    <w:p w:rsidR="003459C5" w:rsidRDefault="003459C5" w:rsidP="00744D5A">
      <w:pPr>
        <w:pStyle w:val="03Plattetekst"/>
        <w:suppressAutoHyphens/>
        <w:ind w:right="-143"/>
      </w:pPr>
    </w:p>
    <w:p w:rsidR="00360B5F" w:rsidRDefault="004171FD" w:rsidP="00744D5A">
      <w:pPr>
        <w:pStyle w:val="03Plattetekst"/>
        <w:suppressAutoHyphens/>
        <w:ind w:right="-143"/>
      </w:pPr>
      <w:r>
        <w:t>In sleuven 7 en 10 in het zuidwesten zijn een aantal oost-west gerichte greppels bijeen gevonden (sporen 6 t/m 11</w:t>
      </w:r>
      <w:r w:rsidR="00644A35">
        <w:t>: zie figuren 7 en 8</w:t>
      </w:r>
      <w:r>
        <w:t>). Sporen 6 en 7, met breedtes van 80 tot 100 cm, waren gevuld met droog grijszand, maar sporen 8 en 9 (resp. 200 en 85 cm breed) met relatief humeus donkerbruingrijs zand. De greppels waren tot ca. 40 cm onder het vlak bewaard. Uit sporen 8 en 9 kwamen enkele recente donkerrode bakstenen tevoorschijn, met cementresten en afmetingen van ca. 17,5x8x 4 cm. Greppels 8 en 9 uit sleuf 7 staan in verbi</w:t>
      </w:r>
      <w:r w:rsidR="0028552A">
        <w:t>n</w:t>
      </w:r>
      <w:r>
        <w:t>ding met greppels 10 en 11/14 in sleuf 10. In deze sleuf is de vulling van de greppels echter veel heterogener, met verschillende lagen en/of podzolbrokken. Zo bestaat greppel</w:t>
      </w:r>
      <w:r w:rsidR="0028552A">
        <w:t xml:space="preserve"> </w:t>
      </w:r>
      <w:r>
        <w:t xml:space="preserve">10 uit </w:t>
      </w:r>
      <w:r w:rsidR="00360B5F">
        <w:t xml:space="preserve">zeven verschillende lagen, met onderin een zeer humeuze laag met wortelresten (zie figuur </w:t>
      </w:r>
      <w:r w:rsidR="00644A35">
        <w:t>8</w:t>
      </w:r>
      <w:r w:rsidR="00360B5F">
        <w:t>). Onderin greppel 11/14 liggen podzolbrokken. De humeuze bodemvulling van greppel 10 duidt mogelijk op een oorspronkelijk nat</w:t>
      </w:r>
      <w:r w:rsidR="0028552A">
        <w:t>t</w:t>
      </w:r>
      <w:r w:rsidR="00360B5F">
        <w:t xml:space="preserve">e greppel, maar in de overige greppels is de vulling droog. </w:t>
      </w:r>
    </w:p>
    <w:p w:rsidR="00360B5F" w:rsidRDefault="00360B5F" w:rsidP="00744D5A">
      <w:pPr>
        <w:pStyle w:val="03Plattetekst"/>
        <w:suppressAutoHyphens/>
        <w:ind w:right="-143"/>
      </w:pPr>
    </w:p>
    <w:p w:rsidR="0070036A" w:rsidRDefault="00360B5F" w:rsidP="00744D5A">
      <w:pPr>
        <w:pStyle w:val="03Plattetekst"/>
        <w:suppressAutoHyphens/>
        <w:ind w:right="-143"/>
      </w:pPr>
      <w:r>
        <w:t>Dit laatste geldt zeker voor greppels 12 en 13 in sleuven 11 en 12 in het noordwesten, die een zeer droge lichtgrijze vulling hebben. Gezien de noord-zuid of oost-west ori</w:t>
      </w:r>
      <w:r>
        <w:rPr>
          <w:rFonts w:cs="Arial"/>
        </w:rPr>
        <w:t>ë</w:t>
      </w:r>
      <w:r>
        <w:t>ntatie, hangen deze grep</w:t>
      </w:r>
      <w:r w:rsidR="0028552A">
        <w:t>pels</w:t>
      </w:r>
      <w:r>
        <w:t xml:space="preserve"> samen met die in sleuven 7 en 10. Op basis van de gelijkaardige moderne percelering en de bakstenen uit greppels 8 en 9, dateren de greppels hoogst waarschijnlijk in de Late Nieuwe tijd. </w:t>
      </w:r>
    </w:p>
    <w:p w:rsidR="0070036A" w:rsidRDefault="0070036A" w:rsidP="00744D5A">
      <w:pPr>
        <w:pStyle w:val="03Plattetekst"/>
        <w:suppressAutoHyphens/>
        <w:ind w:right="-143"/>
      </w:pPr>
    </w:p>
    <w:p w:rsidR="00AE6A8A" w:rsidRDefault="0070036A" w:rsidP="00744D5A">
      <w:pPr>
        <w:pStyle w:val="03Plattetekst"/>
        <w:suppressAutoHyphens/>
        <w:ind w:right="-143"/>
      </w:pPr>
      <w:r>
        <w:t>Behalve de bakstenen, zijn er geen vondsten aangetroffen.</w:t>
      </w:r>
    </w:p>
    <w:p w:rsidR="00AE6A8A" w:rsidRDefault="00AE6A8A" w:rsidP="00744D5A">
      <w:pPr>
        <w:pStyle w:val="03Plattetekst"/>
        <w:suppressAutoHyphens/>
        <w:ind w:right="-143"/>
      </w:pPr>
    </w:p>
    <w:p w:rsidR="003459C5" w:rsidRPr="00AE6A8A" w:rsidRDefault="00AE6A8A" w:rsidP="00744D5A">
      <w:pPr>
        <w:pStyle w:val="03Plattetekst"/>
        <w:suppressAutoHyphens/>
        <w:ind w:right="-143"/>
        <w:rPr>
          <w:b/>
        </w:rPr>
      </w:pPr>
      <w:r w:rsidRPr="00AE6A8A">
        <w:rPr>
          <w:b/>
        </w:rPr>
        <w:t>Interpretatie</w:t>
      </w:r>
      <w:r w:rsidR="00360B5F" w:rsidRPr="00AE6A8A">
        <w:rPr>
          <w:b/>
        </w:rPr>
        <w:t xml:space="preserve">     </w:t>
      </w:r>
      <w:r w:rsidR="004171FD" w:rsidRPr="00AE6A8A">
        <w:rPr>
          <w:b/>
        </w:rPr>
        <w:t xml:space="preserve">    </w:t>
      </w:r>
    </w:p>
    <w:p w:rsidR="003459C5" w:rsidRDefault="00BB718C" w:rsidP="00744D5A">
      <w:pPr>
        <w:pStyle w:val="03Plattetekst"/>
        <w:suppressAutoHyphens/>
        <w:ind w:right="-143"/>
      </w:pPr>
      <w:r>
        <w:t>Op basis van het geringe aantal en aard van de sporen, alsmede het ontbreken van archeologische vondsten, is het duidelijk dat er geen bewoning (of begraving) heeft plaatsgevonden in het plangebied. Het lijkt erop dat het gebied van oudsher extensief is gebruikt, in de Nieuwe tijd met name als akkerland, maar sporadisch ook voor bijvo</w:t>
      </w:r>
      <w:r w:rsidR="0028552A">
        <w:t>o</w:t>
      </w:r>
      <w:r>
        <w:t xml:space="preserve">rbeeld zandwinning. </w:t>
      </w:r>
    </w:p>
    <w:p w:rsidR="003015FA" w:rsidRDefault="003015FA" w:rsidP="00744D5A">
      <w:pPr>
        <w:pStyle w:val="03Plattetekst"/>
        <w:suppressAutoHyphens/>
        <w:ind w:right="-143"/>
      </w:pPr>
    </w:p>
    <w:p w:rsidR="003015FA" w:rsidRDefault="003015FA" w:rsidP="00744D5A">
      <w:pPr>
        <w:pStyle w:val="03Plattetekst"/>
        <w:suppressAutoHyphens/>
        <w:ind w:right="-143"/>
      </w:pPr>
      <w:r>
        <w:t>De greppels in het zuidwesten hangen waarschijnlijk samen met perceel 873 dat op de kadastrale minuut uit 1811-1837 is afgebeeld (</w:t>
      </w:r>
      <w:r w:rsidRPr="003015FA">
        <w:t>Oost-, West- en Middelbeers sectie D, blad 02</w:t>
      </w:r>
      <w:r>
        <w:t xml:space="preserve">): zie figuur </w:t>
      </w:r>
      <w:r w:rsidR="00644A35">
        <w:t>9</w:t>
      </w:r>
      <w:r>
        <w:t>.</w:t>
      </w:r>
      <w:r w:rsidRPr="003015FA">
        <w:t xml:space="preserve"> </w:t>
      </w:r>
    </w:p>
    <w:p w:rsidR="001C01D9" w:rsidRDefault="001C01D9" w:rsidP="00744D5A">
      <w:pPr>
        <w:pStyle w:val="03Plattetekst"/>
        <w:suppressAutoHyphens/>
        <w:ind w:right="-143"/>
      </w:pPr>
    </w:p>
    <w:p w:rsidR="00100621" w:rsidRDefault="001C01D9" w:rsidP="00100621">
      <w:pPr>
        <w:pStyle w:val="03Plattetekst"/>
        <w:suppressAutoHyphens/>
        <w:ind w:right="-143"/>
      </w:pPr>
      <w:r>
        <w:t>Vanwege het ontbreken van vondsten, is de datering van het esdek onbekend. In sleuven 11 en 12 liggen er greppels die waarschijnlijk samenhangen met de (gezien de bakste</w:t>
      </w:r>
      <w:r w:rsidR="0028552A">
        <w:t>n</w:t>
      </w:r>
      <w:r>
        <w:t xml:space="preserve">en) recente greppels uit sleuven 7 en 10. Dit (en de afwezigheid van oude vondsten) zou een aanwijzing kunnen zijn </w:t>
      </w:r>
    </w:p>
    <w:tbl>
      <w:tblPr>
        <w:tblpPr w:leftFromText="141" w:rightFromText="141" w:vertAnchor="page" w:horzAnchor="margin" w:tblpXSpec="center" w:tblpY="4291"/>
        <w:tblW w:w="9170" w:type="dxa"/>
        <w:tblLayout w:type="fixed"/>
        <w:tblCellMar>
          <w:left w:w="70" w:type="dxa"/>
          <w:right w:w="70" w:type="dxa"/>
        </w:tblCellMar>
        <w:tblLook w:val="0000" w:firstRow="0" w:lastRow="0" w:firstColumn="0" w:lastColumn="0" w:noHBand="0" w:noVBand="0"/>
      </w:tblPr>
      <w:tblGrid>
        <w:gridCol w:w="1032"/>
        <w:gridCol w:w="1032"/>
        <w:gridCol w:w="1999"/>
        <w:gridCol w:w="2488"/>
        <w:gridCol w:w="2619"/>
      </w:tblGrid>
      <w:tr w:rsidR="00100621" w:rsidRPr="008276BD" w:rsidTr="00100621">
        <w:trPr>
          <w:trHeight w:val="290"/>
        </w:trPr>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b/>
                <w:bCs/>
                <w:spacing w:val="0"/>
                <w:lang w:eastAsia="en-US"/>
              </w:rPr>
            </w:pPr>
            <w:r w:rsidRPr="008276BD">
              <w:rPr>
                <w:b/>
                <w:bCs/>
                <w:spacing w:val="0"/>
                <w:lang w:eastAsia="en-US"/>
              </w:rPr>
              <w:t>Spoor</w:t>
            </w:r>
          </w:p>
        </w:tc>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b/>
                <w:bCs/>
                <w:spacing w:val="0"/>
                <w:lang w:eastAsia="en-US"/>
              </w:rPr>
            </w:pPr>
            <w:r w:rsidRPr="008276BD">
              <w:rPr>
                <w:b/>
                <w:bCs/>
                <w:spacing w:val="0"/>
                <w:lang w:eastAsia="en-US"/>
              </w:rPr>
              <w:t>Sleuf</w:t>
            </w:r>
          </w:p>
        </w:tc>
        <w:tc>
          <w:tcPr>
            <w:tcW w:w="199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b/>
                <w:bCs/>
                <w:spacing w:val="0"/>
                <w:lang w:eastAsia="en-US"/>
              </w:rPr>
            </w:pPr>
            <w:r w:rsidRPr="008276BD">
              <w:rPr>
                <w:b/>
                <w:bCs/>
                <w:spacing w:val="0"/>
                <w:lang w:eastAsia="en-US"/>
              </w:rPr>
              <w:t>Interpretatie</w:t>
            </w:r>
          </w:p>
        </w:tc>
        <w:tc>
          <w:tcPr>
            <w:tcW w:w="2488"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b/>
                <w:bCs/>
                <w:spacing w:val="0"/>
                <w:lang w:eastAsia="en-US"/>
              </w:rPr>
            </w:pPr>
            <w:r w:rsidRPr="008276BD">
              <w:rPr>
                <w:b/>
                <w:bCs/>
                <w:spacing w:val="0"/>
                <w:lang w:eastAsia="en-US"/>
              </w:rPr>
              <w:t>Datering</w:t>
            </w:r>
          </w:p>
        </w:tc>
        <w:tc>
          <w:tcPr>
            <w:tcW w:w="261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b/>
                <w:bCs/>
                <w:spacing w:val="0"/>
                <w:lang w:eastAsia="en-US"/>
              </w:rPr>
            </w:pPr>
            <w:r w:rsidRPr="008276BD">
              <w:rPr>
                <w:b/>
                <w:bCs/>
                <w:spacing w:val="0"/>
                <w:lang w:eastAsia="en-US"/>
              </w:rPr>
              <w:t>Opmerking</w:t>
            </w:r>
          </w:p>
        </w:tc>
      </w:tr>
      <w:tr w:rsidR="00100621" w:rsidRPr="008276BD" w:rsidTr="00100621">
        <w:trPr>
          <w:trHeight w:val="290"/>
        </w:trPr>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1</w:t>
            </w:r>
          </w:p>
        </w:tc>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2</w:t>
            </w:r>
          </w:p>
        </w:tc>
        <w:tc>
          <w:tcPr>
            <w:tcW w:w="199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natuurlijke verstoring</w:t>
            </w:r>
          </w:p>
        </w:tc>
        <w:tc>
          <w:tcPr>
            <w:tcW w:w="2488"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w:t>
            </w:r>
          </w:p>
        </w:tc>
        <w:tc>
          <w:tcPr>
            <w:tcW w:w="261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w:t>
            </w:r>
          </w:p>
        </w:tc>
      </w:tr>
      <w:tr w:rsidR="00100621" w:rsidRPr="008276BD" w:rsidTr="00100621">
        <w:trPr>
          <w:trHeight w:val="290"/>
        </w:trPr>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2</w:t>
            </w:r>
          </w:p>
        </w:tc>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3</w:t>
            </w:r>
          </w:p>
        </w:tc>
        <w:tc>
          <w:tcPr>
            <w:tcW w:w="199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natuurlijke verstoring</w:t>
            </w:r>
          </w:p>
        </w:tc>
        <w:tc>
          <w:tcPr>
            <w:tcW w:w="2488"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w:t>
            </w:r>
          </w:p>
        </w:tc>
        <w:tc>
          <w:tcPr>
            <w:tcW w:w="261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w:t>
            </w:r>
          </w:p>
        </w:tc>
      </w:tr>
      <w:tr w:rsidR="00100621" w:rsidRPr="008276BD" w:rsidTr="00100621">
        <w:trPr>
          <w:trHeight w:val="290"/>
        </w:trPr>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3</w:t>
            </w:r>
          </w:p>
        </w:tc>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3</w:t>
            </w:r>
          </w:p>
        </w:tc>
        <w:tc>
          <w:tcPr>
            <w:tcW w:w="199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kuil</w:t>
            </w:r>
          </w:p>
        </w:tc>
        <w:tc>
          <w:tcPr>
            <w:tcW w:w="2488"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Nieuwe tijd</w:t>
            </w:r>
          </w:p>
        </w:tc>
        <w:tc>
          <w:tcPr>
            <w:tcW w:w="261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Pr>
                <w:spacing w:val="0"/>
                <w:lang w:eastAsia="en-US"/>
              </w:rPr>
              <w:t>-</w:t>
            </w:r>
          </w:p>
        </w:tc>
      </w:tr>
      <w:tr w:rsidR="00100621" w:rsidRPr="008276BD" w:rsidTr="00100621">
        <w:trPr>
          <w:trHeight w:val="290"/>
        </w:trPr>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4</w:t>
            </w:r>
          </w:p>
        </w:tc>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4</w:t>
            </w:r>
          </w:p>
        </w:tc>
        <w:tc>
          <w:tcPr>
            <w:tcW w:w="199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natuurlijke verstoring</w:t>
            </w:r>
          </w:p>
        </w:tc>
        <w:tc>
          <w:tcPr>
            <w:tcW w:w="2488"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w:t>
            </w:r>
          </w:p>
        </w:tc>
        <w:tc>
          <w:tcPr>
            <w:tcW w:w="261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boomval</w:t>
            </w:r>
          </w:p>
        </w:tc>
      </w:tr>
      <w:tr w:rsidR="00100621" w:rsidRPr="008276BD" w:rsidTr="00100621">
        <w:trPr>
          <w:trHeight w:val="290"/>
        </w:trPr>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5</w:t>
            </w:r>
          </w:p>
        </w:tc>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5</w:t>
            </w:r>
          </w:p>
        </w:tc>
        <w:tc>
          <w:tcPr>
            <w:tcW w:w="199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kuil</w:t>
            </w:r>
          </w:p>
        </w:tc>
        <w:tc>
          <w:tcPr>
            <w:tcW w:w="2488"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Nieuwe tijd</w:t>
            </w:r>
          </w:p>
        </w:tc>
        <w:tc>
          <w:tcPr>
            <w:tcW w:w="261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zandwinning?</w:t>
            </w:r>
          </w:p>
        </w:tc>
      </w:tr>
      <w:tr w:rsidR="00100621" w:rsidRPr="008276BD" w:rsidTr="00100621">
        <w:trPr>
          <w:trHeight w:val="290"/>
        </w:trPr>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6</w:t>
            </w:r>
          </w:p>
        </w:tc>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7</w:t>
            </w:r>
          </w:p>
        </w:tc>
        <w:tc>
          <w:tcPr>
            <w:tcW w:w="199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greppel</w:t>
            </w:r>
          </w:p>
        </w:tc>
        <w:tc>
          <w:tcPr>
            <w:tcW w:w="2488"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Nieuwe tijd</w:t>
            </w:r>
          </w:p>
        </w:tc>
        <w:tc>
          <w:tcPr>
            <w:tcW w:w="261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w:t>
            </w:r>
          </w:p>
        </w:tc>
      </w:tr>
      <w:tr w:rsidR="00100621" w:rsidRPr="008276BD" w:rsidTr="00100621">
        <w:trPr>
          <w:trHeight w:val="290"/>
        </w:trPr>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7</w:t>
            </w:r>
          </w:p>
        </w:tc>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7</w:t>
            </w:r>
          </w:p>
        </w:tc>
        <w:tc>
          <w:tcPr>
            <w:tcW w:w="199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greppel</w:t>
            </w:r>
          </w:p>
        </w:tc>
        <w:tc>
          <w:tcPr>
            <w:tcW w:w="2488"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Nieuwe tijd</w:t>
            </w:r>
          </w:p>
        </w:tc>
        <w:tc>
          <w:tcPr>
            <w:tcW w:w="261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w:t>
            </w:r>
          </w:p>
        </w:tc>
      </w:tr>
      <w:tr w:rsidR="00100621" w:rsidRPr="008276BD" w:rsidTr="00100621">
        <w:trPr>
          <w:trHeight w:val="290"/>
        </w:trPr>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8</w:t>
            </w:r>
          </w:p>
        </w:tc>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7</w:t>
            </w:r>
          </w:p>
        </w:tc>
        <w:tc>
          <w:tcPr>
            <w:tcW w:w="199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greppel</w:t>
            </w:r>
          </w:p>
        </w:tc>
        <w:tc>
          <w:tcPr>
            <w:tcW w:w="2488"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Nieuwe tijd</w:t>
            </w:r>
          </w:p>
        </w:tc>
        <w:tc>
          <w:tcPr>
            <w:tcW w:w="261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bakstenen</w:t>
            </w:r>
          </w:p>
        </w:tc>
      </w:tr>
      <w:tr w:rsidR="00100621" w:rsidRPr="008276BD" w:rsidTr="00100621">
        <w:trPr>
          <w:trHeight w:val="290"/>
        </w:trPr>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9</w:t>
            </w:r>
          </w:p>
        </w:tc>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7</w:t>
            </w:r>
          </w:p>
        </w:tc>
        <w:tc>
          <w:tcPr>
            <w:tcW w:w="199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greppel</w:t>
            </w:r>
          </w:p>
        </w:tc>
        <w:tc>
          <w:tcPr>
            <w:tcW w:w="2488"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Nieuwe tijd</w:t>
            </w:r>
          </w:p>
        </w:tc>
        <w:tc>
          <w:tcPr>
            <w:tcW w:w="261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baksteen</w:t>
            </w:r>
          </w:p>
        </w:tc>
      </w:tr>
      <w:tr w:rsidR="00100621" w:rsidRPr="008276BD" w:rsidTr="00100621">
        <w:trPr>
          <w:trHeight w:val="290"/>
        </w:trPr>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10</w:t>
            </w:r>
          </w:p>
        </w:tc>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10</w:t>
            </w:r>
          </w:p>
        </w:tc>
        <w:tc>
          <w:tcPr>
            <w:tcW w:w="199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greppel</w:t>
            </w:r>
          </w:p>
        </w:tc>
        <w:tc>
          <w:tcPr>
            <w:tcW w:w="2488"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Nieuwe tijd</w:t>
            </w:r>
          </w:p>
        </w:tc>
        <w:tc>
          <w:tcPr>
            <w:tcW w:w="261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diep (1,2 m)</w:t>
            </w:r>
          </w:p>
        </w:tc>
      </w:tr>
      <w:tr w:rsidR="00100621" w:rsidRPr="008276BD" w:rsidTr="00100621">
        <w:trPr>
          <w:trHeight w:val="290"/>
        </w:trPr>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11</w:t>
            </w:r>
          </w:p>
        </w:tc>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10</w:t>
            </w:r>
          </w:p>
        </w:tc>
        <w:tc>
          <w:tcPr>
            <w:tcW w:w="199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greppel</w:t>
            </w:r>
          </w:p>
        </w:tc>
        <w:tc>
          <w:tcPr>
            <w:tcW w:w="2488"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Nieuwe tijd</w:t>
            </w:r>
          </w:p>
        </w:tc>
        <w:tc>
          <w:tcPr>
            <w:tcW w:w="261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w:t>
            </w:r>
          </w:p>
        </w:tc>
      </w:tr>
      <w:tr w:rsidR="00100621" w:rsidRPr="008276BD" w:rsidTr="00100621">
        <w:trPr>
          <w:trHeight w:val="290"/>
        </w:trPr>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12</w:t>
            </w:r>
          </w:p>
        </w:tc>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11</w:t>
            </w:r>
          </w:p>
        </w:tc>
        <w:tc>
          <w:tcPr>
            <w:tcW w:w="199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greppel</w:t>
            </w:r>
          </w:p>
        </w:tc>
        <w:tc>
          <w:tcPr>
            <w:tcW w:w="2488"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Nieuwe tijd</w:t>
            </w:r>
          </w:p>
        </w:tc>
        <w:tc>
          <w:tcPr>
            <w:tcW w:w="261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w:t>
            </w:r>
          </w:p>
        </w:tc>
      </w:tr>
      <w:tr w:rsidR="00100621" w:rsidRPr="008276BD" w:rsidTr="00100621">
        <w:trPr>
          <w:trHeight w:val="290"/>
        </w:trPr>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13</w:t>
            </w:r>
          </w:p>
        </w:tc>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12</w:t>
            </w:r>
          </w:p>
        </w:tc>
        <w:tc>
          <w:tcPr>
            <w:tcW w:w="199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greppel</w:t>
            </w:r>
          </w:p>
        </w:tc>
        <w:tc>
          <w:tcPr>
            <w:tcW w:w="2488"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Nieuwe tijd</w:t>
            </w:r>
          </w:p>
        </w:tc>
        <w:tc>
          <w:tcPr>
            <w:tcW w:w="261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w:t>
            </w:r>
          </w:p>
        </w:tc>
      </w:tr>
      <w:tr w:rsidR="00100621" w:rsidRPr="008276BD" w:rsidTr="00100621">
        <w:trPr>
          <w:trHeight w:val="290"/>
        </w:trPr>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14</w:t>
            </w:r>
          </w:p>
        </w:tc>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10</w:t>
            </w:r>
          </w:p>
        </w:tc>
        <w:tc>
          <w:tcPr>
            <w:tcW w:w="199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greppel</w:t>
            </w:r>
          </w:p>
        </w:tc>
        <w:tc>
          <w:tcPr>
            <w:tcW w:w="2488"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Nieuwe tijd</w:t>
            </w:r>
          </w:p>
        </w:tc>
        <w:tc>
          <w:tcPr>
            <w:tcW w:w="261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w:t>
            </w:r>
          </w:p>
        </w:tc>
      </w:tr>
      <w:tr w:rsidR="00100621" w:rsidRPr="008276BD" w:rsidTr="00100621">
        <w:trPr>
          <w:trHeight w:val="290"/>
        </w:trPr>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1000</w:t>
            </w:r>
          </w:p>
        </w:tc>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100</w:t>
            </w:r>
          </w:p>
        </w:tc>
        <w:tc>
          <w:tcPr>
            <w:tcW w:w="199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bouwvoor</w:t>
            </w:r>
          </w:p>
        </w:tc>
        <w:tc>
          <w:tcPr>
            <w:tcW w:w="2488"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Nieuwe tijd</w:t>
            </w:r>
          </w:p>
        </w:tc>
        <w:tc>
          <w:tcPr>
            <w:tcW w:w="261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w:t>
            </w:r>
          </w:p>
        </w:tc>
      </w:tr>
      <w:tr w:rsidR="00100621" w:rsidRPr="008276BD" w:rsidTr="00100621">
        <w:trPr>
          <w:trHeight w:val="290"/>
        </w:trPr>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2000</w:t>
            </w:r>
          </w:p>
        </w:tc>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100</w:t>
            </w:r>
          </w:p>
        </w:tc>
        <w:tc>
          <w:tcPr>
            <w:tcW w:w="199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esdek</w:t>
            </w:r>
          </w:p>
        </w:tc>
        <w:tc>
          <w:tcPr>
            <w:tcW w:w="2488"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Late Middeleeuwen-Nieuwe tijd</w:t>
            </w:r>
          </w:p>
        </w:tc>
        <w:tc>
          <w:tcPr>
            <w:tcW w:w="261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bovenlaag</w:t>
            </w:r>
          </w:p>
        </w:tc>
      </w:tr>
      <w:tr w:rsidR="00100621" w:rsidRPr="008276BD" w:rsidTr="00100621">
        <w:trPr>
          <w:trHeight w:val="290"/>
        </w:trPr>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2001</w:t>
            </w:r>
          </w:p>
        </w:tc>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100</w:t>
            </w:r>
          </w:p>
        </w:tc>
        <w:tc>
          <w:tcPr>
            <w:tcW w:w="199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esdek</w:t>
            </w:r>
          </w:p>
        </w:tc>
        <w:tc>
          <w:tcPr>
            <w:tcW w:w="2488"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Late Middeleeuwen-Nieuwe tijd</w:t>
            </w:r>
          </w:p>
        </w:tc>
        <w:tc>
          <w:tcPr>
            <w:tcW w:w="261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onderlaag</w:t>
            </w:r>
          </w:p>
        </w:tc>
      </w:tr>
      <w:tr w:rsidR="00100621" w:rsidRPr="008276BD" w:rsidTr="00100621">
        <w:trPr>
          <w:trHeight w:val="290"/>
        </w:trPr>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3000</w:t>
            </w:r>
          </w:p>
        </w:tc>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100</w:t>
            </w:r>
          </w:p>
        </w:tc>
        <w:tc>
          <w:tcPr>
            <w:tcW w:w="199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C-horizont</w:t>
            </w:r>
          </w:p>
        </w:tc>
        <w:tc>
          <w:tcPr>
            <w:tcW w:w="2488"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w:t>
            </w:r>
          </w:p>
        </w:tc>
        <w:tc>
          <w:tcPr>
            <w:tcW w:w="261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schoon</w:t>
            </w:r>
          </w:p>
        </w:tc>
      </w:tr>
      <w:tr w:rsidR="00100621" w:rsidRPr="008276BD" w:rsidTr="00100621">
        <w:trPr>
          <w:trHeight w:val="290"/>
        </w:trPr>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3001</w:t>
            </w:r>
          </w:p>
        </w:tc>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100</w:t>
            </w:r>
          </w:p>
        </w:tc>
        <w:tc>
          <w:tcPr>
            <w:tcW w:w="199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C-horizont</w:t>
            </w:r>
          </w:p>
        </w:tc>
        <w:tc>
          <w:tcPr>
            <w:tcW w:w="2488"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w:t>
            </w:r>
          </w:p>
        </w:tc>
        <w:tc>
          <w:tcPr>
            <w:tcW w:w="261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met bioturbatie</w:t>
            </w:r>
          </w:p>
        </w:tc>
      </w:tr>
      <w:tr w:rsidR="00100621" w:rsidRPr="008276BD" w:rsidTr="00100621">
        <w:trPr>
          <w:trHeight w:val="290"/>
        </w:trPr>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4000</w:t>
            </w:r>
          </w:p>
        </w:tc>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100</w:t>
            </w:r>
          </w:p>
        </w:tc>
        <w:tc>
          <w:tcPr>
            <w:tcW w:w="199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EB-horizont</w:t>
            </w:r>
          </w:p>
        </w:tc>
        <w:tc>
          <w:tcPr>
            <w:tcW w:w="2488"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w:t>
            </w:r>
          </w:p>
        </w:tc>
        <w:tc>
          <w:tcPr>
            <w:tcW w:w="261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met bioturbatie</w:t>
            </w:r>
          </w:p>
        </w:tc>
      </w:tr>
      <w:tr w:rsidR="00100621" w:rsidRPr="008276BD" w:rsidTr="00100621">
        <w:trPr>
          <w:trHeight w:val="290"/>
        </w:trPr>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5000</w:t>
            </w:r>
          </w:p>
        </w:tc>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100</w:t>
            </w:r>
          </w:p>
        </w:tc>
        <w:tc>
          <w:tcPr>
            <w:tcW w:w="199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BC-horizont</w:t>
            </w:r>
          </w:p>
        </w:tc>
        <w:tc>
          <w:tcPr>
            <w:tcW w:w="2488"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w:t>
            </w:r>
          </w:p>
        </w:tc>
        <w:tc>
          <w:tcPr>
            <w:tcW w:w="261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met humusfibers</w:t>
            </w:r>
          </w:p>
        </w:tc>
      </w:tr>
      <w:tr w:rsidR="00100621" w:rsidRPr="008276BD" w:rsidTr="00100621">
        <w:trPr>
          <w:trHeight w:val="290"/>
        </w:trPr>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6000</w:t>
            </w:r>
          </w:p>
        </w:tc>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100</w:t>
            </w:r>
          </w:p>
        </w:tc>
        <w:tc>
          <w:tcPr>
            <w:tcW w:w="199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begraven A-horizont</w:t>
            </w:r>
          </w:p>
        </w:tc>
        <w:tc>
          <w:tcPr>
            <w:tcW w:w="2488"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w:t>
            </w:r>
          </w:p>
        </w:tc>
        <w:tc>
          <w:tcPr>
            <w:tcW w:w="261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w:t>
            </w:r>
          </w:p>
        </w:tc>
      </w:tr>
      <w:tr w:rsidR="00100621" w:rsidRPr="008276BD" w:rsidTr="00100621">
        <w:trPr>
          <w:trHeight w:val="290"/>
        </w:trPr>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7000</w:t>
            </w:r>
          </w:p>
        </w:tc>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100</w:t>
            </w:r>
          </w:p>
        </w:tc>
        <w:tc>
          <w:tcPr>
            <w:tcW w:w="199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AE-horizont</w:t>
            </w:r>
          </w:p>
        </w:tc>
        <w:tc>
          <w:tcPr>
            <w:tcW w:w="2488"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w:t>
            </w:r>
          </w:p>
        </w:tc>
        <w:tc>
          <w:tcPr>
            <w:tcW w:w="261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w:t>
            </w:r>
          </w:p>
        </w:tc>
      </w:tr>
      <w:tr w:rsidR="00100621" w:rsidRPr="008276BD" w:rsidTr="00100621">
        <w:trPr>
          <w:trHeight w:val="290"/>
        </w:trPr>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7777</w:t>
            </w:r>
          </w:p>
        </w:tc>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100</w:t>
            </w:r>
          </w:p>
        </w:tc>
        <w:tc>
          <w:tcPr>
            <w:tcW w:w="199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laag</w:t>
            </w:r>
          </w:p>
        </w:tc>
        <w:tc>
          <w:tcPr>
            <w:tcW w:w="2488"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w:t>
            </w:r>
          </w:p>
        </w:tc>
        <w:tc>
          <w:tcPr>
            <w:tcW w:w="261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natuurlijke verstoring</w:t>
            </w:r>
          </w:p>
        </w:tc>
      </w:tr>
      <w:tr w:rsidR="00100621" w:rsidRPr="008276BD" w:rsidTr="00100621">
        <w:trPr>
          <w:trHeight w:val="290"/>
        </w:trPr>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8000</w:t>
            </w:r>
          </w:p>
        </w:tc>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100</w:t>
            </w:r>
          </w:p>
        </w:tc>
        <w:tc>
          <w:tcPr>
            <w:tcW w:w="199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B-horizont</w:t>
            </w:r>
          </w:p>
        </w:tc>
        <w:tc>
          <w:tcPr>
            <w:tcW w:w="2488"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w:t>
            </w:r>
          </w:p>
        </w:tc>
        <w:tc>
          <w:tcPr>
            <w:tcW w:w="261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veel humusfibers</w:t>
            </w:r>
          </w:p>
        </w:tc>
      </w:tr>
      <w:tr w:rsidR="00100621" w:rsidRPr="008276BD" w:rsidTr="00100621">
        <w:trPr>
          <w:trHeight w:val="290"/>
        </w:trPr>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9999</w:t>
            </w:r>
          </w:p>
        </w:tc>
        <w:tc>
          <w:tcPr>
            <w:tcW w:w="1032"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100</w:t>
            </w:r>
          </w:p>
        </w:tc>
        <w:tc>
          <w:tcPr>
            <w:tcW w:w="199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laag</w:t>
            </w:r>
          </w:p>
        </w:tc>
        <w:tc>
          <w:tcPr>
            <w:tcW w:w="2488"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Nieuwe tijd</w:t>
            </w:r>
          </w:p>
        </w:tc>
        <w:tc>
          <w:tcPr>
            <w:tcW w:w="2619" w:type="dxa"/>
            <w:tcBorders>
              <w:top w:val="single" w:sz="6" w:space="0" w:color="auto"/>
              <w:left w:val="single" w:sz="6" w:space="0" w:color="auto"/>
              <w:bottom w:val="single" w:sz="6" w:space="0" w:color="auto"/>
              <w:right w:val="single" w:sz="6" w:space="0" w:color="auto"/>
            </w:tcBorders>
          </w:tcPr>
          <w:p w:rsidR="00100621" w:rsidRPr="008276BD" w:rsidRDefault="00100621" w:rsidP="00100621">
            <w:pPr>
              <w:autoSpaceDE w:val="0"/>
              <w:autoSpaceDN w:val="0"/>
              <w:adjustRightInd w:val="0"/>
              <w:spacing w:line="240" w:lineRule="auto"/>
              <w:ind w:right="0"/>
              <w:jc w:val="left"/>
              <w:rPr>
                <w:spacing w:val="0"/>
                <w:lang w:eastAsia="en-US"/>
              </w:rPr>
            </w:pPr>
            <w:r w:rsidRPr="008276BD">
              <w:rPr>
                <w:spacing w:val="0"/>
                <w:lang w:eastAsia="en-US"/>
              </w:rPr>
              <w:t>recente verstoring</w:t>
            </w:r>
          </w:p>
        </w:tc>
      </w:tr>
    </w:tbl>
    <w:p w:rsidR="00100621" w:rsidRDefault="001C01D9" w:rsidP="00100621">
      <w:pPr>
        <w:pStyle w:val="03Plattetekst"/>
        <w:suppressAutoHyphens/>
        <w:ind w:right="-143"/>
      </w:pPr>
      <w:r>
        <w:t>voor een recente oorsprong, dat wil zeggen na de Late Middeleeuwen.</w:t>
      </w:r>
    </w:p>
    <w:p w:rsidR="00100621" w:rsidRDefault="00100621" w:rsidP="00100621">
      <w:pPr>
        <w:pStyle w:val="03Plattetekst"/>
        <w:suppressAutoHyphens/>
        <w:ind w:right="-143"/>
      </w:pPr>
    </w:p>
    <w:p w:rsidR="006F4C01" w:rsidRDefault="00100621" w:rsidP="00100621">
      <w:pPr>
        <w:pStyle w:val="03Plattetekst"/>
        <w:suppressAutoHyphens/>
        <w:ind w:right="-143"/>
      </w:pPr>
      <w:r w:rsidRPr="00100621">
        <w:rPr>
          <w:b/>
        </w:rPr>
        <w:t>Tabel 2.</w:t>
      </w:r>
      <w:r>
        <w:t xml:space="preserve"> Sporen.</w:t>
      </w:r>
      <w:r w:rsidR="006F4C01">
        <w:br w:type="page"/>
      </w:r>
    </w:p>
    <w:p w:rsidR="006F4C01" w:rsidRDefault="00100621" w:rsidP="00744D5A">
      <w:pPr>
        <w:pStyle w:val="03Plattetekst"/>
        <w:suppressAutoHyphens/>
        <w:ind w:right="-143"/>
      </w:pPr>
      <w:r>
        <w:rPr>
          <w:b/>
          <w:noProof/>
        </w:rPr>
        <w:drawing>
          <wp:anchor distT="0" distB="0" distL="114300" distR="114300" simplePos="0" relativeHeight="251672576" behindDoc="1" locked="0" layoutInCell="1" allowOverlap="1" wp14:anchorId="16551044" wp14:editId="585DC03E">
            <wp:simplePos x="0" y="0"/>
            <wp:positionH relativeFrom="column">
              <wp:posOffset>-260350</wp:posOffset>
            </wp:positionH>
            <wp:positionV relativeFrom="paragraph">
              <wp:posOffset>-334645</wp:posOffset>
            </wp:positionV>
            <wp:extent cx="5457825" cy="3349625"/>
            <wp:effectExtent l="0" t="0" r="9525" b="3175"/>
            <wp:wrapNone/>
            <wp:docPr id="19" name="Afbeelding 19" descr="Z:\Midhe\P108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Midhe\P108019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57825" cy="334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4C01" w:rsidRDefault="006F4C01" w:rsidP="00744D5A">
      <w:pPr>
        <w:pStyle w:val="03Plattetekst"/>
        <w:suppressAutoHyphens/>
        <w:ind w:right="-143"/>
      </w:pPr>
    </w:p>
    <w:p w:rsidR="006F4C01" w:rsidRDefault="006F4C01" w:rsidP="00744D5A">
      <w:pPr>
        <w:pStyle w:val="03Plattetekst"/>
        <w:suppressAutoHyphens/>
        <w:ind w:right="-143"/>
      </w:pPr>
    </w:p>
    <w:p w:rsidR="006F4C01" w:rsidRDefault="006F4C01" w:rsidP="00744D5A">
      <w:pPr>
        <w:pStyle w:val="03Plattetekst"/>
        <w:suppressAutoHyphens/>
        <w:ind w:right="-143"/>
      </w:pPr>
    </w:p>
    <w:p w:rsidR="006F4C01" w:rsidRDefault="006F4C01" w:rsidP="00744D5A">
      <w:pPr>
        <w:pStyle w:val="03Plattetekst"/>
        <w:suppressAutoHyphens/>
        <w:ind w:right="-143"/>
      </w:pPr>
    </w:p>
    <w:p w:rsidR="00580351" w:rsidRPr="00195B27" w:rsidRDefault="001B64C3" w:rsidP="00744D5A">
      <w:pPr>
        <w:pStyle w:val="03Plattetekst"/>
        <w:suppressAutoHyphens/>
        <w:ind w:right="-143"/>
      </w:pPr>
      <w:r>
        <w:t xml:space="preserve">  </w:t>
      </w:r>
      <w:r w:rsidR="00704C33">
        <w:t xml:space="preserve">   </w:t>
      </w: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pPr>
      <w:r w:rsidRPr="00274BE6">
        <w:rPr>
          <w:b/>
        </w:rPr>
        <w:t>Figuur 6.</w:t>
      </w:r>
      <w:r>
        <w:t xml:space="preserve"> Spoor 4 in sleuf 4.</w:t>
      </w: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r>
        <w:rPr>
          <w:b/>
          <w:noProof/>
        </w:rPr>
        <w:drawing>
          <wp:anchor distT="0" distB="0" distL="114300" distR="114300" simplePos="0" relativeHeight="251678720" behindDoc="1" locked="0" layoutInCell="1" allowOverlap="1" wp14:anchorId="73101A1D" wp14:editId="4BC6BD2D">
            <wp:simplePos x="0" y="0"/>
            <wp:positionH relativeFrom="column">
              <wp:posOffset>-260351</wp:posOffset>
            </wp:positionH>
            <wp:positionV relativeFrom="paragraph">
              <wp:posOffset>24130</wp:posOffset>
            </wp:positionV>
            <wp:extent cx="5457825" cy="3363648"/>
            <wp:effectExtent l="0" t="0" r="0" b="8255"/>
            <wp:wrapNone/>
            <wp:docPr id="21" name="Afbeelding 21" descr="Z:\Midhe\sleuf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Midhe\sleuf 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64080" cy="33675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r w:rsidRPr="00274BE6">
        <w:rPr>
          <w:b/>
        </w:rPr>
        <w:t>Figuur 7.</w:t>
      </w:r>
      <w:r>
        <w:t xml:space="preserve"> Sporen </w:t>
      </w:r>
      <w:r>
        <w:t>6</w:t>
      </w:r>
      <w:r>
        <w:t xml:space="preserve">, </w:t>
      </w:r>
      <w:r>
        <w:t>7</w:t>
      </w:r>
      <w:r>
        <w:t xml:space="preserve"> en </w:t>
      </w:r>
      <w:r>
        <w:t>8</w:t>
      </w:r>
      <w:r>
        <w:t xml:space="preserve"> in sleuf 7.</w:t>
      </w: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r>
        <w:rPr>
          <w:noProof/>
        </w:rPr>
        <w:drawing>
          <wp:anchor distT="0" distB="0" distL="114300" distR="114300" simplePos="0" relativeHeight="251679744" behindDoc="1" locked="0" layoutInCell="1" allowOverlap="1" wp14:anchorId="4D99CEA0" wp14:editId="2098B1FC">
            <wp:simplePos x="0" y="0"/>
            <wp:positionH relativeFrom="column">
              <wp:posOffset>-165100</wp:posOffset>
            </wp:positionH>
            <wp:positionV relativeFrom="paragraph">
              <wp:posOffset>-296545</wp:posOffset>
            </wp:positionV>
            <wp:extent cx="5759405" cy="2676525"/>
            <wp:effectExtent l="0" t="0" r="0" b="0"/>
            <wp:wrapNone/>
            <wp:docPr id="22" name="Afbeelding 22" descr="Z:\Midhe\spoor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Midhe\spoor 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05" cy="2676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0621" w:rsidRDefault="00100621" w:rsidP="00100621">
      <w:pPr>
        <w:pStyle w:val="04Lijstliteratuurafkfiguren"/>
        <w:suppressAutoHyphens/>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rPr>
          <w:b/>
        </w:rPr>
      </w:pPr>
    </w:p>
    <w:p w:rsidR="00100621" w:rsidRDefault="00100621" w:rsidP="00100621">
      <w:pPr>
        <w:pStyle w:val="04Lijstliteratuurafkfiguren"/>
        <w:suppressAutoHyphens/>
      </w:pPr>
      <w:r w:rsidRPr="00274BE6">
        <w:rPr>
          <w:b/>
        </w:rPr>
        <w:t>Figuur 8.</w:t>
      </w:r>
      <w:r>
        <w:t xml:space="preserve"> Spoor 10 in sleuf 10.</w:t>
      </w:r>
    </w:p>
    <w:p w:rsidR="00100621" w:rsidRDefault="00100621">
      <w:pPr>
        <w:spacing w:line="240" w:lineRule="auto"/>
        <w:ind w:right="0"/>
        <w:jc w:val="left"/>
        <w:rPr>
          <w:rFonts w:cs="Times New Roman"/>
          <w:color w:val="auto"/>
          <w:sz w:val="18"/>
          <w:szCs w:val="20"/>
        </w:rPr>
      </w:pPr>
      <w:r>
        <w:br w:type="page"/>
      </w:r>
    </w:p>
    <w:p w:rsidR="00100621" w:rsidRDefault="00100621" w:rsidP="00100621">
      <w:pPr>
        <w:pStyle w:val="04Lijstliteratuurafkfiguren"/>
        <w:suppressAutoHyphens/>
      </w:pPr>
      <w:r>
        <w:t>*</w:t>
      </w:r>
    </w:p>
    <w:p w:rsidR="00100621" w:rsidRDefault="00100621" w:rsidP="00100621">
      <w:pPr>
        <w:pStyle w:val="04Lijstliteratuurafkfiguren"/>
        <w:suppressAutoHyphens/>
      </w:pPr>
      <w:r>
        <w:rPr>
          <w:b/>
        </w:rPr>
        <w:t>Figuur 9.</w:t>
      </w:r>
      <w:r>
        <w:t xml:space="preserve"> Plangebied op het minuutplan uit 1811-1832. Bron: Archis.</w:t>
      </w:r>
    </w:p>
    <w:p w:rsidR="008276BD" w:rsidRDefault="008276BD">
      <w:pPr>
        <w:spacing w:line="240" w:lineRule="auto"/>
        <w:ind w:right="0"/>
        <w:jc w:val="left"/>
        <w:rPr>
          <w:rFonts w:cs="Times New Roman"/>
          <w:b/>
          <w:color w:val="auto"/>
          <w:sz w:val="18"/>
          <w:szCs w:val="20"/>
        </w:rPr>
      </w:pPr>
    </w:p>
    <w:p w:rsidR="008276BD" w:rsidRDefault="008276BD" w:rsidP="00744D5A">
      <w:pPr>
        <w:pStyle w:val="03Plattetekst"/>
        <w:suppressAutoHyphens/>
        <w:ind w:right="-143"/>
        <w:rPr>
          <w:b/>
        </w:rPr>
      </w:pPr>
    </w:p>
    <w:p w:rsidR="006F4C01" w:rsidRDefault="006F4C01" w:rsidP="00744D5A">
      <w:pPr>
        <w:pStyle w:val="03Plattetekst"/>
        <w:suppressAutoHyphens/>
        <w:ind w:right="-143"/>
        <w:rPr>
          <w:b/>
        </w:rPr>
      </w:pPr>
    </w:p>
    <w:p w:rsidR="006F4C01" w:rsidRDefault="006F4C01" w:rsidP="00744D5A">
      <w:pPr>
        <w:pStyle w:val="03Plattetekst"/>
        <w:suppressAutoHyphens/>
        <w:ind w:right="-143"/>
        <w:rPr>
          <w:b/>
        </w:rPr>
      </w:pPr>
    </w:p>
    <w:p w:rsidR="006F4C01" w:rsidRDefault="006F4C01" w:rsidP="00744D5A">
      <w:pPr>
        <w:pStyle w:val="03Plattetekst"/>
        <w:suppressAutoHyphens/>
        <w:ind w:right="-143"/>
        <w:rPr>
          <w:b/>
        </w:rPr>
      </w:pPr>
    </w:p>
    <w:p w:rsidR="006F4C01" w:rsidRDefault="006F4C01" w:rsidP="00744D5A">
      <w:pPr>
        <w:pStyle w:val="03Plattetekst"/>
        <w:suppressAutoHyphens/>
        <w:ind w:right="-143"/>
        <w:rPr>
          <w:b/>
        </w:rPr>
      </w:pPr>
    </w:p>
    <w:p w:rsidR="006F4C01" w:rsidRDefault="006F4C01" w:rsidP="00744D5A">
      <w:pPr>
        <w:pStyle w:val="03Plattetekst"/>
        <w:suppressAutoHyphens/>
        <w:ind w:right="-143"/>
        <w:rPr>
          <w:b/>
        </w:rPr>
      </w:pPr>
    </w:p>
    <w:p w:rsidR="006F4C01" w:rsidRDefault="006F4C01" w:rsidP="00744D5A">
      <w:pPr>
        <w:pStyle w:val="03Plattetekst"/>
        <w:suppressAutoHyphens/>
        <w:ind w:right="-143"/>
        <w:rPr>
          <w:b/>
        </w:rPr>
      </w:pPr>
    </w:p>
    <w:p w:rsidR="006F4C01" w:rsidRDefault="006F4C01" w:rsidP="00744D5A">
      <w:pPr>
        <w:pStyle w:val="03Plattetekst"/>
        <w:suppressAutoHyphens/>
        <w:ind w:right="-143"/>
        <w:rPr>
          <w:b/>
        </w:rPr>
      </w:pPr>
    </w:p>
    <w:p w:rsidR="006F4C01" w:rsidRDefault="006F4C01" w:rsidP="00744D5A">
      <w:pPr>
        <w:pStyle w:val="03Plattetekst"/>
        <w:suppressAutoHyphens/>
        <w:ind w:right="-143"/>
        <w:rPr>
          <w:b/>
        </w:rPr>
      </w:pPr>
    </w:p>
    <w:p w:rsidR="006F4C01" w:rsidRDefault="006F4C01" w:rsidP="00744D5A">
      <w:pPr>
        <w:pStyle w:val="03Plattetekst"/>
        <w:suppressAutoHyphens/>
        <w:ind w:right="-143"/>
        <w:rPr>
          <w:b/>
        </w:rPr>
      </w:pPr>
    </w:p>
    <w:p w:rsidR="006F4C01" w:rsidRDefault="006F4C01" w:rsidP="00744D5A">
      <w:pPr>
        <w:pStyle w:val="03Plattetekst"/>
        <w:suppressAutoHyphens/>
        <w:ind w:right="-143"/>
        <w:rPr>
          <w:b/>
        </w:rPr>
      </w:pPr>
    </w:p>
    <w:p w:rsidR="006F4C01" w:rsidRDefault="006F4C01" w:rsidP="00744D5A">
      <w:pPr>
        <w:pStyle w:val="03Plattetekst"/>
        <w:suppressAutoHyphens/>
        <w:ind w:right="-143"/>
        <w:rPr>
          <w:b/>
        </w:rPr>
      </w:pPr>
    </w:p>
    <w:p w:rsidR="006F4C01" w:rsidRDefault="006F4C01" w:rsidP="00744D5A">
      <w:pPr>
        <w:pStyle w:val="03Plattetekst"/>
        <w:suppressAutoHyphens/>
        <w:ind w:right="-143"/>
        <w:rPr>
          <w:b/>
        </w:rPr>
      </w:pPr>
    </w:p>
    <w:p w:rsidR="00AF00B1" w:rsidRDefault="00AF00B1" w:rsidP="007D0EEA">
      <w:pPr>
        <w:pStyle w:val="03Plattetekst"/>
        <w:suppressAutoHyphens/>
        <w:ind w:right="-143"/>
      </w:pPr>
    </w:p>
    <w:p w:rsidR="006F4C01" w:rsidRDefault="006F4C01" w:rsidP="007D0EEA">
      <w:pPr>
        <w:pStyle w:val="03Plattetekst"/>
        <w:suppressAutoHyphens/>
        <w:ind w:right="-143"/>
      </w:pPr>
    </w:p>
    <w:p w:rsidR="006F4C01" w:rsidRDefault="006F4C01" w:rsidP="007D0EEA">
      <w:pPr>
        <w:pStyle w:val="03Plattetekst"/>
        <w:suppressAutoHyphens/>
        <w:ind w:right="-143"/>
      </w:pPr>
    </w:p>
    <w:p w:rsidR="006F4C01" w:rsidRDefault="006F4C01" w:rsidP="007D0EEA">
      <w:pPr>
        <w:pStyle w:val="03Plattetekst"/>
        <w:suppressAutoHyphens/>
        <w:ind w:right="-143"/>
      </w:pPr>
    </w:p>
    <w:p w:rsidR="006F4C01" w:rsidRDefault="006F4C01" w:rsidP="007D0EEA">
      <w:pPr>
        <w:pStyle w:val="03Plattetekst"/>
        <w:suppressAutoHyphens/>
        <w:ind w:right="-143"/>
      </w:pPr>
    </w:p>
    <w:p w:rsidR="006F4C01" w:rsidRDefault="006F4C01" w:rsidP="007D0EEA">
      <w:pPr>
        <w:pStyle w:val="03Plattetekst"/>
        <w:suppressAutoHyphens/>
        <w:ind w:right="-143"/>
      </w:pPr>
    </w:p>
    <w:p w:rsidR="006F4C01" w:rsidRDefault="006F4C01" w:rsidP="007D0EEA">
      <w:pPr>
        <w:pStyle w:val="03Plattetekst"/>
        <w:suppressAutoHyphens/>
        <w:ind w:right="-143"/>
      </w:pPr>
    </w:p>
    <w:p w:rsidR="006F4C01" w:rsidRDefault="006F4C01" w:rsidP="007D0EEA">
      <w:pPr>
        <w:pStyle w:val="03Plattetekst"/>
        <w:suppressAutoHyphens/>
        <w:ind w:right="-143"/>
      </w:pPr>
    </w:p>
    <w:p w:rsidR="00100621" w:rsidRDefault="00100621">
      <w:pPr>
        <w:spacing w:line="240" w:lineRule="auto"/>
        <w:ind w:right="0"/>
        <w:jc w:val="left"/>
        <w:rPr>
          <w:rFonts w:cs="Times New Roman"/>
          <w:b/>
          <w:color w:val="auto"/>
          <w:sz w:val="40"/>
          <w:szCs w:val="20"/>
        </w:rPr>
      </w:pPr>
      <w:bookmarkStart w:id="21" w:name="_Toc226266979"/>
      <w:bookmarkStart w:id="22" w:name="_Toc243299880"/>
      <w:bookmarkStart w:id="23" w:name="_Toc276475479"/>
      <w:bookmarkStart w:id="24" w:name="_Toc495665603"/>
      <w:r>
        <w:br w:type="page"/>
      </w:r>
    </w:p>
    <w:p w:rsidR="007A4789" w:rsidRPr="00C052D4" w:rsidRDefault="007A4789" w:rsidP="00AF65A5">
      <w:pPr>
        <w:pStyle w:val="03Kop1hoofdstuk"/>
      </w:pPr>
      <w:r w:rsidRPr="00C052D4">
        <w:t>6</w:t>
      </w:r>
      <w:r w:rsidRPr="00C052D4">
        <w:tab/>
        <w:t>Conclusies en aanbevelingen</w:t>
      </w:r>
      <w:bookmarkEnd w:id="21"/>
      <w:bookmarkEnd w:id="22"/>
      <w:bookmarkEnd w:id="23"/>
      <w:bookmarkEnd w:id="24"/>
    </w:p>
    <w:p w:rsidR="007A4789" w:rsidRDefault="007A4789" w:rsidP="007D0EEA">
      <w:pPr>
        <w:pStyle w:val="03Kop2paragraaf"/>
        <w:suppressAutoHyphens/>
      </w:pPr>
      <w:bookmarkStart w:id="25" w:name="_Toc226266980"/>
      <w:bookmarkStart w:id="26" w:name="_Toc243299881"/>
      <w:bookmarkStart w:id="27" w:name="_Toc276475480"/>
      <w:bookmarkStart w:id="28" w:name="_Toc495665604"/>
      <w:r w:rsidRPr="00C052D4">
        <w:t>6.1</w:t>
      </w:r>
      <w:r w:rsidRPr="00C052D4">
        <w:tab/>
        <w:t>Conclusies</w:t>
      </w:r>
      <w:bookmarkEnd w:id="25"/>
      <w:bookmarkEnd w:id="26"/>
      <w:bookmarkEnd w:id="27"/>
      <w:bookmarkEnd w:id="28"/>
    </w:p>
    <w:p w:rsidR="003A73BA" w:rsidRDefault="003A73BA" w:rsidP="003A73BA">
      <w:pPr>
        <w:pStyle w:val="03Plattetekst"/>
        <w:suppressAutoHyphens/>
      </w:pPr>
      <w:r>
        <w:t>De conclusies van het onderzoek worden gege</w:t>
      </w:r>
      <w:r w:rsidR="0030656E">
        <w:t>ven</w:t>
      </w:r>
      <w:r>
        <w:t xml:space="preserve"> in de vorm van de be</w:t>
      </w:r>
      <w:r w:rsidR="0030656E">
        <w:t>antwoording</w:t>
      </w:r>
      <w:r>
        <w:t xml:space="preserve"> van de onderzoeksvragen.</w:t>
      </w:r>
    </w:p>
    <w:p w:rsidR="00F14D5E" w:rsidRDefault="00F14D5E">
      <w:pPr>
        <w:spacing w:line="240" w:lineRule="auto"/>
        <w:ind w:right="0"/>
        <w:jc w:val="left"/>
      </w:pPr>
    </w:p>
    <w:p w:rsidR="00F14D5E" w:rsidRPr="00A65ADC" w:rsidRDefault="00F14D5E" w:rsidP="00F14D5E">
      <w:pPr>
        <w:pStyle w:val="03Plattetekst"/>
      </w:pPr>
      <w:r w:rsidRPr="00A65ADC">
        <w:t xml:space="preserve">1. </w:t>
      </w:r>
      <w:r w:rsidRPr="00F14D5E">
        <w:rPr>
          <w:i/>
        </w:rPr>
        <w:t xml:space="preserve">Wat is de aard van de onderscheiden bodemniveaus in het plangebied? Is sprake van een antropogeen ophogingsdek dan wel plaggendek? Beschrijf deze. </w:t>
      </w:r>
    </w:p>
    <w:p w:rsidR="0071520B" w:rsidRDefault="0071520B" w:rsidP="0071520B">
      <w:pPr>
        <w:pStyle w:val="03Plattetekst"/>
      </w:pPr>
    </w:p>
    <w:p w:rsidR="0071520B" w:rsidRDefault="0071520B" w:rsidP="0071520B">
      <w:pPr>
        <w:pStyle w:val="03Plattetekst"/>
      </w:pPr>
      <w:r>
        <w:t>De bodem in het plangebied bestaat uit zwak siltig fijn dekzand. Zoals verwacht, is er een esdek aangetroffen, maar dit bevindt zich alleen in het noordelijk deel van het plangebied</w:t>
      </w:r>
      <w:r>
        <w:t>.</w:t>
      </w:r>
      <w:r>
        <w:t xml:space="preserve"> In de noor</w:t>
      </w:r>
      <w:r>
        <w:t>d</w:t>
      </w:r>
      <w:r>
        <w:t>oostelijke sleuf 1 is het dek het beste ontwikkeld: hier bestaat het uit een ca. 10 cm dikke brui</w:t>
      </w:r>
      <w:r>
        <w:t>n</w:t>
      </w:r>
      <w:r>
        <w:t>grijze bovenlaag, met daaronder een ca. 15 cm dikke grijsbruine laag. Het oorspronkelijke b</w:t>
      </w:r>
      <w:r>
        <w:t>o</w:t>
      </w:r>
      <w:r>
        <w:t xml:space="preserve">venste deel van het esdek is opgenomen in de bouwvoor. </w:t>
      </w:r>
    </w:p>
    <w:p w:rsidR="0071520B" w:rsidRDefault="0071520B" w:rsidP="0071520B">
      <w:pPr>
        <w:pStyle w:val="03Plattetekst"/>
      </w:pPr>
    </w:p>
    <w:p w:rsidR="00F14D5E" w:rsidRDefault="0071520B" w:rsidP="0071520B">
      <w:pPr>
        <w:pStyle w:val="03Plattetekst"/>
      </w:pPr>
      <w:r>
        <w:t>In de meeste gevallen ligt het esdek op een zogenaamde gebroken podzol</w:t>
      </w:r>
      <w:r>
        <w:t xml:space="preserve">. </w:t>
      </w:r>
      <w:r>
        <w:t>In enkele gevallen zijn de podzolen nog bewaard</w:t>
      </w:r>
      <w:r>
        <w:t xml:space="preserve">. </w:t>
      </w:r>
      <w:r>
        <w:t>De C-horiz</w:t>
      </w:r>
      <w:r>
        <w:t>o</w:t>
      </w:r>
      <w:r>
        <w:t xml:space="preserve">nt is over het algemeen lichtgeel en bevat matig veel roestvlekken. </w:t>
      </w:r>
    </w:p>
    <w:p w:rsidR="00F14D5E" w:rsidRDefault="00F14D5E" w:rsidP="00F14D5E">
      <w:pPr>
        <w:pStyle w:val="03Plattetekst"/>
      </w:pPr>
    </w:p>
    <w:p w:rsidR="00F14D5E" w:rsidRPr="00F14D5E" w:rsidRDefault="00F14D5E" w:rsidP="00F14D5E">
      <w:pPr>
        <w:pStyle w:val="03Plattetekst"/>
        <w:rPr>
          <w:i/>
        </w:rPr>
      </w:pPr>
      <w:r w:rsidRPr="00A65ADC">
        <w:t xml:space="preserve">2. </w:t>
      </w:r>
      <w:r w:rsidRPr="00F14D5E">
        <w:rPr>
          <w:i/>
        </w:rPr>
        <w:t>Wat is de aard van de onderscheiden archeologische waarden (complextypen, sporen, stru</w:t>
      </w:r>
      <w:r w:rsidRPr="00F14D5E">
        <w:rPr>
          <w:i/>
        </w:rPr>
        <w:t>c</w:t>
      </w:r>
      <w:r w:rsidRPr="00F14D5E">
        <w:rPr>
          <w:i/>
        </w:rPr>
        <w:t xml:space="preserve">turen, vondsten)? </w:t>
      </w:r>
    </w:p>
    <w:p w:rsidR="007620ED" w:rsidRPr="00A65ADC" w:rsidRDefault="007620ED" w:rsidP="007620ED">
      <w:pPr>
        <w:pStyle w:val="03Plattetekst"/>
      </w:pPr>
      <w:r w:rsidRPr="00A65ADC">
        <w:t xml:space="preserve">3. </w:t>
      </w:r>
      <w:r w:rsidRPr="00F14D5E">
        <w:rPr>
          <w:i/>
        </w:rPr>
        <w:t>Wat is de stratigrafische en ruimtelijke positie en spreiding van de archeologische waarden (diepteligging, begrenzing, omvang)? Wat is de relatie met de omliggende histor</w:t>
      </w:r>
      <w:r w:rsidRPr="00F14D5E">
        <w:rPr>
          <w:i/>
        </w:rPr>
        <w:t>i</w:t>
      </w:r>
      <w:r w:rsidRPr="00F14D5E">
        <w:rPr>
          <w:i/>
        </w:rPr>
        <w:t>sche/archeologische waarden?</w:t>
      </w:r>
    </w:p>
    <w:p w:rsidR="007620ED" w:rsidRPr="00A65ADC" w:rsidRDefault="007620ED" w:rsidP="007620ED">
      <w:pPr>
        <w:pStyle w:val="03Plattetekst"/>
      </w:pPr>
      <w:r w:rsidRPr="00A65ADC">
        <w:t xml:space="preserve">4. </w:t>
      </w:r>
      <w:r w:rsidRPr="00F14D5E">
        <w:rPr>
          <w:i/>
        </w:rPr>
        <w:t>Wat is de datering van de archeologische waarden op basis van (chrono-)stratigrafie en typ</w:t>
      </w:r>
      <w:r w:rsidRPr="00F14D5E">
        <w:rPr>
          <w:i/>
        </w:rPr>
        <w:t>o</w:t>
      </w:r>
      <w:r w:rsidRPr="00F14D5E">
        <w:rPr>
          <w:i/>
        </w:rPr>
        <w:t>chronologie (inclusief bouwhistorie)? En in hoeverre is er sprake van (dis-)continuïteit in g</w:t>
      </w:r>
      <w:r w:rsidRPr="00F14D5E">
        <w:rPr>
          <w:i/>
        </w:rPr>
        <w:t>e</w:t>
      </w:r>
      <w:r w:rsidRPr="00F14D5E">
        <w:rPr>
          <w:i/>
        </w:rPr>
        <w:t xml:space="preserve">bruik/bewoning? </w:t>
      </w:r>
    </w:p>
    <w:p w:rsidR="00F14D5E" w:rsidRDefault="007620ED" w:rsidP="007620ED">
      <w:pPr>
        <w:pStyle w:val="03Plattetekst"/>
      </w:pPr>
      <w:r w:rsidRPr="00A65ADC">
        <w:t xml:space="preserve">5. </w:t>
      </w:r>
      <w:r w:rsidRPr="00F14D5E">
        <w:rPr>
          <w:i/>
        </w:rPr>
        <w:t>Welke categorieën van vondstmateriaal zijn aanwezig en in welke mate (ook in relatie tot e</w:t>
      </w:r>
      <w:r w:rsidRPr="00F14D5E">
        <w:rPr>
          <w:i/>
        </w:rPr>
        <w:t>l</w:t>
      </w:r>
      <w:r w:rsidRPr="00F14D5E">
        <w:rPr>
          <w:i/>
        </w:rPr>
        <w:t xml:space="preserve">kaar)? Wat zegt de aard en mate van voorkomen van het vondstmateriaal over het gebruik van het plangebied in het verleden? </w:t>
      </w:r>
    </w:p>
    <w:p w:rsidR="007620ED" w:rsidRDefault="007620ED" w:rsidP="007620ED">
      <w:pPr>
        <w:pStyle w:val="03Plattetekst"/>
      </w:pPr>
    </w:p>
    <w:p w:rsidR="007620ED" w:rsidRDefault="007620ED" w:rsidP="007620ED">
      <w:pPr>
        <w:pStyle w:val="03Plattetekst"/>
      </w:pPr>
      <w:r>
        <w:t>Tijdens het onderzoek zijn er slechts 11 antropogene sporen aangetroffen. De sporen bestaan uit twee kuilen en negen greppels. Voorts zijn er natuurlijke verstoringen en recente verstori</w:t>
      </w:r>
      <w:r>
        <w:t>n</w:t>
      </w:r>
      <w:r>
        <w:t>gen  opgetekend.</w:t>
      </w:r>
    </w:p>
    <w:p w:rsidR="007620ED" w:rsidRDefault="007620ED" w:rsidP="007620ED">
      <w:pPr>
        <w:pStyle w:val="03Plattetekst"/>
      </w:pPr>
    </w:p>
    <w:p w:rsidR="007620ED" w:rsidRDefault="007620ED" w:rsidP="007620ED">
      <w:pPr>
        <w:pStyle w:val="03Plattetekst"/>
      </w:pPr>
      <w:r>
        <w:t>In het noorden van sleuf 3 bevindt zich een kleine rechthoekige kuil</w:t>
      </w:r>
      <w:r>
        <w:t>.</w:t>
      </w:r>
      <w:r>
        <w:t xml:space="preserve"> In sleuf 5 bevindt zich een grote kuil</w:t>
      </w:r>
      <w:r>
        <w:t>.</w:t>
      </w:r>
      <w:r>
        <w:t xml:space="preserve">  Mogelijk gaat het om een zandwinning</w:t>
      </w:r>
      <w:r>
        <w:t>s</w:t>
      </w:r>
      <w:r>
        <w:t>kuil.</w:t>
      </w:r>
      <w:r>
        <w:t xml:space="preserve"> </w:t>
      </w:r>
      <w:r>
        <w:t>In sleuven 7 en 10 in het zuidwesten zijn een aantal oost-west gerichte greppels bijeen gevonden</w:t>
      </w:r>
      <w:r>
        <w:t>.</w:t>
      </w:r>
      <w:r>
        <w:t xml:space="preserve"> Uit sporen 8 en 9 kwamen enkele r</w:t>
      </w:r>
      <w:r>
        <w:t>e</w:t>
      </w:r>
      <w:r>
        <w:t>cente donkerrode bakstenen tevoorschijn</w:t>
      </w:r>
      <w:r>
        <w:t>.</w:t>
      </w:r>
      <w:r>
        <w:t xml:space="preserve"> De humeuze bodemvulling van greppel 10 duidt mog</w:t>
      </w:r>
      <w:r>
        <w:t>e</w:t>
      </w:r>
      <w:r>
        <w:t>lijk op een oorspronkelijk nat</w:t>
      </w:r>
      <w:r w:rsidR="0028552A">
        <w:t>t</w:t>
      </w:r>
      <w:r>
        <w:t>e greppel, maar in de overige greppels is de vulling droog. Dit laa</w:t>
      </w:r>
      <w:r>
        <w:t>t</w:t>
      </w:r>
      <w:r>
        <w:t xml:space="preserve">ste geldt zeker voor greppels 12 en 13 in sleuven 11 en 12 in het noordwesten, die een zeer droge lichtgrijze vulling hebben. Gezien de noord-zuid of oost-west oriëntatie, hangen deze </w:t>
      </w:r>
      <w:r w:rsidR="0028552A">
        <w:t>greppels</w:t>
      </w:r>
      <w:r>
        <w:t xml:space="preserve"> samen met die in sleuven 7 en 10. Op basis van de gelijkaardige moderne pe</w:t>
      </w:r>
      <w:r>
        <w:t>r</w:t>
      </w:r>
      <w:r>
        <w:t>celering en de bakstenen uit greppels 8 en 9, dateren de greppels hoogst waarschijnlijk in de Late Nie</w:t>
      </w:r>
      <w:r>
        <w:t>u</w:t>
      </w:r>
      <w:r>
        <w:t xml:space="preserve">we tijd. </w:t>
      </w:r>
    </w:p>
    <w:p w:rsidR="007620ED" w:rsidRDefault="007620ED" w:rsidP="007620ED">
      <w:pPr>
        <w:pStyle w:val="03Plattetekst"/>
      </w:pPr>
    </w:p>
    <w:p w:rsidR="007620ED" w:rsidRDefault="007620ED" w:rsidP="007620ED">
      <w:pPr>
        <w:pStyle w:val="03Plattetekst"/>
      </w:pPr>
      <w:r>
        <w:t>Behalve de bakstenen, zijn er geen vondsten aangetroffen.</w:t>
      </w:r>
    </w:p>
    <w:p w:rsidR="007620ED" w:rsidRDefault="007620ED" w:rsidP="007620ED">
      <w:pPr>
        <w:pStyle w:val="03Plattetekst"/>
      </w:pPr>
    </w:p>
    <w:p w:rsidR="007620ED" w:rsidRDefault="007620ED" w:rsidP="007620ED">
      <w:pPr>
        <w:pStyle w:val="03Plattetekst"/>
      </w:pPr>
      <w:r>
        <w:t>Op basis van het geringe aantal en aard van de sporen, alsmede het ontbreken van archeol</w:t>
      </w:r>
      <w:r>
        <w:t>o</w:t>
      </w:r>
      <w:r>
        <w:t>gische vondsten, is het duidelijk dat er geen bewoning (of begraving) heeft plaatsgevonden in het plangebied. Het lijkt erop dat het gebied van oudsher extensief is gebruikt, in de Nieuwe tijd met name als akkerland, maar sporadisch ook voor bijvo</w:t>
      </w:r>
      <w:r w:rsidR="0028552A">
        <w:t>o</w:t>
      </w:r>
      <w:r>
        <w:t>rbeeld zandwinning. De greppels in het zuidwesten hangen waarschijnlijk samen met perceel 873 dat op de kadastr</w:t>
      </w:r>
      <w:r>
        <w:t>a</w:t>
      </w:r>
      <w:r>
        <w:t xml:space="preserve">le minuut uit 1811-1837 is afgebeeld (Oost-, West- en Middelbeers sectie D, blad 02). </w:t>
      </w:r>
    </w:p>
    <w:p w:rsidR="005605EF" w:rsidRDefault="005605EF" w:rsidP="00F14D5E">
      <w:pPr>
        <w:pStyle w:val="03Plattetekst"/>
      </w:pPr>
    </w:p>
    <w:p w:rsidR="00F14D5E" w:rsidRDefault="005605EF" w:rsidP="00F14D5E">
      <w:pPr>
        <w:pStyle w:val="03Plattetekst"/>
      </w:pPr>
      <w:r w:rsidRPr="005605EF">
        <w:t>Vanwege het ontbreken van vondsten, is de datering van het esdek onbekend. In sleuven 11 en 12 liggen er greppels die waarschijnlijk samenhangen met de (gezien de bakste</w:t>
      </w:r>
      <w:r w:rsidR="0028552A">
        <w:t>n</w:t>
      </w:r>
      <w:r w:rsidRPr="005605EF">
        <w:t>en) recente greppels uit sleuven 7 en 10. Dit (en de afwezigheid van oude vondsten) zou een aanwijzing kunnen zijn voor een recente oorsprong, dat wil zeggen na de Late Middeleeuwen.</w:t>
      </w:r>
    </w:p>
    <w:p w:rsidR="005605EF" w:rsidRDefault="005605EF" w:rsidP="00F14D5E">
      <w:pPr>
        <w:pStyle w:val="03Plattetekst"/>
      </w:pPr>
    </w:p>
    <w:p w:rsidR="00F14D5E" w:rsidRPr="00A65ADC" w:rsidRDefault="00F14D5E" w:rsidP="00F14D5E">
      <w:pPr>
        <w:pStyle w:val="03Plattetekst"/>
      </w:pPr>
      <w:r w:rsidRPr="00A65ADC">
        <w:t xml:space="preserve">6. </w:t>
      </w:r>
      <w:r w:rsidRPr="00F14D5E">
        <w:rPr>
          <w:i/>
        </w:rPr>
        <w:t xml:space="preserve">Welke depositionele processen hebben tot de archeologische waarden geleid? </w:t>
      </w:r>
    </w:p>
    <w:p w:rsidR="00F14D5E" w:rsidRDefault="00F14D5E" w:rsidP="00F14D5E">
      <w:pPr>
        <w:pStyle w:val="03Plattetekst"/>
      </w:pPr>
      <w:r w:rsidRPr="00A65ADC">
        <w:t xml:space="preserve">7. </w:t>
      </w:r>
      <w:r w:rsidRPr="00F14D5E">
        <w:rPr>
          <w:i/>
        </w:rPr>
        <w:t>Welke (post-)depositionele processen zijn te onderscheiden en in hoeverre hebben deze i</w:t>
      </w:r>
      <w:r w:rsidRPr="00F14D5E">
        <w:rPr>
          <w:i/>
        </w:rPr>
        <w:t>n</w:t>
      </w:r>
      <w:r w:rsidRPr="00F14D5E">
        <w:rPr>
          <w:i/>
        </w:rPr>
        <w:t xml:space="preserve">vloed gehad op de bewoningsgeschiedenis en vondstcontexten? </w:t>
      </w:r>
    </w:p>
    <w:p w:rsidR="007620ED" w:rsidRDefault="007620ED" w:rsidP="00F14D5E">
      <w:pPr>
        <w:pStyle w:val="03Plattetekst"/>
      </w:pPr>
    </w:p>
    <w:p w:rsidR="007620ED" w:rsidRPr="007620ED" w:rsidRDefault="007620ED" w:rsidP="00F14D5E">
      <w:pPr>
        <w:pStyle w:val="03Plattetekst"/>
      </w:pPr>
      <w:r>
        <w:t xml:space="preserve">De depositionele- en post-depositionele processen </w:t>
      </w:r>
      <w:r w:rsidR="005605EF">
        <w:t>kunnen worden beschreven aan de hand van de geschiedenis van het plangebied: (1) vorming dekzand (Laat Pleistoceen); (2) vegetatie (bos en/of heide en vorming van podzol (Vroeg Holoceen); (3) akkerbouw en vorming esdek (waarsch. Nieuwe tijd); bosaanplant (ca. 60 jr. geleden); (4) het recente verwijderen van bos en het huidige arche</w:t>
      </w:r>
      <w:r w:rsidR="005605EF">
        <w:t>o</w:t>
      </w:r>
      <w:r w:rsidR="005605EF">
        <w:t xml:space="preserve">logisch onderzoek. </w:t>
      </w:r>
      <w:r>
        <w:t xml:space="preserve">  </w:t>
      </w:r>
    </w:p>
    <w:p w:rsidR="00F14D5E" w:rsidRDefault="00F14D5E" w:rsidP="00F14D5E">
      <w:pPr>
        <w:pStyle w:val="03Plattetekst"/>
      </w:pPr>
    </w:p>
    <w:p w:rsidR="00F14D5E" w:rsidRPr="00A65ADC" w:rsidRDefault="00F14D5E" w:rsidP="00F14D5E">
      <w:pPr>
        <w:pStyle w:val="03Plattetekst"/>
      </w:pPr>
      <w:r w:rsidRPr="00A65ADC">
        <w:t xml:space="preserve">8. </w:t>
      </w:r>
      <w:r w:rsidRPr="00F14D5E">
        <w:rPr>
          <w:i/>
        </w:rPr>
        <w:t>Wat is de fysieke kwaliteit van de aangetroffen archeologische waarden (gaafheid en conse</w:t>
      </w:r>
      <w:r w:rsidRPr="00F14D5E">
        <w:rPr>
          <w:i/>
        </w:rPr>
        <w:t>r</w:t>
      </w:r>
      <w:r w:rsidRPr="00F14D5E">
        <w:rPr>
          <w:i/>
        </w:rPr>
        <w:t>veringsgraad)?</w:t>
      </w:r>
      <w:r w:rsidRPr="00A65ADC">
        <w:t xml:space="preserve"> </w:t>
      </w:r>
    </w:p>
    <w:p w:rsidR="00F14D5E" w:rsidRDefault="00F14D5E" w:rsidP="00F14D5E">
      <w:pPr>
        <w:pStyle w:val="03Plattetekst"/>
      </w:pPr>
    </w:p>
    <w:p w:rsidR="005605EF" w:rsidRDefault="005605EF" w:rsidP="00F14D5E">
      <w:pPr>
        <w:pStyle w:val="03Plattetekst"/>
      </w:pPr>
      <w:r>
        <w:t xml:space="preserve">De aangetroffen sporen zijn aan de bovenzijde verstoord als gevolg van wortelwerking en de aanleg van esdek en/of bouwvoor.  </w:t>
      </w:r>
    </w:p>
    <w:p w:rsidR="00F14D5E" w:rsidRDefault="00F14D5E" w:rsidP="00F14D5E">
      <w:pPr>
        <w:pStyle w:val="03Plattetekst"/>
      </w:pPr>
    </w:p>
    <w:p w:rsidR="00F14D5E" w:rsidRPr="00A65ADC" w:rsidRDefault="00F14D5E" w:rsidP="00F14D5E">
      <w:pPr>
        <w:pStyle w:val="03Plattetekst"/>
      </w:pPr>
      <w:r w:rsidRPr="00A65ADC">
        <w:t xml:space="preserve">9. </w:t>
      </w:r>
      <w:r w:rsidRPr="00F14D5E">
        <w:rPr>
          <w:i/>
        </w:rPr>
        <w:t>Hoe verhouden de onderzoeksresultaten zich tot de resultaten uit het vooronderzoek?</w:t>
      </w:r>
      <w:r w:rsidRPr="00A65ADC">
        <w:t xml:space="preserve"> </w:t>
      </w:r>
    </w:p>
    <w:p w:rsidR="005605EF" w:rsidRDefault="005A079D" w:rsidP="00F14D5E">
      <w:pPr>
        <w:pStyle w:val="03Plattetekst"/>
      </w:pPr>
      <w:r>
        <w:t>In het vooronderzoek wordt gesproken van een esdek in het gehele plangebied, alsmede van een vrij intact podzolprofiel. Dit klopt niet: een esdek is alleen in het noordelijk deel van het g</w:t>
      </w:r>
      <w:r>
        <w:t>e</w:t>
      </w:r>
      <w:r>
        <w:t xml:space="preserve">bied aanwezig en van intacte podzolen is nauwelijks sprake.   </w:t>
      </w:r>
    </w:p>
    <w:p w:rsidR="005605EF" w:rsidRDefault="005605EF" w:rsidP="00F14D5E">
      <w:pPr>
        <w:pStyle w:val="03Plattetekst"/>
      </w:pPr>
    </w:p>
    <w:p w:rsidR="00F14D5E" w:rsidRDefault="00F14D5E" w:rsidP="00F14D5E">
      <w:pPr>
        <w:pStyle w:val="03Plattetekst"/>
      </w:pPr>
      <w:r w:rsidRPr="00A65ADC">
        <w:t xml:space="preserve">10. </w:t>
      </w:r>
      <w:r w:rsidRPr="00F14D5E">
        <w:rPr>
          <w:i/>
        </w:rPr>
        <w:t>Kan op basis van de resultaten een advies geformuleerd worden t.a.v. het vervolg in de a</w:t>
      </w:r>
      <w:r w:rsidRPr="00F14D5E">
        <w:rPr>
          <w:i/>
        </w:rPr>
        <w:t>r</w:t>
      </w:r>
      <w:r w:rsidRPr="00F14D5E">
        <w:rPr>
          <w:i/>
        </w:rPr>
        <w:t>cheologische monumentencyclus (vrijgeven / behoud in situ / opgraven).</w:t>
      </w:r>
    </w:p>
    <w:p w:rsidR="005A079D" w:rsidRDefault="005A079D" w:rsidP="00F14D5E">
      <w:pPr>
        <w:pStyle w:val="03Plattetekst"/>
      </w:pPr>
    </w:p>
    <w:p w:rsidR="005A079D" w:rsidRPr="005A079D" w:rsidRDefault="005A079D" w:rsidP="00F14D5E">
      <w:pPr>
        <w:pStyle w:val="03Plattetekst"/>
      </w:pPr>
      <w:r>
        <w:t>Ja: de resultaten geven geen aanleiding tot verder archeologi</w:t>
      </w:r>
      <w:r w:rsidR="0028552A">
        <w:t>s</w:t>
      </w:r>
      <w:r>
        <w:t xml:space="preserve">ch onderzoek. Zie ook vraag 12  </w:t>
      </w:r>
    </w:p>
    <w:p w:rsidR="00F14D5E" w:rsidRPr="00F14D5E" w:rsidRDefault="00F14D5E" w:rsidP="00F14D5E">
      <w:pPr>
        <w:pStyle w:val="03Plattetekst"/>
        <w:rPr>
          <w:rStyle w:val="03PlattetekstCharChar"/>
        </w:rPr>
      </w:pPr>
    </w:p>
    <w:p w:rsidR="005A079D" w:rsidRPr="005A079D" w:rsidRDefault="00F14D5E" w:rsidP="005A079D">
      <w:pPr>
        <w:pStyle w:val="03Plattetekst"/>
        <w:rPr>
          <w:rStyle w:val="03PlattetekstCharChar"/>
          <w:i/>
        </w:rPr>
      </w:pPr>
      <w:r w:rsidRPr="005A079D">
        <w:rPr>
          <w:rStyle w:val="03PlattetekstCharChar"/>
          <w:i/>
        </w:rPr>
        <w:t>11. Indien er archeologische waarden worden aangetroffen, wat is hun relatie met de archeol</w:t>
      </w:r>
      <w:r w:rsidRPr="005A079D">
        <w:rPr>
          <w:rStyle w:val="03PlattetekstCharChar"/>
          <w:i/>
        </w:rPr>
        <w:t>o</w:t>
      </w:r>
      <w:r w:rsidRPr="005A079D">
        <w:rPr>
          <w:rStyle w:val="03PlattetekstCharChar"/>
          <w:i/>
        </w:rPr>
        <w:t>gische waarden in de directe omgeving van het plangebied?</w:t>
      </w:r>
    </w:p>
    <w:p w:rsidR="005A079D" w:rsidRDefault="005A079D" w:rsidP="005A079D">
      <w:pPr>
        <w:pStyle w:val="03Plattetekst"/>
        <w:rPr>
          <w:rStyle w:val="03PlattetekstCharChar"/>
          <w:b/>
          <w:i/>
        </w:rPr>
      </w:pPr>
    </w:p>
    <w:p w:rsidR="005A079D" w:rsidRPr="005A079D" w:rsidRDefault="005A079D" w:rsidP="005A079D">
      <w:pPr>
        <w:pStyle w:val="03Plattetekst"/>
      </w:pPr>
      <w:r w:rsidRPr="005A079D">
        <w:rPr>
          <w:rStyle w:val="03PlattetekstCharChar"/>
        </w:rPr>
        <w:t>Er</w:t>
      </w:r>
      <w:r w:rsidRPr="005A079D">
        <w:t xml:space="preserve"> </w:t>
      </w:r>
      <w:r>
        <w:t>is geen sprake van archeologische waarden; derhalve is er geen relatie met dergelijke waa</w:t>
      </w:r>
      <w:r>
        <w:t>r</w:t>
      </w:r>
      <w:r>
        <w:t xml:space="preserve">den in de omgeving. </w:t>
      </w:r>
    </w:p>
    <w:p w:rsidR="005F07DB" w:rsidRDefault="005F07DB" w:rsidP="003A73BA">
      <w:pPr>
        <w:pStyle w:val="03Plattetekst"/>
        <w:suppressAutoHyphens/>
      </w:pPr>
    </w:p>
    <w:p w:rsidR="003A73BA" w:rsidRDefault="003A73BA" w:rsidP="003A73BA">
      <w:pPr>
        <w:pStyle w:val="03Plattetekst"/>
        <w:suppressAutoHyphens/>
      </w:pPr>
      <w:r>
        <w:t xml:space="preserve">- </w:t>
      </w:r>
      <w:r w:rsidRPr="005F07DB">
        <w:rPr>
          <w:i/>
        </w:rPr>
        <w:t>Zijn de vindplaatsen behoudenswaardig?</w:t>
      </w:r>
    </w:p>
    <w:p w:rsidR="005F07DB" w:rsidRDefault="005F07DB" w:rsidP="003A73BA">
      <w:pPr>
        <w:pStyle w:val="03Plattetekst"/>
        <w:suppressAutoHyphens/>
      </w:pPr>
    </w:p>
    <w:p w:rsidR="007C5DD9" w:rsidRDefault="0083283E" w:rsidP="007C5DD9">
      <w:pPr>
        <w:pStyle w:val="03Plattetekst"/>
        <w:suppressAutoHyphens/>
      </w:pPr>
      <w:r>
        <w:t>I</w:t>
      </w:r>
      <w:r w:rsidR="007C5DD9">
        <w:t xml:space="preserve">n de KNA worden criteria genoemd voor de waardering van archeologische vindplaatsen. Men maakt onderscheid tussen belevingswaarde, fysieke kwaliteit en inhoudelijke kwaliteit van een vindplaats. Belevingswaarde is vooral van belang voor zichtbare archeologische monumenten en wordt voor dit onderzoek niet relevant geacht. </w:t>
      </w:r>
    </w:p>
    <w:p w:rsidR="007C5DD9" w:rsidRDefault="007C5DD9" w:rsidP="007C5DD9">
      <w:pPr>
        <w:pStyle w:val="03Plattetekst"/>
        <w:suppressAutoHyphens/>
      </w:pPr>
    </w:p>
    <w:p w:rsidR="007C5DD9" w:rsidRDefault="007C5DD9" w:rsidP="007C5DD9">
      <w:pPr>
        <w:pStyle w:val="03Plattetekst"/>
        <w:suppressAutoHyphens/>
      </w:pPr>
      <w:r>
        <w:t>Vindplaatsen worden eerst op hun fysieke kwaliteit beoordeeld. Een vindplaats wordt op basis van de fysieke kwaliteit als behoudenswaardig aangemerkt, indien de criteria gaafheid en conservering samen bovengemiddeld (5 of 6 punten) scoren. Bij een middelmatige tot lage score (4 punten of minder) wordt naar de inhoudelijke kwaliteitscriteria gekeken om te bepalen of het terrein toch behoudenswaardig is. Indien te verwachten is dat op een van de inhoudelijke criteria hoog wordt gescoord, wordt de vindplaats ook behoudenswaardig geacht.</w:t>
      </w:r>
    </w:p>
    <w:p w:rsidR="007C5DD9" w:rsidRDefault="007C5DD9" w:rsidP="007C5DD9">
      <w:pPr>
        <w:pStyle w:val="03Plattetekst"/>
        <w:suppressAutoHyphens/>
      </w:pPr>
    </w:p>
    <w:p w:rsidR="007C5DD9" w:rsidRDefault="007C5DD9" w:rsidP="007C5DD9">
      <w:pPr>
        <w:pStyle w:val="03Plattetekst"/>
        <w:suppressAutoHyphens/>
      </w:pPr>
      <w:r>
        <w:t xml:space="preserve">Vindplaatsen die als (mogelijk) behoudenswaardig zijn aangemerkt, worden vervolgens gewaardeerd op hun inhoudelijke kwaliteit. Eerst vindt een afweging plaats op de eerste drie inhoudelijke kwaliteitscriteria: zeldzaamheid, informatiewaarde en ensemblewaarde. Bij een bovengemiddelde score van 7 punten of meer wordt de vindplaats als behoudenswaardig aangemerkt. </w:t>
      </w:r>
    </w:p>
    <w:p w:rsidR="007C5DD9" w:rsidRDefault="007C5DD9" w:rsidP="003A73BA">
      <w:pPr>
        <w:pStyle w:val="03Plattetekst"/>
        <w:suppressAutoHyphens/>
      </w:pPr>
    </w:p>
    <w:p w:rsidR="007C5DD9" w:rsidRDefault="005A079D" w:rsidP="003A73BA">
      <w:pPr>
        <w:pStyle w:val="03Plattetekst"/>
        <w:suppressAutoHyphens/>
      </w:pPr>
      <w:r>
        <w:t xml:space="preserve">Er is geen sprake van een “echte” vindplaatsen in de vorm van bijvoorbeeld bewoning of begraving. Er zijn alleen twee kuilen en enkele greppels aangetroffen, waarschijnlijk allemaal van recente(Nieuwe tijd) datum. De gaafheid en conservering van de sporen is gemiddeld, maar inhoudelijk gezien scoren deze laag ten aanzien van zeldzaamheid, informatiewaarde en ensemblewaarde: zie tabel 3. </w:t>
      </w:r>
      <w:r w:rsidR="00C73D8E">
        <w:t>Gezien de lage score is er geen sprake van behoudenswaardige vindplaatsen.</w:t>
      </w:r>
      <w:r>
        <w:t xml:space="preserve">     </w:t>
      </w:r>
    </w:p>
    <w:p w:rsidR="005A079D" w:rsidRDefault="005A079D" w:rsidP="003A73BA">
      <w:pPr>
        <w:pStyle w:val="03Plattetekst"/>
        <w:suppressAutoHyphens/>
      </w:pPr>
    </w:p>
    <w:p w:rsidR="005A079D" w:rsidRDefault="005A079D" w:rsidP="003A73BA">
      <w:pPr>
        <w:pStyle w:val="03Plattetekst"/>
        <w:suppressAutoHyphens/>
      </w:pPr>
    </w:p>
    <w:p w:rsidR="005A079D" w:rsidRDefault="005A079D" w:rsidP="003A73BA">
      <w:pPr>
        <w:pStyle w:val="03Plattetekst"/>
        <w:suppressAutoHyphens/>
      </w:pPr>
    </w:p>
    <w:p w:rsidR="005A079D" w:rsidRDefault="005A079D" w:rsidP="003A73BA">
      <w:pPr>
        <w:pStyle w:val="03Plattetekst"/>
        <w:suppressAutoHyphens/>
      </w:pPr>
    </w:p>
    <w:p w:rsidR="005A079D" w:rsidRDefault="005A079D" w:rsidP="003A73BA">
      <w:pPr>
        <w:pStyle w:val="03Plattetekst"/>
        <w:suppressAutoHyphens/>
      </w:pPr>
    </w:p>
    <w:p w:rsidR="005A079D" w:rsidRDefault="005A079D" w:rsidP="003A73BA">
      <w:pPr>
        <w:pStyle w:val="03Plattetekst"/>
        <w:suppressAutoHyphens/>
      </w:pPr>
    </w:p>
    <w:p w:rsidR="005A079D" w:rsidRDefault="005A079D" w:rsidP="003A73BA">
      <w:pPr>
        <w:pStyle w:val="03Plattetekst"/>
        <w:suppressAutoHyphens/>
      </w:pPr>
    </w:p>
    <w:p w:rsidR="005A079D" w:rsidRDefault="005A079D" w:rsidP="003A73BA">
      <w:pPr>
        <w:pStyle w:val="03Plattetekst"/>
        <w:suppressAutoHyphens/>
      </w:pPr>
    </w:p>
    <w:p w:rsidR="005A079D" w:rsidRDefault="005A079D" w:rsidP="003A73BA">
      <w:pPr>
        <w:pStyle w:val="03Plattetekst"/>
        <w:suppressAutoHyphens/>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7"/>
        <w:gridCol w:w="2020"/>
        <w:gridCol w:w="1072"/>
        <w:gridCol w:w="1147"/>
        <w:gridCol w:w="965"/>
      </w:tblGrid>
      <w:tr w:rsidR="007C5DD9" w:rsidRPr="00D76183" w:rsidTr="001F0405">
        <w:trPr>
          <w:cantSplit/>
          <w:trHeight w:val="312"/>
        </w:trPr>
        <w:tc>
          <w:tcPr>
            <w:tcW w:w="2237" w:type="dxa"/>
            <w:vMerge w:val="restart"/>
            <w:tcBorders>
              <w:top w:val="single" w:sz="4" w:space="0" w:color="004BBE"/>
              <w:left w:val="single" w:sz="4" w:space="0" w:color="004BBE"/>
              <w:bottom w:val="single" w:sz="4" w:space="0" w:color="004BBE"/>
              <w:right w:val="single" w:sz="4" w:space="0" w:color="004BBE"/>
            </w:tcBorders>
            <w:shd w:val="clear" w:color="auto" w:fill="004BBE"/>
            <w:vAlign w:val="center"/>
          </w:tcPr>
          <w:p w:rsidR="007C5DD9" w:rsidRPr="00D76183" w:rsidRDefault="001F0405" w:rsidP="002B4BF1">
            <w:pPr>
              <w:rPr>
                <w:b/>
                <w:color w:val="FFFFFF" w:themeColor="background1"/>
              </w:rPr>
            </w:pPr>
            <w:r w:rsidRPr="00D76183">
              <w:rPr>
                <w:b/>
                <w:color w:val="FFFFFF" w:themeColor="background1"/>
              </w:rPr>
              <w:t>W</w:t>
            </w:r>
            <w:r w:rsidR="007C5DD9" w:rsidRPr="00D76183">
              <w:rPr>
                <w:b/>
                <w:color w:val="FFFFFF" w:themeColor="background1"/>
              </w:rPr>
              <w:t>aarde</w:t>
            </w:r>
          </w:p>
          <w:p w:rsidR="007C5DD9" w:rsidRPr="00D76183" w:rsidRDefault="007C5DD9" w:rsidP="002B4BF1">
            <w:pPr>
              <w:rPr>
                <w:b/>
                <w:color w:val="FFFFFF" w:themeColor="background1"/>
              </w:rPr>
            </w:pPr>
          </w:p>
        </w:tc>
        <w:tc>
          <w:tcPr>
            <w:tcW w:w="2020" w:type="dxa"/>
            <w:vMerge w:val="restart"/>
            <w:tcBorders>
              <w:top w:val="single" w:sz="4" w:space="0" w:color="004BBE"/>
              <w:left w:val="single" w:sz="4" w:space="0" w:color="004BBE"/>
              <w:bottom w:val="single" w:sz="4" w:space="0" w:color="004BBE"/>
              <w:right w:val="single" w:sz="4" w:space="0" w:color="004BBE"/>
            </w:tcBorders>
            <w:shd w:val="clear" w:color="auto" w:fill="004BBE"/>
            <w:vAlign w:val="center"/>
          </w:tcPr>
          <w:p w:rsidR="007C5DD9" w:rsidRPr="00D76183" w:rsidRDefault="001F0405" w:rsidP="002B4BF1">
            <w:pPr>
              <w:rPr>
                <w:b/>
                <w:color w:val="FFFFFF" w:themeColor="background1"/>
              </w:rPr>
            </w:pPr>
            <w:r w:rsidRPr="00D76183">
              <w:rPr>
                <w:b/>
                <w:color w:val="FFFFFF" w:themeColor="background1"/>
              </w:rPr>
              <w:t>C</w:t>
            </w:r>
            <w:r w:rsidR="007C5DD9" w:rsidRPr="00D76183">
              <w:rPr>
                <w:b/>
                <w:color w:val="FFFFFF" w:themeColor="background1"/>
              </w:rPr>
              <w:t>riteria</w:t>
            </w:r>
          </w:p>
          <w:p w:rsidR="007C5DD9" w:rsidRPr="00D76183" w:rsidRDefault="007C5DD9" w:rsidP="002B4BF1">
            <w:pPr>
              <w:rPr>
                <w:b/>
                <w:color w:val="FFFFFF" w:themeColor="background1"/>
              </w:rPr>
            </w:pPr>
          </w:p>
        </w:tc>
        <w:tc>
          <w:tcPr>
            <w:tcW w:w="3184" w:type="dxa"/>
            <w:gridSpan w:val="3"/>
            <w:tcBorders>
              <w:top w:val="single" w:sz="4" w:space="0" w:color="004BBE"/>
              <w:left w:val="single" w:sz="4" w:space="0" w:color="004BBE"/>
              <w:bottom w:val="single" w:sz="4" w:space="0" w:color="004BBE"/>
              <w:right w:val="single" w:sz="4" w:space="0" w:color="004BBE"/>
            </w:tcBorders>
            <w:shd w:val="clear" w:color="auto" w:fill="004BBE"/>
            <w:vAlign w:val="center"/>
          </w:tcPr>
          <w:p w:rsidR="007C5DD9" w:rsidRPr="00D76183" w:rsidRDefault="001F0405" w:rsidP="002B4BF1">
            <w:pPr>
              <w:rPr>
                <w:b/>
                <w:color w:val="FFFFFF" w:themeColor="background1"/>
              </w:rPr>
            </w:pPr>
            <w:r w:rsidRPr="00D76183">
              <w:rPr>
                <w:b/>
                <w:color w:val="FFFFFF" w:themeColor="background1"/>
              </w:rPr>
              <w:t>S</w:t>
            </w:r>
            <w:r w:rsidR="007C5DD9" w:rsidRPr="00D76183">
              <w:rPr>
                <w:b/>
                <w:color w:val="FFFFFF" w:themeColor="background1"/>
              </w:rPr>
              <w:t>cores</w:t>
            </w:r>
          </w:p>
        </w:tc>
      </w:tr>
      <w:tr w:rsidR="007C5DD9" w:rsidRPr="00D76183" w:rsidTr="001F0405">
        <w:trPr>
          <w:cantSplit/>
          <w:trHeight w:val="312"/>
        </w:trPr>
        <w:tc>
          <w:tcPr>
            <w:tcW w:w="2237" w:type="dxa"/>
            <w:vMerge/>
            <w:tcBorders>
              <w:top w:val="single" w:sz="4" w:space="0" w:color="004BBE"/>
              <w:left w:val="single" w:sz="4" w:space="0" w:color="004BBE"/>
              <w:bottom w:val="single" w:sz="4" w:space="0" w:color="004BBE"/>
              <w:right w:val="single" w:sz="4" w:space="0" w:color="004BBE"/>
            </w:tcBorders>
            <w:vAlign w:val="center"/>
          </w:tcPr>
          <w:p w:rsidR="007C5DD9" w:rsidRPr="00D76183" w:rsidRDefault="007C5DD9" w:rsidP="002B4BF1"/>
        </w:tc>
        <w:tc>
          <w:tcPr>
            <w:tcW w:w="2020" w:type="dxa"/>
            <w:vMerge/>
            <w:tcBorders>
              <w:top w:val="single" w:sz="4" w:space="0" w:color="004BBE"/>
              <w:left w:val="single" w:sz="4" w:space="0" w:color="004BBE"/>
              <w:bottom w:val="single" w:sz="4" w:space="0" w:color="004BBE"/>
              <w:right w:val="single" w:sz="4" w:space="0" w:color="004BBE"/>
            </w:tcBorders>
            <w:vAlign w:val="center"/>
          </w:tcPr>
          <w:p w:rsidR="007C5DD9" w:rsidRPr="00D76183" w:rsidRDefault="007C5DD9" w:rsidP="002B4BF1"/>
        </w:tc>
        <w:tc>
          <w:tcPr>
            <w:tcW w:w="1072" w:type="dxa"/>
            <w:tcBorders>
              <w:top w:val="single" w:sz="4" w:space="0" w:color="004BBE"/>
              <w:left w:val="single" w:sz="4" w:space="0" w:color="004BBE"/>
              <w:bottom w:val="single" w:sz="4" w:space="0" w:color="004BBE"/>
              <w:right w:val="single" w:sz="4" w:space="0" w:color="004BBE"/>
            </w:tcBorders>
            <w:shd w:val="clear" w:color="auto" w:fill="E7F1FF"/>
            <w:vAlign w:val="center"/>
          </w:tcPr>
          <w:p w:rsidR="007C5DD9" w:rsidRPr="00D76183" w:rsidRDefault="007C5DD9" w:rsidP="002B4BF1">
            <w:r w:rsidRPr="00D76183">
              <w:t>hoog</w:t>
            </w:r>
          </w:p>
        </w:tc>
        <w:tc>
          <w:tcPr>
            <w:tcW w:w="1147" w:type="dxa"/>
            <w:tcBorders>
              <w:top w:val="single" w:sz="4" w:space="0" w:color="004BBE"/>
              <w:left w:val="single" w:sz="4" w:space="0" w:color="004BBE"/>
              <w:bottom w:val="single" w:sz="4" w:space="0" w:color="004BBE"/>
              <w:right w:val="single" w:sz="4" w:space="0" w:color="004BBE"/>
            </w:tcBorders>
            <w:shd w:val="clear" w:color="auto" w:fill="E7F1FF"/>
            <w:vAlign w:val="center"/>
          </w:tcPr>
          <w:p w:rsidR="007C5DD9" w:rsidRPr="00D76183" w:rsidRDefault="007C5DD9" w:rsidP="002B4BF1">
            <w:r w:rsidRPr="00D76183">
              <w:t>midden</w:t>
            </w:r>
          </w:p>
        </w:tc>
        <w:tc>
          <w:tcPr>
            <w:tcW w:w="965" w:type="dxa"/>
            <w:tcBorders>
              <w:top w:val="single" w:sz="4" w:space="0" w:color="004BBE"/>
              <w:left w:val="single" w:sz="4" w:space="0" w:color="004BBE"/>
              <w:bottom w:val="single" w:sz="4" w:space="0" w:color="004BBE"/>
              <w:right w:val="single" w:sz="4" w:space="0" w:color="004BBE"/>
            </w:tcBorders>
            <w:shd w:val="clear" w:color="auto" w:fill="E7F1FF"/>
            <w:vAlign w:val="center"/>
          </w:tcPr>
          <w:p w:rsidR="007C5DD9" w:rsidRPr="00D76183" w:rsidRDefault="007C5DD9" w:rsidP="002B4BF1">
            <w:r w:rsidRPr="00D76183">
              <w:t>laag</w:t>
            </w:r>
          </w:p>
        </w:tc>
      </w:tr>
      <w:tr w:rsidR="007C5DD9" w:rsidRPr="00D76183" w:rsidTr="001F0405">
        <w:trPr>
          <w:cantSplit/>
          <w:trHeight w:val="312"/>
        </w:trPr>
        <w:tc>
          <w:tcPr>
            <w:tcW w:w="2237" w:type="dxa"/>
            <w:vMerge w:val="restart"/>
            <w:tcBorders>
              <w:top w:val="single" w:sz="4" w:space="0" w:color="004BBE"/>
              <w:left w:val="single" w:sz="4" w:space="0" w:color="004BBE"/>
              <w:bottom w:val="single" w:sz="4" w:space="0" w:color="004BBE"/>
              <w:right w:val="single" w:sz="4" w:space="0" w:color="004BBE"/>
            </w:tcBorders>
            <w:shd w:val="clear" w:color="auto" w:fill="E7F1FF"/>
            <w:vAlign w:val="center"/>
          </w:tcPr>
          <w:p w:rsidR="007C5DD9" w:rsidRPr="00D76183" w:rsidRDefault="002B4BF1" w:rsidP="00D76183">
            <w:pPr>
              <w:jc w:val="left"/>
              <w:rPr>
                <w:b/>
              </w:rPr>
            </w:pPr>
            <w:r w:rsidRPr="00D76183">
              <w:rPr>
                <w:b/>
              </w:rPr>
              <w:t>B</w:t>
            </w:r>
            <w:r w:rsidR="007C5DD9" w:rsidRPr="00D76183">
              <w:rPr>
                <w:b/>
              </w:rPr>
              <w:t>eleving</w:t>
            </w:r>
          </w:p>
          <w:p w:rsidR="007C5DD9" w:rsidRPr="00D76183" w:rsidRDefault="007C5DD9" w:rsidP="00D76183">
            <w:pPr>
              <w:jc w:val="left"/>
              <w:rPr>
                <w:b/>
              </w:rPr>
            </w:pPr>
          </w:p>
        </w:tc>
        <w:tc>
          <w:tcPr>
            <w:tcW w:w="2020" w:type="dxa"/>
            <w:tcBorders>
              <w:top w:val="single" w:sz="4" w:space="0" w:color="004BBE"/>
              <w:left w:val="single" w:sz="4" w:space="0" w:color="004BBE"/>
              <w:bottom w:val="single" w:sz="4" w:space="0" w:color="004BBE"/>
              <w:right w:val="single" w:sz="4" w:space="0" w:color="004BBE"/>
            </w:tcBorders>
            <w:shd w:val="clear" w:color="auto" w:fill="E7F1FF"/>
            <w:vAlign w:val="center"/>
          </w:tcPr>
          <w:p w:rsidR="007C5DD9" w:rsidRPr="00D76183" w:rsidRDefault="007C5DD9" w:rsidP="00D76183">
            <w:pPr>
              <w:jc w:val="left"/>
            </w:pPr>
            <w:r w:rsidRPr="00D76183">
              <w:t xml:space="preserve">schoonheid </w:t>
            </w:r>
          </w:p>
        </w:tc>
        <w:tc>
          <w:tcPr>
            <w:tcW w:w="3184" w:type="dxa"/>
            <w:gridSpan w:val="3"/>
            <w:tcBorders>
              <w:top w:val="single" w:sz="4" w:space="0" w:color="004BBE"/>
              <w:left w:val="single" w:sz="4" w:space="0" w:color="004BBE"/>
              <w:bottom w:val="single" w:sz="4" w:space="0" w:color="004BBE"/>
              <w:right w:val="single" w:sz="4" w:space="0" w:color="004BBE"/>
            </w:tcBorders>
            <w:vAlign w:val="center"/>
          </w:tcPr>
          <w:p w:rsidR="007C5DD9" w:rsidRPr="00D76183" w:rsidRDefault="007C5DD9" w:rsidP="00D76183">
            <w:pPr>
              <w:jc w:val="left"/>
            </w:pPr>
            <w:r w:rsidRPr="00D76183">
              <w:t>wordt niet gescoord</w:t>
            </w:r>
          </w:p>
        </w:tc>
      </w:tr>
      <w:tr w:rsidR="007C5DD9" w:rsidRPr="00D76183" w:rsidTr="001F0405">
        <w:trPr>
          <w:cantSplit/>
          <w:trHeight w:val="312"/>
        </w:trPr>
        <w:tc>
          <w:tcPr>
            <w:tcW w:w="2237" w:type="dxa"/>
            <w:vMerge/>
            <w:tcBorders>
              <w:top w:val="single" w:sz="4" w:space="0" w:color="004BBE"/>
              <w:left w:val="single" w:sz="4" w:space="0" w:color="004BBE"/>
              <w:bottom w:val="single" w:sz="4" w:space="0" w:color="004BBE"/>
              <w:right w:val="single" w:sz="4" w:space="0" w:color="004BBE"/>
            </w:tcBorders>
            <w:shd w:val="clear" w:color="auto" w:fill="E7F1FF"/>
            <w:vAlign w:val="center"/>
          </w:tcPr>
          <w:p w:rsidR="007C5DD9" w:rsidRPr="00D76183" w:rsidRDefault="007C5DD9" w:rsidP="00D76183">
            <w:pPr>
              <w:jc w:val="left"/>
              <w:rPr>
                <w:b/>
              </w:rPr>
            </w:pPr>
          </w:p>
        </w:tc>
        <w:tc>
          <w:tcPr>
            <w:tcW w:w="2020" w:type="dxa"/>
            <w:tcBorders>
              <w:top w:val="single" w:sz="4" w:space="0" w:color="004BBE"/>
              <w:left w:val="single" w:sz="4" w:space="0" w:color="004BBE"/>
              <w:bottom w:val="single" w:sz="4" w:space="0" w:color="004BBE"/>
              <w:right w:val="single" w:sz="4" w:space="0" w:color="004BBE"/>
            </w:tcBorders>
            <w:shd w:val="clear" w:color="auto" w:fill="E7F1FF"/>
            <w:vAlign w:val="center"/>
          </w:tcPr>
          <w:p w:rsidR="007C5DD9" w:rsidRPr="00D76183" w:rsidRDefault="007C5DD9" w:rsidP="00D76183">
            <w:pPr>
              <w:jc w:val="left"/>
            </w:pPr>
            <w:r w:rsidRPr="00D76183">
              <w:t>herinneringswaarde</w:t>
            </w:r>
          </w:p>
        </w:tc>
        <w:tc>
          <w:tcPr>
            <w:tcW w:w="3184" w:type="dxa"/>
            <w:gridSpan w:val="3"/>
            <w:tcBorders>
              <w:top w:val="single" w:sz="4" w:space="0" w:color="004BBE"/>
              <w:left w:val="single" w:sz="4" w:space="0" w:color="004BBE"/>
              <w:bottom w:val="single" w:sz="4" w:space="0" w:color="004BBE"/>
              <w:right w:val="single" w:sz="4" w:space="0" w:color="004BBE"/>
            </w:tcBorders>
            <w:vAlign w:val="center"/>
          </w:tcPr>
          <w:p w:rsidR="007C5DD9" w:rsidRPr="00D76183" w:rsidRDefault="007C5DD9" w:rsidP="00D76183">
            <w:pPr>
              <w:jc w:val="left"/>
            </w:pPr>
            <w:r w:rsidRPr="00D76183">
              <w:t>wordt niet gescoord</w:t>
            </w:r>
          </w:p>
        </w:tc>
      </w:tr>
      <w:tr w:rsidR="007C5DD9" w:rsidRPr="00D76183" w:rsidTr="001F0405">
        <w:trPr>
          <w:cantSplit/>
          <w:trHeight w:val="312"/>
        </w:trPr>
        <w:tc>
          <w:tcPr>
            <w:tcW w:w="2237" w:type="dxa"/>
            <w:vMerge w:val="restart"/>
            <w:tcBorders>
              <w:top w:val="single" w:sz="4" w:space="0" w:color="004BBE"/>
              <w:left w:val="single" w:sz="4" w:space="0" w:color="004BBE"/>
              <w:bottom w:val="single" w:sz="4" w:space="0" w:color="004BBE"/>
              <w:right w:val="single" w:sz="4" w:space="0" w:color="004BBE"/>
            </w:tcBorders>
            <w:shd w:val="clear" w:color="auto" w:fill="E7F1FF"/>
            <w:vAlign w:val="center"/>
          </w:tcPr>
          <w:p w:rsidR="007C5DD9" w:rsidRPr="00D76183" w:rsidRDefault="002B4BF1" w:rsidP="00D76183">
            <w:pPr>
              <w:jc w:val="left"/>
              <w:rPr>
                <w:b/>
              </w:rPr>
            </w:pPr>
            <w:r w:rsidRPr="00D76183">
              <w:rPr>
                <w:b/>
              </w:rPr>
              <w:t>F</w:t>
            </w:r>
            <w:r w:rsidR="007C5DD9" w:rsidRPr="00D76183">
              <w:rPr>
                <w:b/>
              </w:rPr>
              <w:t>ysieke kwaliteit</w:t>
            </w:r>
          </w:p>
          <w:p w:rsidR="007C5DD9" w:rsidRPr="00D76183" w:rsidRDefault="007C5DD9" w:rsidP="00D76183">
            <w:pPr>
              <w:jc w:val="left"/>
              <w:rPr>
                <w:b/>
              </w:rPr>
            </w:pPr>
          </w:p>
        </w:tc>
        <w:tc>
          <w:tcPr>
            <w:tcW w:w="2020" w:type="dxa"/>
            <w:tcBorders>
              <w:top w:val="single" w:sz="4" w:space="0" w:color="004BBE"/>
              <w:left w:val="single" w:sz="4" w:space="0" w:color="004BBE"/>
              <w:bottom w:val="single" w:sz="4" w:space="0" w:color="004BBE"/>
              <w:right w:val="single" w:sz="4" w:space="0" w:color="004BBE"/>
            </w:tcBorders>
            <w:shd w:val="clear" w:color="auto" w:fill="E7F1FF"/>
            <w:vAlign w:val="center"/>
          </w:tcPr>
          <w:p w:rsidR="007C5DD9" w:rsidRPr="00D76183" w:rsidRDefault="007C5DD9" w:rsidP="00D76183">
            <w:pPr>
              <w:jc w:val="left"/>
            </w:pPr>
            <w:r w:rsidRPr="00D76183">
              <w:t xml:space="preserve">gaafheid </w:t>
            </w:r>
          </w:p>
        </w:tc>
        <w:tc>
          <w:tcPr>
            <w:tcW w:w="1072" w:type="dxa"/>
            <w:tcBorders>
              <w:top w:val="single" w:sz="4" w:space="0" w:color="004BBE"/>
              <w:left w:val="single" w:sz="4" w:space="0" w:color="004BBE"/>
              <w:bottom w:val="single" w:sz="4" w:space="0" w:color="004BBE"/>
              <w:right w:val="single" w:sz="4" w:space="0" w:color="004BBE"/>
            </w:tcBorders>
            <w:vAlign w:val="center"/>
          </w:tcPr>
          <w:p w:rsidR="007C5DD9" w:rsidRPr="00D76183" w:rsidRDefault="007C5DD9" w:rsidP="00D76183">
            <w:pPr>
              <w:jc w:val="left"/>
            </w:pPr>
          </w:p>
        </w:tc>
        <w:tc>
          <w:tcPr>
            <w:tcW w:w="1147" w:type="dxa"/>
            <w:tcBorders>
              <w:top w:val="single" w:sz="4" w:space="0" w:color="004BBE"/>
              <w:left w:val="single" w:sz="4" w:space="0" w:color="004BBE"/>
              <w:bottom w:val="single" w:sz="4" w:space="0" w:color="004BBE"/>
              <w:right w:val="single" w:sz="4" w:space="0" w:color="004BBE"/>
            </w:tcBorders>
            <w:vAlign w:val="center"/>
          </w:tcPr>
          <w:p w:rsidR="007C5DD9" w:rsidRPr="00D76183" w:rsidRDefault="007C5DD9" w:rsidP="00D76183">
            <w:pPr>
              <w:jc w:val="left"/>
            </w:pPr>
            <w:r w:rsidRPr="00D76183">
              <w:t>2</w:t>
            </w:r>
          </w:p>
        </w:tc>
        <w:tc>
          <w:tcPr>
            <w:tcW w:w="965" w:type="dxa"/>
            <w:tcBorders>
              <w:top w:val="single" w:sz="4" w:space="0" w:color="004BBE"/>
              <w:left w:val="single" w:sz="4" w:space="0" w:color="004BBE"/>
              <w:bottom w:val="single" w:sz="4" w:space="0" w:color="004BBE"/>
              <w:right w:val="single" w:sz="4" w:space="0" w:color="004BBE"/>
            </w:tcBorders>
            <w:vAlign w:val="center"/>
          </w:tcPr>
          <w:p w:rsidR="007C5DD9" w:rsidRPr="00D76183" w:rsidRDefault="007C5DD9" w:rsidP="00D76183">
            <w:pPr>
              <w:jc w:val="left"/>
            </w:pPr>
          </w:p>
        </w:tc>
      </w:tr>
      <w:tr w:rsidR="007C5DD9" w:rsidRPr="00D76183" w:rsidTr="001F0405">
        <w:trPr>
          <w:cantSplit/>
          <w:trHeight w:val="312"/>
        </w:trPr>
        <w:tc>
          <w:tcPr>
            <w:tcW w:w="2237" w:type="dxa"/>
            <w:vMerge/>
            <w:tcBorders>
              <w:top w:val="single" w:sz="4" w:space="0" w:color="004BBE"/>
              <w:left w:val="single" w:sz="4" w:space="0" w:color="004BBE"/>
              <w:bottom w:val="single" w:sz="4" w:space="0" w:color="004BBE"/>
              <w:right w:val="single" w:sz="4" w:space="0" w:color="004BBE"/>
            </w:tcBorders>
            <w:shd w:val="clear" w:color="auto" w:fill="E7F1FF"/>
            <w:vAlign w:val="center"/>
          </w:tcPr>
          <w:p w:rsidR="007C5DD9" w:rsidRPr="00D76183" w:rsidRDefault="007C5DD9" w:rsidP="00D76183">
            <w:pPr>
              <w:jc w:val="left"/>
              <w:rPr>
                <w:b/>
              </w:rPr>
            </w:pPr>
          </w:p>
        </w:tc>
        <w:tc>
          <w:tcPr>
            <w:tcW w:w="2020" w:type="dxa"/>
            <w:tcBorders>
              <w:top w:val="single" w:sz="4" w:space="0" w:color="004BBE"/>
              <w:left w:val="single" w:sz="4" w:space="0" w:color="004BBE"/>
              <w:bottom w:val="single" w:sz="4" w:space="0" w:color="004BBE"/>
              <w:right w:val="single" w:sz="4" w:space="0" w:color="004BBE"/>
            </w:tcBorders>
            <w:shd w:val="clear" w:color="auto" w:fill="E7F1FF"/>
            <w:vAlign w:val="center"/>
          </w:tcPr>
          <w:p w:rsidR="007C5DD9" w:rsidRPr="00D76183" w:rsidRDefault="007C5DD9" w:rsidP="00D76183">
            <w:pPr>
              <w:jc w:val="left"/>
            </w:pPr>
            <w:r w:rsidRPr="00D76183">
              <w:t>conservering</w:t>
            </w:r>
          </w:p>
        </w:tc>
        <w:tc>
          <w:tcPr>
            <w:tcW w:w="1072" w:type="dxa"/>
            <w:tcBorders>
              <w:top w:val="single" w:sz="4" w:space="0" w:color="004BBE"/>
              <w:left w:val="single" w:sz="4" w:space="0" w:color="004BBE"/>
              <w:bottom w:val="single" w:sz="4" w:space="0" w:color="004BBE"/>
              <w:right w:val="single" w:sz="4" w:space="0" w:color="004BBE"/>
            </w:tcBorders>
            <w:vAlign w:val="center"/>
          </w:tcPr>
          <w:p w:rsidR="007C5DD9" w:rsidRPr="00D76183" w:rsidRDefault="007C5DD9" w:rsidP="00D76183">
            <w:pPr>
              <w:jc w:val="left"/>
            </w:pPr>
          </w:p>
        </w:tc>
        <w:tc>
          <w:tcPr>
            <w:tcW w:w="1147" w:type="dxa"/>
            <w:tcBorders>
              <w:top w:val="single" w:sz="4" w:space="0" w:color="004BBE"/>
              <w:left w:val="single" w:sz="4" w:space="0" w:color="004BBE"/>
              <w:bottom w:val="single" w:sz="4" w:space="0" w:color="004BBE"/>
              <w:right w:val="single" w:sz="4" w:space="0" w:color="004BBE"/>
            </w:tcBorders>
            <w:vAlign w:val="center"/>
          </w:tcPr>
          <w:p w:rsidR="007C5DD9" w:rsidRPr="00D76183" w:rsidRDefault="007C5DD9" w:rsidP="00D76183">
            <w:pPr>
              <w:jc w:val="left"/>
            </w:pPr>
            <w:r w:rsidRPr="00D76183">
              <w:t>2</w:t>
            </w:r>
          </w:p>
        </w:tc>
        <w:tc>
          <w:tcPr>
            <w:tcW w:w="965" w:type="dxa"/>
            <w:tcBorders>
              <w:top w:val="single" w:sz="4" w:space="0" w:color="004BBE"/>
              <w:left w:val="single" w:sz="4" w:space="0" w:color="004BBE"/>
              <w:bottom w:val="single" w:sz="4" w:space="0" w:color="004BBE"/>
              <w:right w:val="single" w:sz="4" w:space="0" w:color="004BBE"/>
            </w:tcBorders>
            <w:vAlign w:val="center"/>
          </w:tcPr>
          <w:p w:rsidR="007C5DD9" w:rsidRPr="00D76183" w:rsidRDefault="007C5DD9" w:rsidP="00D76183">
            <w:pPr>
              <w:jc w:val="left"/>
            </w:pPr>
          </w:p>
        </w:tc>
      </w:tr>
      <w:tr w:rsidR="007C5DD9" w:rsidRPr="00D76183" w:rsidTr="001F0405">
        <w:trPr>
          <w:cantSplit/>
          <w:trHeight w:val="312"/>
        </w:trPr>
        <w:tc>
          <w:tcPr>
            <w:tcW w:w="2237" w:type="dxa"/>
            <w:vMerge w:val="restart"/>
            <w:tcBorders>
              <w:top w:val="single" w:sz="4" w:space="0" w:color="004BBE"/>
              <w:left w:val="single" w:sz="4" w:space="0" w:color="004BBE"/>
              <w:bottom w:val="single" w:sz="4" w:space="0" w:color="004BBE"/>
              <w:right w:val="single" w:sz="4" w:space="0" w:color="004BBE"/>
            </w:tcBorders>
            <w:shd w:val="clear" w:color="auto" w:fill="E7F1FF"/>
            <w:vAlign w:val="center"/>
          </w:tcPr>
          <w:p w:rsidR="007C5DD9" w:rsidRPr="00D76183" w:rsidRDefault="002B4BF1" w:rsidP="00D76183">
            <w:pPr>
              <w:jc w:val="left"/>
              <w:rPr>
                <w:b/>
              </w:rPr>
            </w:pPr>
            <w:r w:rsidRPr="00D76183">
              <w:rPr>
                <w:b/>
              </w:rPr>
              <w:t>I</w:t>
            </w:r>
            <w:r w:rsidR="007C5DD9" w:rsidRPr="00D76183">
              <w:rPr>
                <w:b/>
              </w:rPr>
              <w:t>nhoudelijke kwaliteit</w:t>
            </w:r>
          </w:p>
          <w:p w:rsidR="007C5DD9" w:rsidRPr="00D76183" w:rsidRDefault="007C5DD9" w:rsidP="00D76183">
            <w:pPr>
              <w:jc w:val="left"/>
              <w:rPr>
                <w:b/>
              </w:rPr>
            </w:pPr>
          </w:p>
          <w:p w:rsidR="007C5DD9" w:rsidRPr="00D76183" w:rsidRDefault="007C5DD9" w:rsidP="00D76183">
            <w:pPr>
              <w:jc w:val="left"/>
              <w:rPr>
                <w:b/>
              </w:rPr>
            </w:pPr>
          </w:p>
          <w:p w:rsidR="007C5DD9" w:rsidRPr="00D76183" w:rsidRDefault="007C5DD9" w:rsidP="00D76183">
            <w:pPr>
              <w:jc w:val="left"/>
              <w:rPr>
                <w:b/>
              </w:rPr>
            </w:pPr>
          </w:p>
          <w:p w:rsidR="007C5DD9" w:rsidRPr="00D76183" w:rsidRDefault="007C5DD9" w:rsidP="00D76183">
            <w:pPr>
              <w:jc w:val="left"/>
              <w:rPr>
                <w:b/>
              </w:rPr>
            </w:pPr>
          </w:p>
        </w:tc>
        <w:tc>
          <w:tcPr>
            <w:tcW w:w="2020" w:type="dxa"/>
            <w:tcBorders>
              <w:top w:val="single" w:sz="4" w:space="0" w:color="004BBE"/>
              <w:left w:val="single" w:sz="4" w:space="0" w:color="004BBE"/>
              <w:bottom w:val="single" w:sz="4" w:space="0" w:color="004BBE"/>
              <w:right w:val="single" w:sz="4" w:space="0" w:color="004BBE"/>
            </w:tcBorders>
            <w:shd w:val="clear" w:color="auto" w:fill="E7F1FF"/>
            <w:vAlign w:val="center"/>
          </w:tcPr>
          <w:p w:rsidR="007C5DD9" w:rsidRPr="00D76183" w:rsidRDefault="007C5DD9" w:rsidP="00D76183">
            <w:pPr>
              <w:jc w:val="left"/>
            </w:pPr>
            <w:r w:rsidRPr="00D76183">
              <w:t>zeldzaamheid</w:t>
            </w:r>
          </w:p>
        </w:tc>
        <w:tc>
          <w:tcPr>
            <w:tcW w:w="1072" w:type="dxa"/>
            <w:tcBorders>
              <w:top w:val="single" w:sz="4" w:space="0" w:color="004BBE"/>
              <w:left w:val="single" w:sz="4" w:space="0" w:color="004BBE"/>
              <w:bottom w:val="single" w:sz="4" w:space="0" w:color="004BBE"/>
              <w:right w:val="single" w:sz="4" w:space="0" w:color="004BBE"/>
            </w:tcBorders>
            <w:vAlign w:val="center"/>
          </w:tcPr>
          <w:p w:rsidR="007C5DD9" w:rsidRPr="00D76183" w:rsidRDefault="007C5DD9" w:rsidP="00D76183">
            <w:pPr>
              <w:jc w:val="left"/>
            </w:pPr>
          </w:p>
        </w:tc>
        <w:tc>
          <w:tcPr>
            <w:tcW w:w="1147" w:type="dxa"/>
            <w:tcBorders>
              <w:top w:val="single" w:sz="4" w:space="0" w:color="004BBE"/>
              <w:left w:val="single" w:sz="4" w:space="0" w:color="004BBE"/>
              <w:bottom w:val="single" w:sz="4" w:space="0" w:color="004BBE"/>
              <w:right w:val="single" w:sz="4" w:space="0" w:color="004BBE"/>
            </w:tcBorders>
            <w:vAlign w:val="center"/>
          </w:tcPr>
          <w:p w:rsidR="007C5DD9" w:rsidRPr="00D76183" w:rsidRDefault="007C5DD9" w:rsidP="00D76183">
            <w:pPr>
              <w:jc w:val="left"/>
            </w:pPr>
          </w:p>
        </w:tc>
        <w:tc>
          <w:tcPr>
            <w:tcW w:w="965" w:type="dxa"/>
            <w:tcBorders>
              <w:top w:val="single" w:sz="4" w:space="0" w:color="004BBE"/>
              <w:left w:val="single" w:sz="4" w:space="0" w:color="004BBE"/>
              <w:bottom w:val="single" w:sz="4" w:space="0" w:color="004BBE"/>
              <w:right w:val="single" w:sz="4" w:space="0" w:color="004BBE"/>
            </w:tcBorders>
            <w:vAlign w:val="center"/>
          </w:tcPr>
          <w:p w:rsidR="007C5DD9" w:rsidRPr="00D76183" w:rsidRDefault="007C5DD9" w:rsidP="00D76183">
            <w:pPr>
              <w:jc w:val="left"/>
            </w:pPr>
            <w:r w:rsidRPr="00D76183">
              <w:t>1</w:t>
            </w:r>
          </w:p>
        </w:tc>
      </w:tr>
      <w:tr w:rsidR="007C5DD9" w:rsidRPr="00D76183" w:rsidTr="001F0405">
        <w:trPr>
          <w:cantSplit/>
          <w:trHeight w:val="312"/>
        </w:trPr>
        <w:tc>
          <w:tcPr>
            <w:tcW w:w="2237" w:type="dxa"/>
            <w:vMerge/>
            <w:tcBorders>
              <w:top w:val="single" w:sz="4" w:space="0" w:color="004BBE"/>
              <w:left w:val="single" w:sz="4" w:space="0" w:color="004BBE"/>
              <w:bottom w:val="single" w:sz="4" w:space="0" w:color="004BBE"/>
              <w:right w:val="single" w:sz="4" w:space="0" w:color="004BBE"/>
            </w:tcBorders>
            <w:shd w:val="clear" w:color="auto" w:fill="E7F1FF"/>
            <w:vAlign w:val="center"/>
          </w:tcPr>
          <w:p w:rsidR="007C5DD9" w:rsidRPr="00D76183" w:rsidRDefault="007C5DD9" w:rsidP="00D76183">
            <w:pPr>
              <w:jc w:val="left"/>
            </w:pPr>
          </w:p>
        </w:tc>
        <w:tc>
          <w:tcPr>
            <w:tcW w:w="2020" w:type="dxa"/>
            <w:tcBorders>
              <w:top w:val="single" w:sz="4" w:space="0" w:color="004BBE"/>
              <w:left w:val="single" w:sz="4" w:space="0" w:color="004BBE"/>
              <w:bottom w:val="single" w:sz="4" w:space="0" w:color="004BBE"/>
              <w:right w:val="single" w:sz="4" w:space="0" w:color="004BBE"/>
            </w:tcBorders>
            <w:shd w:val="clear" w:color="auto" w:fill="E7F1FF"/>
            <w:vAlign w:val="center"/>
          </w:tcPr>
          <w:p w:rsidR="007C5DD9" w:rsidRPr="00D76183" w:rsidRDefault="007C5DD9" w:rsidP="00D76183">
            <w:pPr>
              <w:jc w:val="left"/>
            </w:pPr>
            <w:r w:rsidRPr="00D76183">
              <w:t>informatiewaarde</w:t>
            </w:r>
          </w:p>
        </w:tc>
        <w:tc>
          <w:tcPr>
            <w:tcW w:w="1072" w:type="dxa"/>
            <w:tcBorders>
              <w:top w:val="single" w:sz="4" w:space="0" w:color="004BBE"/>
              <w:left w:val="single" w:sz="4" w:space="0" w:color="004BBE"/>
              <w:bottom w:val="single" w:sz="4" w:space="0" w:color="004BBE"/>
              <w:right w:val="single" w:sz="4" w:space="0" w:color="004BBE"/>
            </w:tcBorders>
            <w:vAlign w:val="center"/>
          </w:tcPr>
          <w:p w:rsidR="007C5DD9" w:rsidRPr="00D76183" w:rsidRDefault="007C5DD9" w:rsidP="00D76183">
            <w:pPr>
              <w:jc w:val="left"/>
            </w:pPr>
          </w:p>
        </w:tc>
        <w:tc>
          <w:tcPr>
            <w:tcW w:w="1147" w:type="dxa"/>
            <w:tcBorders>
              <w:top w:val="single" w:sz="4" w:space="0" w:color="004BBE"/>
              <w:left w:val="single" w:sz="4" w:space="0" w:color="004BBE"/>
              <w:bottom w:val="single" w:sz="4" w:space="0" w:color="004BBE"/>
              <w:right w:val="single" w:sz="4" w:space="0" w:color="004BBE"/>
            </w:tcBorders>
            <w:vAlign w:val="center"/>
          </w:tcPr>
          <w:p w:rsidR="007C5DD9" w:rsidRPr="00D76183" w:rsidRDefault="007C5DD9" w:rsidP="00D76183">
            <w:pPr>
              <w:jc w:val="left"/>
            </w:pPr>
          </w:p>
        </w:tc>
        <w:tc>
          <w:tcPr>
            <w:tcW w:w="965" w:type="dxa"/>
            <w:tcBorders>
              <w:top w:val="single" w:sz="4" w:space="0" w:color="004BBE"/>
              <w:left w:val="single" w:sz="4" w:space="0" w:color="004BBE"/>
              <w:bottom w:val="single" w:sz="4" w:space="0" w:color="004BBE"/>
              <w:right w:val="single" w:sz="4" w:space="0" w:color="004BBE"/>
            </w:tcBorders>
            <w:vAlign w:val="center"/>
          </w:tcPr>
          <w:p w:rsidR="007C5DD9" w:rsidRPr="00D76183" w:rsidRDefault="007C5DD9" w:rsidP="00D76183">
            <w:pPr>
              <w:jc w:val="left"/>
            </w:pPr>
            <w:r w:rsidRPr="00D76183">
              <w:t>1</w:t>
            </w:r>
          </w:p>
        </w:tc>
      </w:tr>
      <w:tr w:rsidR="007C5DD9" w:rsidRPr="00D76183" w:rsidTr="001F0405">
        <w:trPr>
          <w:cantSplit/>
          <w:trHeight w:val="312"/>
        </w:trPr>
        <w:tc>
          <w:tcPr>
            <w:tcW w:w="2237" w:type="dxa"/>
            <w:vMerge/>
            <w:tcBorders>
              <w:top w:val="single" w:sz="4" w:space="0" w:color="004BBE"/>
              <w:left w:val="single" w:sz="4" w:space="0" w:color="004BBE"/>
              <w:bottom w:val="single" w:sz="4" w:space="0" w:color="004BBE"/>
              <w:right w:val="single" w:sz="4" w:space="0" w:color="004BBE"/>
            </w:tcBorders>
            <w:shd w:val="clear" w:color="auto" w:fill="E7F1FF"/>
            <w:vAlign w:val="center"/>
          </w:tcPr>
          <w:p w:rsidR="007C5DD9" w:rsidRPr="00D76183" w:rsidRDefault="007C5DD9" w:rsidP="00D76183">
            <w:pPr>
              <w:jc w:val="left"/>
            </w:pPr>
          </w:p>
        </w:tc>
        <w:tc>
          <w:tcPr>
            <w:tcW w:w="2020" w:type="dxa"/>
            <w:tcBorders>
              <w:top w:val="single" w:sz="4" w:space="0" w:color="004BBE"/>
              <w:left w:val="single" w:sz="4" w:space="0" w:color="004BBE"/>
              <w:bottom w:val="single" w:sz="4" w:space="0" w:color="004BBE"/>
              <w:right w:val="single" w:sz="4" w:space="0" w:color="004BBE"/>
            </w:tcBorders>
            <w:shd w:val="clear" w:color="auto" w:fill="E7F1FF"/>
            <w:vAlign w:val="center"/>
          </w:tcPr>
          <w:p w:rsidR="007C5DD9" w:rsidRPr="00D76183" w:rsidRDefault="007C5DD9" w:rsidP="00D76183">
            <w:pPr>
              <w:jc w:val="left"/>
            </w:pPr>
            <w:r w:rsidRPr="00D76183">
              <w:t>ensemblewaarde</w:t>
            </w:r>
          </w:p>
        </w:tc>
        <w:tc>
          <w:tcPr>
            <w:tcW w:w="1072" w:type="dxa"/>
            <w:tcBorders>
              <w:top w:val="single" w:sz="4" w:space="0" w:color="004BBE"/>
              <w:left w:val="single" w:sz="4" w:space="0" w:color="004BBE"/>
              <w:bottom w:val="single" w:sz="4" w:space="0" w:color="004BBE"/>
              <w:right w:val="single" w:sz="4" w:space="0" w:color="004BBE"/>
            </w:tcBorders>
            <w:vAlign w:val="center"/>
          </w:tcPr>
          <w:p w:rsidR="007C5DD9" w:rsidRPr="00D76183" w:rsidRDefault="007C5DD9" w:rsidP="00D76183">
            <w:pPr>
              <w:jc w:val="left"/>
            </w:pPr>
          </w:p>
        </w:tc>
        <w:tc>
          <w:tcPr>
            <w:tcW w:w="1147" w:type="dxa"/>
            <w:tcBorders>
              <w:top w:val="single" w:sz="4" w:space="0" w:color="004BBE"/>
              <w:left w:val="single" w:sz="4" w:space="0" w:color="004BBE"/>
              <w:bottom w:val="single" w:sz="4" w:space="0" w:color="004BBE"/>
              <w:right w:val="single" w:sz="4" w:space="0" w:color="004BBE"/>
            </w:tcBorders>
            <w:vAlign w:val="center"/>
          </w:tcPr>
          <w:p w:rsidR="007C5DD9" w:rsidRPr="00D76183" w:rsidRDefault="007C5DD9" w:rsidP="00D76183">
            <w:pPr>
              <w:jc w:val="left"/>
            </w:pPr>
          </w:p>
        </w:tc>
        <w:tc>
          <w:tcPr>
            <w:tcW w:w="965" w:type="dxa"/>
            <w:tcBorders>
              <w:top w:val="single" w:sz="4" w:space="0" w:color="004BBE"/>
              <w:left w:val="single" w:sz="4" w:space="0" w:color="004BBE"/>
              <w:bottom w:val="single" w:sz="4" w:space="0" w:color="004BBE"/>
              <w:right w:val="single" w:sz="4" w:space="0" w:color="004BBE"/>
            </w:tcBorders>
            <w:vAlign w:val="center"/>
          </w:tcPr>
          <w:p w:rsidR="007C5DD9" w:rsidRPr="00D76183" w:rsidRDefault="007C5DD9" w:rsidP="00D76183">
            <w:pPr>
              <w:jc w:val="left"/>
            </w:pPr>
            <w:r w:rsidRPr="00D76183">
              <w:t>1</w:t>
            </w:r>
          </w:p>
        </w:tc>
      </w:tr>
      <w:tr w:rsidR="007C5DD9" w:rsidRPr="00D76183" w:rsidTr="001F0405">
        <w:trPr>
          <w:cantSplit/>
          <w:trHeight w:val="312"/>
        </w:trPr>
        <w:tc>
          <w:tcPr>
            <w:tcW w:w="2237" w:type="dxa"/>
            <w:vMerge/>
            <w:tcBorders>
              <w:top w:val="single" w:sz="4" w:space="0" w:color="004BBE"/>
              <w:left w:val="single" w:sz="4" w:space="0" w:color="004BBE"/>
              <w:bottom w:val="single" w:sz="4" w:space="0" w:color="004BBE"/>
              <w:right w:val="single" w:sz="4" w:space="0" w:color="004BBE"/>
            </w:tcBorders>
            <w:shd w:val="clear" w:color="auto" w:fill="E7F1FF"/>
            <w:vAlign w:val="center"/>
          </w:tcPr>
          <w:p w:rsidR="007C5DD9" w:rsidRPr="00D76183" w:rsidRDefault="007C5DD9" w:rsidP="00D76183">
            <w:pPr>
              <w:jc w:val="left"/>
            </w:pPr>
          </w:p>
        </w:tc>
        <w:tc>
          <w:tcPr>
            <w:tcW w:w="2020" w:type="dxa"/>
            <w:tcBorders>
              <w:top w:val="single" w:sz="4" w:space="0" w:color="004BBE"/>
              <w:left w:val="single" w:sz="4" w:space="0" w:color="004BBE"/>
              <w:bottom w:val="single" w:sz="4" w:space="0" w:color="004BBE"/>
              <w:right w:val="single" w:sz="4" w:space="0" w:color="004BBE"/>
            </w:tcBorders>
            <w:shd w:val="clear" w:color="auto" w:fill="E7F1FF"/>
            <w:vAlign w:val="center"/>
          </w:tcPr>
          <w:p w:rsidR="007C5DD9" w:rsidRPr="00D76183" w:rsidRDefault="007C5DD9" w:rsidP="00D76183">
            <w:pPr>
              <w:jc w:val="left"/>
            </w:pPr>
            <w:r w:rsidRPr="00D76183">
              <w:t>representativiteit</w:t>
            </w:r>
          </w:p>
        </w:tc>
        <w:tc>
          <w:tcPr>
            <w:tcW w:w="3184" w:type="dxa"/>
            <w:gridSpan w:val="3"/>
            <w:tcBorders>
              <w:top w:val="single" w:sz="4" w:space="0" w:color="004BBE"/>
              <w:left w:val="single" w:sz="4" w:space="0" w:color="004BBE"/>
              <w:bottom w:val="single" w:sz="4" w:space="0" w:color="004BBE"/>
              <w:right w:val="single" w:sz="4" w:space="0" w:color="004BBE"/>
            </w:tcBorders>
            <w:vAlign w:val="center"/>
          </w:tcPr>
          <w:p w:rsidR="007C5DD9" w:rsidRPr="00D76183" w:rsidRDefault="007C5DD9" w:rsidP="00D76183">
            <w:pPr>
              <w:jc w:val="left"/>
            </w:pPr>
            <w:r w:rsidRPr="00D76183">
              <w:t>n.v.t.</w:t>
            </w:r>
          </w:p>
        </w:tc>
      </w:tr>
    </w:tbl>
    <w:p w:rsidR="007C5DD9" w:rsidRPr="000F0BFC" w:rsidRDefault="000F0BFC" w:rsidP="003A73BA">
      <w:pPr>
        <w:pStyle w:val="03Plattetekst"/>
        <w:suppressAutoHyphens/>
        <w:rPr>
          <w:i/>
        </w:rPr>
      </w:pPr>
      <w:r w:rsidRPr="000F0BFC">
        <w:rPr>
          <w:i/>
        </w:rPr>
        <w:t xml:space="preserve">Tabel </w:t>
      </w:r>
      <w:r w:rsidR="00071802">
        <w:rPr>
          <w:i/>
        </w:rPr>
        <w:t>3</w:t>
      </w:r>
      <w:r w:rsidRPr="000F0BFC">
        <w:rPr>
          <w:i/>
        </w:rPr>
        <w:t xml:space="preserve">. KNA waarderingsmatrix. </w:t>
      </w:r>
    </w:p>
    <w:p w:rsidR="000F0BFC" w:rsidRDefault="000F0BFC" w:rsidP="003A73BA">
      <w:pPr>
        <w:pStyle w:val="03Plattetekst"/>
        <w:suppressAutoHyphens/>
      </w:pPr>
    </w:p>
    <w:p w:rsidR="00D20D71" w:rsidRPr="00D20D71" w:rsidRDefault="00D20D71" w:rsidP="003A73BA">
      <w:pPr>
        <w:pStyle w:val="03Plattetekst"/>
        <w:suppressAutoHyphens/>
      </w:pPr>
    </w:p>
    <w:p w:rsidR="007A4789" w:rsidRDefault="007A4789" w:rsidP="007D0EEA">
      <w:pPr>
        <w:pStyle w:val="03Kop2paragraaf"/>
        <w:suppressAutoHyphens/>
      </w:pPr>
      <w:bookmarkStart w:id="29" w:name="_Toc226266981"/>
      <w:bookmarkStart w:id="30" w:name="_Toc243299882"/>
      <w:bookmarkStart w:id="31" w:name="_Toc276475481"/>
      <w:bookmarkStart w:id="32" w:name="_Toc495665605"/>
      <w:r>
        <w:t>6.</w:t>
      </w:r>
      <w:r w:rsidR="003B72C6">
        <w:t>2</w:t>
      </w:r>
      <w:r>
        <w:tab/>
      </w:r>
      <w:r w:rsidRPr="00C052D4">
        <w:t>Aanbevelingen</w:t>
      </w:r>
      <w:bookmarkEnd w:id="29"/>
      <w:bookmarkEnd w:id="30"/>
      <w:bookmarkEnd w:id="31"/>
      <w:bookmarkEnd w:id="32"/>
    </w:p>
    <w:p w:rsidR="00421A5F" w:rsidRDefault="00494930" w:rsidP="007D0EEA">
      <w:pPr>
        <w:pStyle w:val="03Plattetekst"/>
        <w:suppressAutoHyphens/>
      </w:pPr>
      <w:r w:rsidRPr="00494930">
        <w:t>Op basis van het uitgevoerde onderzoek stelt RAAP dat er geen sprake is van een behoudens</w:t>
      </w:r>
      <w:r w:rsidR="007D0EEA">
        <w:softHyphen/>
      </w:r>
      <w:r w:rsidRPr="00494930">
        <w:t xml:space="preserve">waardige vindplaats. Het advies is daarom om het </w:t>
      </w:r>
      <w:r w:rsidR="00706203">
        <w:t xml:space="preserve">onderzoeksgebied (binnen het plangebied) </w:t>
      </w:r>
      <w:r w:rsidRPr="00494930">
        <w:t>voor ontwikkeling vrij te geven.</w:t>
      </w:r>
    </w:p>
    <w:p w:rsidR="00421A5F" w:rsidRDefault="00421A5F">
      <w:pPr>
        <w:spacing w:line="240" w:lineRule="auto"/>
        <w:ind w:right="0"/>
        <w:jc w:val="left"/>
        <w:rPr>
          <w:rFonts w:cs="Times New Roman"/>
          <w:color w:val="auto"/>
          <w:sz w:val="18"/>
          <w:szCs w:val="20"/>
        </w:rPr>
      </w:pPr>
      <w:r>
        <w:br w:type="page"/>
      </w:r>
    </w:p>
    <w:p w:rsidR="002168B2" w:rsidRDefault="00706203" w:rsidP="007D0EEA">
      <w:pPr>
        <w:pStyle w:val="03Plattetekst"/>
        <w:suppressAutoHyphens/>
      </w:pPr>
      <w:r>
        <w:t xml:space="preserve"> </w:t>
      </w:r>
    </w:p>
    <w:p w:rsidR="007C5CAD" w:rsidRPr="0048080F" w:rsidRDefault="007C5CAD" w:rsidP="007C5CAD">
      <w:pPr>
        <w:pStyle w:val="03Plattetekst"/>
        <w:suppressAutoHyphens/>
      </w:pPr>
    </w:p>
    <w:p w:rsidR="007A4789" w:rsidRDefault="007A4789" w:rsidP="007D0EEA">
      <w:pPr>
        <w:pStyle w:val="04KopNawerk"/>
        <w:suppressAutoHyphens/>
      </w:pPr>
      <w:bookmarkStart w:id="33" w:name="_Toc495665606"/>
      <w:r w:rsidRPr="0048080F">
        <w:t>Literatuur</w:t>
      </w:r>
      <w:bookmarkEnd w:id="33"/>
      <w:r>
        <w:t xml:space="preserve"> </w:t>
      </w:r>
    </w:p>
    <w:p w:rsidR="0052416B" w:rsidRDefault="0052416B" w:rsidP="00055942">
      <w:pPr>
        <w:pStyle w:val="04Lijstliteratuurafkfiguren"/>
      </w:pPr>
      <w:r w:rsidRPr="00055942">
        <w:rPr>
          <w:b/>
        </w:rPr>
        <w:t>Berkvens, R.</w:t>
      </w:r>
      <w:r w:rsidR="007D0EEA" w:rsidRPr="00055942">
        <w:rPr>
          <w:b/>
        </w:rPr>
        <w:t xml:space="preserve"> (</w:t>
      </w:r>
      <w:r w:rsidRPr="00055942">
        <w:rPr>
          <w:b/>
        </w:rPr>
        <w:t>red.</w:t>
      </w:r>
      <w:r w:rsidR="007D0EEA" w:rsidRPr="00055942">
        <w:rPr>
          <w:b/>
        </w:rPr>
        <w:t>)</w:t>
      </w:r>
      <w:r w:rsidRPr="00055942">
        <w:rPr>
          <w:b/>
        </w:rPr>
        <w:t>,</w:t>
      </w:r>
      <w:r w:rsidRPr="00055942">
        <w:t xml:space="preserve"> 2011. </w:t>
      </w:r>
      <w:r w:rsidRPr="00055942">
        <w:rPr>
          <w:i/>
        </w:rPr>
        <w:t>Kempisch Erfgoed in Beeld Een regionale erfgoedkaart voor de Ke</w:t>
      </w:r>
      <w:r w:rsidRPr="00055942">
        <w:rPr>
          <w:i/>
        </w:rPr>
        <w:t>m</w:t>
      </w:r>
      <w:r w:rsidRPr="00055942">
        <w:rPr>
          <w:i/>
        </w:rPr>
        <w:t>pen- en A2 gemeenten: Bergeijk, Bladel, Eersel, Oirschot, Reusel-De Mierden, Waa</w:t>
      </w:r>
      <w:r w:rsidRPr="00055942">
        <w:rPr>
          <w:i/>
        </w:rPr>
        <w:t>l</w:t>
      </w:r>
      <w:r w:rsidRPr="00055942">
        <w:rPr>
          <w:i/>
        </w:rPr>
        <w:t>re, Valkenswaard, Cranendonck en Heeze-Leende</w:t>
      </w:r>
      <w:r w:rsidRPr="00055942">
        <w:t>. SRE Milieudienst, Eindhoven.</w:t>
      </w:r>
    </w:p>
    <w:p w:rsidR="00FB020F" w:rsidRDefault="00FB020F" w:rsidP="00055942">
      <w:pPr>
        <w:pStyle w:val="04Lijstliteratuurafkfiguren"/>
      </w:pPr>
      <w:r w:rsidRPr="00FB020F">
        <w:rPr>
          <w:b/>
        </w:rPr>
        <w:t>Gheysen, K., &amp; E. de Boer,</w:t>
      </w:r>
      <w:r>
        <w:t xml:space="preserve"> </w:t>
      </w:r>
      <w:r w:rsidRPr="00FB020F">
        <w:t>2005</w:t>
      </w:r>
      <w:r>
        <w:t xml:space="preserve">. </w:t>
      </w:r>
      <w:r w:rsidRPr="00FB020F">
        <w:t>Oirschot (NB)-Middelbeers-Sint Janstraat 30, archeologisch vooronderzoek</w:t>
      </w:r>
      <w:r>
        <w:t xml:space="preserve">. </w:t>
      </w:r>
      <w:r w:rsidRPr="00FB020F">
        <w:rPr>
          <w:i/>
        </w:rPr>
        <w:t>BILAN rapport</w:t>
      </w:r>
      <w:r w:rsidRPr="00FB020F">
        <w:t xml:space="preserve"> 2005/140</w:t>
      </w:r>
      <w:r>
        <w:t xml:space="preserve">. BILAN, </w:t>
      </w:r>
      <w:r w:rsidRPr="00FB020F">
        <w:t>Tilburg.</w:t>
      </w:r>
    </w:p>
    <w:p w:rsidR="005024C3" w:rsidRPr="005024C3" w:rsidRDefault="005024C3" w:rsidP="005024C3">
      <w:pPr>
        <w:tabs>
          <w:tab w:val="left" w:pos="1021"/>
          <w:tab w:val="left" w:pos="1701"/>
        </w:tabs>
        <w:ind w:left="1021" w:right="0" w:hanging="1021"/>
        <w:jc w:val="left"/>
        <w:rPr>
          <w:rFonts w:cs="Times New Roman"/>
          <w:color w:val="auto"/>
          <w:sz w:val="18"/>
          <w:szCs w:val="20"/>
        </w:rPr>
      </w:pPr>
      <w:r w:rsidRPr="005024C3">
        <w:rPr>
          <w:rFonts w:cs="Times New Roman"/>
          <w:b/>
          <w:color w:val="auto"/>
          <w:sz w:val="18"/>
          <w:szCs w:val="20"/>
        </w:rPr>
        <w:t xml:space="preserve">Langeveld, M., </w:t>
      </w:r>
      <w:r w:rsidRPr="005024C3">
        <w:rPr>
          <w:rFonts w:cs="Times New Roman"/>
          <w:color w:val="auto"/>
          <w:sz w:val="18"/>
          <w:szCs w:val="20"/>
        </w:rPr>
        <w:t xml:space="preserve">2016. </w:t>
      </w:r>
      <w:r w:rsidRPr="005024C3">
        <w:rPr>
          <w:rFonts w:cs="Times New Roman"/>
          <w:i/>
          <w:color w:val="auto"/>
          <w:sz w:val="18"/>
          <w:szCs w:val="20"/>
        </w:rPr>
        <w:t>Programma van eisen proefsleuven – Hertog Janstraat 30, Middelbeers</w:t>
      </w:r>
      <w:r w:rsidRPr="005024C3">
        <w:rPr>
          <w:rFonts w:cs="Times New Roman"/>
          <w:color w:val="auto"/>
          <w:sz w:val="18"/>
          <w:szCs w:val="20"/>
        </w:rPr>
        <w:t>. Transect, Utrecht.</w:t>
      </w:r>
    </w:p>
    <w:p w:rsidR="005024C3" w:rsidRPr="00055942" w:rsidRDefault="005024C3" w:rsidP="00055942">
      <w:pPr>
        <w:pStyle w:val="04Lijstliteratuurafkfiguren"/>
      </w:pPr>
    </w:p>
    <w:p w:rsidR="00AC6D6B" w:rsidRPr="0081519F" w:rsidRDefault="00AC6D6B" w:rsidP="002B4BF1"/>
    <w:p w:rsidR="00C9535D" w:rsidRDefault="00C9535D" w:rsidP="007D0EEA">
      <w:pPr>
        <w:pStyle w:val="04KopNawerk"/>
        <w:suppressAutoHyphens/>
      </w:pPr>
      <w:bookmarkStart w:id="34" w:name="_Toc493681119"/>
      <w:bookmarkStart w:id="35" w:name="_Toc493681720"/>
      <w:bookmarkStart w:id="36" w:name="_Toc226263517"/>
      <w:bookmarkStart w:id="37" w:name="_Toc307304813"/>
      <w:bookmarkStart w:id="38" w:name="_Toc495665607"/>
      <w:r>
        <w:t>Overzicht van figure</w:t>
      </w:r>
      <w:bookmarkEnd w:id="34"/>
      <w:bookmarkEnd w:id="35"/>
      <w:r>
        <w:t>n</w:t>
      </w:r>
      <w:r w:rsidR="00C304A8">
        <w:t>,</w:t>
      </w:r>
      <w:r>
        <w:t xml:space="preserve"> tabellen en bijlage</w:t>
      </w:r>
      <w:bookmarkEnd w:id="36"/>
      <w:bookmarkEnd w:id="37"/>
      <w:bookmarkEnd w:id="38"/>
    </w:p>
    <w:p w:rsidR="00C9535D" w:rsidRDefault="00C9535D" w:rsidP="007D0EEA">
      <w:pPr>
        <w:pStyle w:val="04Lijstliteratuurafkfiguren"/>
        <w:suppressAutoHyphens/>
      </w:pPr>
      <w:r w:rsidRPr="00AC09C7">
        <w:rPr>
          <w:b/>
        </w:rPr>
        <w:t>Figuur 1.</w:t>
      </w:r>
      <w:r w:rsidR="003D2003">
        <w:rPr>
          <w:b/>
        </w:rPr>
        <w:t xml:space="preserve"> </w:t>
      </w:r>
      <w:r w:rsidR="00513648" w:rsidRPr="00AC09C7">
        <w:t>Ligging van het plangebied</w:t>
      </w:r>
      <w:r w:rsidR="00466350">
        <w:t xml:space="preserve"> (rode lijn)</w:t>
      </w:r>
      <w:r w:rsidR="00513648" w:rsidRPr="00AC09C7">
        <w:t>; inzet: ligging in Nederland</w:t>
      </w:r>
      <w:r w:rsidR="00466350">
        <w:t xml:space="preserve"> (ster)</w:t>
      </w:r>
      <w:r w:rsidRPr="00AC09C7">
        <w:t>.</w:t>
      </w:r>
    </w:p>
    <w:p w:rsidR="00397A5A" w:rsidRDefault="00274BE6" w:rsidP="007D0EEA">
      <w:pPr>
        <w:pStyle w:val="04Lijstliteratuurafkfiguren"/>
        <w:suppressAutoHyphens/>
      </w:pPr>
      <w:r w:rsidRPr="00274BE6">
        <w:rPr>
          <w:b/>
        </w:rPr>
        <w:t>Figuur 2.</w:t>
      </w:r>
      <w:r>
        <w:t xml:space="preserve"> Vlak in sleuf 1.</w:t>
      </w:r>
    </w:p>
    <w:p w:rsidR="00274BE6" w:rsidRDefault="00274BE6" w:rsidP="007D0EEA">
      <w:pPr>
        <w:pStyle w:val="04Lijstliteratuurafkfiguren"/>
        <w:suppressAutoHyphens/>
      </w:pPr>
      <w:r w:rsidRPr="00274BE6">
        <w:rPr>
          <w:b/>
        </w:rPr>
        <w:t>Figuur 3.</w:t>
      </w:r>
      <w:r>
        <w:t xml:space="preserve"> Profiel 141 in sleuf 1.</w:t>
      </w:r>
    </w:p>
    <w:p w:rsidR="00274BE6" w:rsidRDefault="00274BE6" w:rsidP="007D0EEA">
      <w:pPr>
        <w:pStyle w:val="04Lijstliteratuurafkfiguren"/>
        <w:suppressAutoHyphens/>
      </w:pPr>
      <w:r w:rsidRPr="00274BE6">
        <w:rPr>
          <w:b/>
        </w:rPr>
        <w:t>Figuur 4.</w:t>
      </w:r>
      <w:r>
        <w:t xml:space="preserve"> Profiel 342 in sleuf 3.</w:t>
      </w:r>
    </w:p>
    <w:p w:rsidR="00274BE6" w:rsidRDefault="00274BE6" w:rsidP="007D0EEA">
      <w:pPr>
        <w:pStyle w:val="04Lijstliteratuurafkfiguren"/>
        <w:suppressAutoHyphens/>
      </w:pPr>
      <w:r w:rsidRPr="00274BE6">
        <w:rPr>
          <w:b/>
        </w:rPr>
        <w:t>Figuur 5.</w:t>
      </w:r>
      <w:r>
        <w:t xml:space="preserve"> Profiel 1041 in sleuf 10.</w:t>
      </w:r>
    </w:p>
    <w:p w:rsidR="00274BE6" w:rsidRDefault="00274BE6" w:rsidP="007D0EEA">
      <w:pPr>
        <w:pStyle w:val="04Lijstliteratuurafkfiguren"/>
        <w:suppressAutoHyphens/>
      </w:pPr>
      <w:r w:rsidRPr="00274BE6">
        <w:rPr>
          <w:b/>
        </w:rPr>
        <w:t>Figuur 6.</w:t>
      </w:r>
      <w:r>
        <w:t xml:space="preserve"> Spoor 4 in sleuf 4.</w:t>
      </w:r>
    </w:p>
    <w:p w:rsidR="00274BE6" w:rsidRDefault="00274BE6" w:rsidP="007D0EEA">
      <w:pPr>
        <w:pStyle w:val="04Lijstliteratuurafkfiguren"/>
        <w:suppressAutoHyphens/>
      </w:pPr>
      <w:r w:rsidRPr="00274BE6">
        <w:rPr>
          <w:b/>
        </w:rPr>
        <w:t>Figuur 7.</w:t>
      </w:r>
      <w:r>
        <w:t xml:space="preserve"> Sporen 7, 8 en 9 in sleuf 7.</w:t>
      </w:r>
    </w:p>
    <w:p w:rsidR="00274BE6" w:rsidRDefault="00274BE6" w:rsidP="007D0EEA">
      <w:pPr>
        <w:pStyle w:val="04Lijstliteratuurafkfiguren"/>
        <w:suppressAutoHyphens/>
      </w:pPr>
      <w:r w:rsidRPr="00274BE6">
        <w:rPr>
          <w:b/>
        </w:rPr>
        <w:t>Figuur 8.</w:t>
      </w:r>
      <w:r>
        <w:t xml:space="preserve"> Spoor 10 in sleuf 10.</w:t>
      </w:r>
    </w:p>
    <w:p w:rsidR="00274BE6" w:rsidRDefault="00274BE6" w:rsidP="007D0EEA">
      <w:pPr>
        <w:pStyle w:val="04Lijstliteratuurafkfiguren"/>
        <w:suppressAutoHyphens/>
      </w:pPr>
      <w:r>
        <w:rPr>
          <w:b/>
        </w:rPr>
        <w:t>Figuur 9.</w:t>
      </w:r>
      <w:r>
        <w:t xml:space="preserve"> Plangebied op het minuutplan uit 1811-1832. Bron: Archis.</w:t>
      </w:r>
    </w:p>
    <w:p w:rsidR="00274BE6" w:rsidRDefault="00274BE6" w:rsidP="007D0EEA">
      <w:pPr>
        <w:pStyle w:val="04Lijstliteratuurafkfiguren"/>
        <w:suppressAutoHyphens/>
      </w:pPr>
      <w:r>
        <w:tab/>
      </w:r>
      <w:r>
        <w:tab/>
      </w:r>
    </w:p>
    <w:p w:rsidR="00397A5A" w:rsidRPr="00AC09C7" w:rsidRDefault="00397A5A" w:rsidP="007D0EEA">
      <w:pPr>
        <w:pStyle w:val="04Lijstliteratuurafkfiguren"/>
        <w:suppressAutoHyphens/>
      </w:pPr>
    </w:p>
    <w:p w:rsidR="003C57D4" w:rsidRDefault="003C57D4" w:rsidP="007D0EEA">
      <w:pPr>
        <w:pStyle w:val="04Lijstliteratuurafkfiguren"/>
        <w:suppressAutoHyphens/>
      </w:pPr>
      <w:r w:rsidRPr="003C57D4">
        <w:rPr>
          <w:b/>
        </w:rPr>
        <w:t>Kaartbijlage 1.</w:t>
      </w:r>
      <w:r>
        <w:t xml:space="preserve"> </w:t>
      </w:r>
      <w:r w:rsidR="00397A5A">
        <w:t>Allesporenkaart</w:t>
      </w:r>
      <w:r>
        <w:t>.</w:t>
      </w:r>
    </w:p>
    <w:p w:rsidR="00C9535D" w:rsidRPr="00AC09C7" w:rsidRDefault="00C9535D" w:rsidP="007D0EEA">
      <w:pPr>
        <w:pStyle w:val="04Lijstliteratuurafkfiguren"/>
        <w:tabs>
          <w:tab w:val="left" w:pos="993"/>
        </w:tabs>
        <w:suppressAutoHyphens/>
        <w:ind w:left="993" w:hanging="993"/>
        <w:rPr>
          <w:b/>
        </w:rPr>
      </w:pPr>
    </w:p>
    <w:p w:rsidR="00797ADC" w:rsidRPr="00AC09C7" w:rsidRDefault="00797ADC" w:rsidP="007D0EEA">
      <w:pPr>
        <w:pStyle w:val="04Lijstliteratuurafkfiguren"/>
        <w:suppressAutoHyphens/>
      </w:pPr>
      <w:r w:rsidRPr="00AC09C7">
        <w:rPr>
          <w:b/>
        </w:rPr>
        <w:t>Tabel 1.</w:t>
      </w:r>
      <w:r w:rsidR="001852C7">
        <w:rPr>
          <w:b/>
        </w:rPr>
        <w:t xml:space="preserve"> </w:t>
      </w:r>
      <w:r w:rsidRPr="00AC09C7">
        <w:t>Archeologische tijdschaal.</w:t>
      </w:r>
    </w:p>
    <w:p w:rsidR="000F0BFC" w:rsidRDefault="000F0BFC" w:rsidP="007D0EEA">
      <w:pPr>
        <w:pStyle w:val="03Plattetekst"/>
        <w:suppressAutoHyphens/>
      </w:pPr>
      <w:r w:rsidRPr="000F0BFC">
        <w:rPr>
          <w:b/>
        </w:rPr>
        <w:t>Tabel 2.</w:t>
      </w:r>
      <w:r>
        <w:t xml:space="preserve"> Sporen.</w:t>
      </w:r>
    </w:p>
    <w:p w:rsidR="00C9535D" w:rsidRPr="007F257C" w:rsidRDefault="000F0BFC" w:rsidP="007D0EEA">
      <w:pPr>
        <w:pStyle w:val="03Plattetekst"/>
        <w:suppressAutoHyphens/>
        <w:rPr>
          <w:b/>
        </w:rPr>
      </w:pPr>
      <w:r w:rsidRPr="000F0BFC">
        <w:rPr>
          <w:b/>
        </w:rPr>
        <w:t xml:space="preserve">Tabel </w:t>
      </w:r>
      <w:r w:rsidR="00071802">
        <w:rPr>
          <w:b/>
        </w:rPr>
        <w:t>3</w:t>
      </w:r>
      <w:r w:rsidRPr="000F0BFC">
        <w:rPr>
          <w:b/>
        </w:rPr>
        <w:t>.</w:t>
      </w:r>
      <w:r>
        <w:t xml:space="preserve"> KNA waarderingsmatrix. </w:t>
      </w:r>
      <w:r w:rsidR="007F257C">
        <w:rPr>
          <w:b/>
        </w:rPr>
        <w:tab/>
      </w:r>
    </w:p>
    <w:p w:rsidR="007F257C" w:rsidRPr="00AC09C7" w:rsidRDefault="007F257C" w:rsidP="007D0EEA">
      <w:pPr>
        <w:pStyle w:val="03Plattetekst"/>
        <w:suppressAutoHyphens/>
      </w:pPr>
    </w:p>
    <w:p w:rsidR="000F0BFC" w:rsidRDefault="00C9535D" w:rsidP="008158E2">
      <w:pPr>
        <w:pStyle w:val="04Lijstliteratuurafkfiguren"/>
        <w:suppressAutoHyphens/>
      </w:pPr>
      <w:r w:rsidRPr="00AC09C7">
        <w:rPr>
          <w:b/>
        </w:rPr>
        <w:t>Bijlage 1.</w:t>
      </w:r>
      <w:r w:rsidR="001852C7">
        <w:rPr>
          <w:b/>
        </w:rPr>
        <w:t xml:space="preserve"> </w:t>
      </w:r>
      <w:r w:rsidR="00AC09C7" w:rsidRPr="00AC09C7">
        <w:t>Kolomprofielen.</w:t>
      </w:r>
    </w:p>
    <w:p w:rsidR="00530770" w:rsidRPr="00CA5C98" w:rsidRDefault="00530770" w:rsidP="00954FAC">
      <w:pPr>
        <w:pStyle w:val="04Lijstliteratuurafkfiguren"/>
        <w:suppressAutoHyphens/>
        <w:rPr>
          <w:color w:val="0070C0"/>
        </w:rPr>
      </w:pPr>
    </w:p>
    <w:sectPr w:rsidR="00530770" w:rsidRPr="00CA5C98" w:rsidSect="007D0EEA">
      <w:endnotePr>
        <w:numFmt w:val="decimal"/>
      </w:endnotePr>
      <w:pgSz w:w="11907" w:h="16840" w:code="9"/>
      <w:pgMar w:top="2552" w:right="1418" w:bottom="1701" w:left="1985" w:header="851"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1FD" w:rsidRDefault="004171FD" w:rsidP="002B4BF1">
      <w:r>
        <w:separator/>
      </w:r>
    </w:p>
    <w:p w:rsidR="004171FD" w:rsidRDefault="004171FD" w:rsidP="002B4BF1"/>
  </w:endnote>
  <w:endnote w:type="continuationSeparator" w:id="0">
    <w:p w:rsidR="004171FD" w:rsidRDefault="004171FD" w:rsidP="002B4BF1">
      <w:r>
        <w:continuationSeparator/>
      </w:r>
    </w:p>
    <w:p w:rsidR="004171FD" w:rsidRDefault="004171FD" w:rsidP="002B4B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fficinaSanSCITCTT">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TC Officina Sans Book">
    <w:altName w:val="Vrinda"/>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1FD" w:rsidRPr="00707736" w:rsidRDefault="004171FD" w:rsidP="002B4BF1">
    <w:r w:rsidRPr="00707736">
      <w:fldChar w:fldCharType="begin"/>
    </w:r>
    <w:r w:rsidRPr="00707736">
      <w:instrText xml:space="preserve">PAGE  </w:instrText>
    </w:r>
    <w:r w:rsidRPr="00707736">
      <w:fldChar w:fldCharType="separate"/>
    </w:r>
    <w:r w:rsidRPr="00707736">
      <w:rPr>
        <w:noProof/>
      </w:rPr>
      <w:t>13</w:t>
    </w:r>
    <w:r w:rsidRPr="00707736">
      <w:fldChar w:fldCharType="end"/>
    </w:r>
  </w:p>
  <w:p w:rsidR="004171FD" w:rsidRDefault="004171FD" w:rsidP="002B4BF1"/>
  <w:p w:rsidR="004171FD" w:rsidRDefault="004171FD" w:rsidP="002B4BF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1FD" w:rsidRPr="00AE2D56" w:rsidRDefault="004171FD" w:rsidP="002B4BF1"/>
  <w:p w:rsidR="004171FD" w:rsidRDefault="004171FD" w:rsidP="007D0EEA">
    <w:pPr>
      <w:pStyle w:val="01Kopvoettekstje"/>
      <w:tabs>
        <w:tab w:val="right" w:pos="8505"/>
      </w:tabs>
    </w:pPr>
    <w:r w:rsidRPr="007B0CB1">
      <w:t>RAAP-</w:t>
    </w:r>
    <w:r>
      <w:t>notitie</w:t>
    </w:r>
    <w:r w:rsidRPr="007B0CB1">
      <w:t xml:space="preserve"> </w:t>
    </w:r>
    <w:r>
      <w:t>6117</w:t>
    </w:r>
    <w:r w:rsidRPr="007B0CB1">
      <w:t xml:space="preserve">/ </w:t>
    </w:r>
    <w:r>
      <w:t>versie 1, 03-11-2017</w:t>
    </w:r>
  </w:p>
  <w:p w:rsidR="004171FD" w:rsidRPr="007D0EEA" w:rsidRDefault="004171FD" w:rsidP="007D0EEA">
    <w:pPr>
      <w:pStyle w:val="01Kopvoettekstje"/>
      <w:tabs>
        <w:tab w:val="right" w:pos="8505"/>
      </w:tabs>
      <w:rPr>
        <w:szCs w:val="18"/>
      </w:rPr>
    </w:pPr>
    <w:r>
      <w:tab/>
    </w:r>
    <w:r w:rsidRPr="004511A9">
      <w:rPr>
        <w:sz w:val="16"/>
        <w:szCs w:val="16"/>
      </w:rPr>
      <w:t>[</w:t>
    </w:r>
    <w:r w:rsidRPr="004511A9">
      <w:rPr>
        <w:rFonts w:cs="Arial"/>
        <w:spacing w:val="30"/>
        <w:sz w:val="16"/>
        <w:szCs w:val="16"/>
      </w:rPr>
      <w:fldChar w:fldCharType="begin"/>
    </w:r>
    <w:r w:rsidRPr="004511A9">
      <w:rPr>
        <w:rFonts w:cs="Arial"/>
        <w:spacing w:val="30"/>
        <w:sz w:val="16"/>
        <w:szCs w:val="16"/>
      </w:rPr>
      <w:instrText xml:space="preserve"> PAGE </w:instrText>
    </w:r>
    <w:r w:rsidRPr="004511A9">
      <w:rPr>
        <w:rFonts w:cs="Arial"/>
        <w:spacing w:val="30"/>
        <w:sz w:val="16"/>
        <w:szCs w:val="16"/>
      </w:rPr>
      <w:fldChar w:fldCharType="separate"/>
    </w:r>
    <w:r w:rsidR="00644A35">
      <w:rPr>
        <w:rFonts w:cs="Arial"/>
        <w:noProof/>
        <w:spacing w:val="30"/>
        <w:sz w:val="16"/>
        <w:szCs w:val="16"/>
      </w:rPr>
      <w:t>18</w:t>
    </w:r>
    <w:r w:rsidRPr="004511A9">
      <w:rPr>
        <w:rFonts w:cs="Arial"/>
        <w:spacing w:val="30"/>
        <w:sz w:val="16"/>
        <w:szCs w:val="16"/>
      </w:rPr>
      <w:fldChar w:fldCharType="end"/>
    </w:r>
    <w:r w:rsidRPr="004511A9">
      <w:rPr>
        <w:spacing w:val="30"/>
        <w:sz w:val="16"/>
        <w:szCs w:val="16"/>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1FD" w:rsidRPr="00B533C6" w:rsidRDefault="004171FD" w:rsidP="002B4BF1">
    <w:r>
      <w:rPr>
        <w:noProof/>
      </w:rPr>
      <mc:AlternateContent>
        <mc:Choice Requires="wps">
          <w:drawing>
            <wp:anchor distT="0" distB="0" distL="114300" distR="114300" simplePos="0" relativeHeight="251657216" behindDoc="0" locked="0" layoutInCell="1" allowOverlap="1" wp14:anchorId="2C944D8E" wp14:editId="506FFF60">
              <wp:simplePos x="0" y="0"/>
              <wp:positionH relativeFrom="column">
                <wp:posOffset>-66040</wp:posOffset>
              </wp:positionH>
              <wp:positionV relativeFrom="paragraph">
                <wp:posOffset>-22225</wp:posOffset>
              </wp:positionV>
              <wp:extent cx="2057400" cy="34290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1FD" w:rsidRDefault="004171FD" w:rsidP="002B4BF1"/>
                      </w:txbxContent>
                    </wps:txbx>
                    <wps:bodyPr rot="0" vert="horz" wrap="square" lIns="54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left:0;text-align:left;margin-left:-5.2pt;margin-top:-1.75pt;width:162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3ovtwIAAMAFAAAOAAAAZHJzL2Uyb0RvYy54bWysVFtvmzAUfp+0/2D5nXKpSQIqqdoQpknd&#10;RWr3AxwwwRrYzHYC3bT/vmOTpGmrSdM2HpDPxd+5fT5X12PXoj1TmkuR4fAiwIiJUlZcbDP85aHw&#10;FhhpQ0VFWylYhh+ZxtfLt2+uhj5lkWxkWzGFAETodOgz3BjTp76vy4Z1VF/Ingkw1lJ11ICotn6l&#10;6ADoXetHQTDzB6mqXsmSaQ3afDLipcOva1aaT3WtmUFthiE34/7K/Tf27y+vaLpVtG94eUiD/kUW&#10;HeUCgp6gcmoo2in+CqrjpZJa1uailJ0v65qXzNUA1YTBi2ruG9ozVws0R/enNun/B1t+3H9WiFcw&#10;O4wE7WBED2w06FaOaG67M/Q6Baf7HtzMCGrraSvV/Z0sv2ok5KqhYstulJJDw2gF2YX2pn92dcLR&#10;FmQzfJAVhKE7Ix3QWKvOAkIzEKDDlB5Pk7GplKCMgnhOAjCVYLskUQJnG4Kmx9u90uYdkx2yhwwr&#10;mLxDp/s7bSbXo4sNJmTB2xb0NG3FMwVgThqIDVetzWbhhvkjCZL1Yr0gHolma48Eee7dFCvizYpw&#10;HueX+WqVhz9t3JCkDa8qJmyYI7FC8meDO1B8osSJWlq2vLJwNiWttptVq9CeArEL9x0acubmP0/D&#10;9QtqeVFSGJHgNkq8YraYe6QgsZfMg4UXhMltMgtIQvLieUl3XLB/LwkNGU7iKJ7I9NvaAve9ro2m&#10;HTewOlreZXhxcqKppeBaVG60hvJ2Op+1wqb/1AoY93HQjrCWoxNbzbgZDy8DwCyZN7J6BAYrCQQD&#10;LsLag0Mj1XeMBlghGdbfdlQxjNr3Al5BDIy1O8cJJJ5HICgnJCEhIGzOLVSUAJVhg9F0XJlpT+16&#10;xbcNRJrenZA38HJq7kj9lNXhvcGacLUdVprdQ+ey83pavMtfAAAA//8DAFBLAwQUAAYACAAAACEA&#10;pJzWw94AAAAJAQAADwAAAGRycy9kb3ducmV2LnhtbEyPy07DMBBF90j8gzVI7Fo7hBQIcSpUiWUF&#10;Lf0AN57GoX5EttsGvp5hBbsZzdGdc5vl5Cw7Y0xD8BKKuQCGvgt68L2E3cfr7BFYysprZYNHCV+Y&#10;YNleXzWq1uHiN3je5p5RiE+1kmByHmvOU2fQqTQPI3q6HUJ0KtMae66julC4s/xOiAV3avD0wagR&#10;Vwa74/bkJBziar3J+Pn2lI927b535v2BGylvb6aXZ2AZp/wHw68+qUNLTvtw8joxK2FWiHtCaSgr&#10;YASURbkAtpdQiQp42/D/DdofAAAA//8DAFBLAQItABQABgAIAAAAIQC2gziS/gAAAOEBAAATAAAA&#10;AAAAAAAAAAAAAAAAAABbQ29udGVudF9UeXBlc10ueG1sUEsBAi0AFAAGAAgAAAAhADj9If/WAAAA&#10;lAEAAAsAAAAAAAAAAAAAAAAALwEAAF9yZWxzLy5yZWxzUEsBAi0AFAAGAAgAAAAhAF1zei+3AgAA&#10;wAUAAA4AAAAAAAAAAAAAAAAALgIAAGRycy9lMm9Eb2MueG1sUEsBAi0AFAAGAAgAAAAhAKSc1sPe&#10;AAAACQEAAA8AAAAAAAAAAAAAAAAAEQUAAGRycy9kb3ducmV2LnhtbFBLBQYAAAAABAAEAPMAAAAc&#10;BgAAAAA=&#10;" filled="f" stroked="f">
              <v:textbox inset="1.5mm">
                <w:txbxContent>
                  <w:p w:rsidR="004171FD" w:rsidRDefault="004171FD" w:rsidP="002B4BF1"/>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1FD" w:rsidRDefault="004171FD" w:rsidP="002B4BF1">
      <w:r>
        <w:separator/>
      </w:r>
    </w:p>
    <w:p w:rsidR="004171FD" w:rsidRDefault="004171FD" w:rsidP="002B4BF1"/>
  </w:footnote>
  <w:footnote w:type="continuationSeparator" w:id="0">
    <w:p w:rsidR="004171FD" w:rsidRDefault="004171FD" w:rsidP="002B4BF1">
      <w:r>
        <w:continuationSeparator/>
      </w:r>
    </w:p>
    <w:p w:rsidR="004171FD" w:rsidRDefault="004171FD" w:rsidP="002B4BF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1FD" w:rsidRDefault="004171FD" w:rsidP="007D0EEA">
    <w:pPr>
      <w:pStyle w:val="01Kopvoettekstje"/>
      <w:ind w:right="2693"/>
    </w:pPr>
    <w:r w:rsidRPr="00381EFC">
      <w:rPr>
        <w:noProof/>
      </w:rPr>
      <mc:AlternateContent>
        <mc:Choice Requires="wps">
          <w:drawing>
            <wp:anchor distT="0" distB="0" distL="114300" distR="114300" simplePos="0" relativeHeight="251658240" behindDoc="1" locked="1" layoutInCell="1" allowOverlap="1" wp14:anchorId="79D2A518" wp14:editId="21148DE5">
              <wp:simplePos x="0" y="0"/>
              <wp:positionH relativeFrom="column">
                <wp:posOffset>4680585</wp:posOffset>
              </wp:positionH>
              <wp:positionV relativeFrom="paragraph">
                <wp:posOffset>-79375</wp:posOffset>
              </wp:positionV>
              <wp:extent cx="731520" cy="457200"/>
              <wp:effectExtent l="0" t="0" r="0" b="0"/>
              <wp:wrapSquare wrapText="left"/>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71FD" w:rsidRDefault="004171FD" w:rsidP="002B4BF1">
                          <w:pPr>
                            <w:pStyle w:val="BijschriftNotitie"/>
                          </w:pPr>
                          <w:r>
                            <w:rPr>
                              <w:noProof/>
                            </w:rPr>
                            <w:drawing>
                              <wp:inline distT="0" distB="0" distL="0" distR="0" wp14:anchorId="34CD853F" wp14:editId="4B7D9A01">
                                <wp:extent cx="542925" cy="285750"/>
                                <wp:effectExtent l="0" t="0" r="0" b="0"/>
                                <wp:docPr id="5" name="Afbeelding 1" descr="RAAPlogo_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APlogo_zwa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368.55pt;margin-top:-6.25pt;width:57.6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RY1fwIAAA8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lW4xwj&#10;RTqg6IEPHl3rAWV5KE9vXAVe9wb8/AD7QHNM1Zk7TT87pPRNS9SWX1mr+5YTBuFl4WRydnTEcQFk&#10;07/TDO4hO68j0NDYLtQOqoEAHWh6PFETYqGwuXiVzXKwUDAVswVQH28g1fGwsc6/4bpDYVJjC8xH&#10;cLK/cz4EQ6qjS7jLaSnYWkgZF3a7uZEW7QmoZB2/A/ozN6mCs9Lh2Ig47kCMcEewhWgj69/KLC/S&#10;67ycrOfLxaRYF7NJuUiXkzQrr8t5WpTF7fp7CDArqlYwxtWdUPyowKz4O4YPvTBqJ2oQ9TUuZ/ls&#10;ZOiPSabx+12SnfDQkFJ0NV6enEgVeH2tGKRNKk+EHOfJ8/BjlaEGx3+sSlRBIH6UgB82A6AEaWw0&#10;ewQ9WA18AbXwisCk1fYrRj10ZI3dlx2xHCP5VoGmyqwoQgvHRdQARvbcsjm3EEUBqsYeo3F648e2&#10;3xkrti3cNKpY6SvQYSOiRp6iOqgXui4mc3ghQlufr6PX0zu2+gEAAP//AwBQSwMEFAAGAAgAAAAh&#10;ACzV6MjfAAAACgEAAA8AAABkcnMvZG93bnJldi54bWxMj9FOg0AQRd9N/IfNmPhi2gXqlhYZGjXR&#10;+NraD1hgCkR2lrDbQv/e9ck+Tu7JvWfy3Wx6caHRdZYR4mUEgriydccNwvH7Y7EB4bzmWveWCeFK&#10;DnbF/V2us9pOvKfLwTcilLDLNELr/ZBJ6aqWjHZLOxCH7GRHo304x0bWo55CuellEkVraXTHYaHV&#10;A723VP0czgbh9DU9qe1Ufvpjun9ev+kuLe0V8fFhfn0B4Wn2/zD86Qd1KIJTac9cO9EjpKs0DijC&#10;Ik4UiEBsVLICUSKorQJZ5PL2heIXAAD//wMAUEsBAi0AFAAGAAgAAAAhALaDOJL+AAAA4QEAABMA&#10;AAAAAAAAAAAAAAAAAAAAAFtDb250ZW50X1R5cGVzXS54bWxQSwECLQAUAAYACAAAACEAOP0h/9YA&#10;AACUAQAACwAAAAAAAAAAAAAAAAAvAQAAX3JlbHMvLnJlbHNQSwECLQAUAAYACAAAACEAHg0WNX8C&#10;AAAPBQAADgAAAAAAAAAAAAAAAAAuAgAAZHJzL2Uyb0RvYy54bWxQSwECLQAUAAYACAAAACEALNXo&#10;yN8AAAAKAQAADwAAAAAAAAAAAAAAAADZBAAAZHJzL2Rvd25yZXYueG1sUEsFBgAAAAAEAAQA8wAA&#10;AOUFAAAAAA==&#10;" stroked="f">
              <v:textbox>
                <w:txbxContent>
                  <w:p w:rsidR="004171FD" w:rsidRDefault="004171FD" w:rsidP="002B4BF1">
                    <w:pPr>
                      <w:pStyle w:val="BijschriftNotitie"/>
                    </w:pPr>
                    <w:r>
                      <w:rPr>
                        <w:noProof/>
                      </w:rPr>
                      <w:drawing>
                        <wp:inline distT="0" distB="0" distL="0" distR="0" wp14:anchorId="34CD853F" wp14:editId="4B7D9A01">
                          <wp:extent cx="542925" cy="285750"/>
                          <wp:effectExtent l="0" t="0" r="0" b="0"/>
                          <wp:docPr id="5" name="Afbeelding 1" descr="RAAPlogo_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APlogo_zwa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noFill/>
                                  <a:ln>
                                    <a:noFill/>
                                  </a:ln>
                                </pic:spPr>
                              </pic:pic>
                            </a:graphicData>
                          </a:graphic>
                        </wp:inline>
                      </w:drawing>
                    </w:r>
                  </w:p>
                </w:txbxContent>
              </v:textbox>
              <w10:wrap type="square" side="left"/>
              <w10:anchorlock/>
            </v:shape>
          </w:pict>
        </mc:Fallback>
      </mc:AlternateContent>
    </w:r>
    <w:r w:rsidRPr="00381EFC">
      <w:t xml:space="preserve"> </w:t>
    </w:r>
    <w:r w:rsidRPr="00470CA2">
      <w:t xml:space="preserve">Plangebied </w:t>
    </w:r>
    <w:r>
      <w:t>Hertog Janstraat 30, Middelbeers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0EDDF0"/>
    <w:lvl w:ilvl="0">
      <w:start w:val="1"/>
      <w:numFmt w:val="decimal"/>
      <w:pStyle w:val="Lijstnummering5"/>
      <w:lvlText w:val="%1."/>
      <w:lvlJc w:val="left"/>
      <w:pPr>
        <w:tabs>
          <w:tab w:val="num" w:pos="360"/>
        </w:tabs>
        <w:ind w:left="360" w:hanging="360"/>
      </w:pPr>
    </w:lvl>
  </w:abstractNum>
  <w:abstractNum w:abstractNumId="1">
    <w:nsid w:val="FFFFFF7D"/>
    <w:multiLevelType w:val="singleLevel"/>
    <w:tmpl w:val="4A18083C"/>
    <w:lvl w:ilvl="0">
      <w:start w:val="1"/>
      <w:numFmt w:val="decimal"/>
      <w:pStyle w:val="Lijstnummering4"/>
      <w:lvlText w:val="%1."/>
      <w:lvlJc w:val="left"/>
      <w:pPr>
        <w:tabs>
          <w:tab w:val="num" w:pos="1209"/>
        </w:tabs>
        <w:ind w:left="1209" w:hanging="360"/>
      </w:pPr>
    </w:lvl>
  </w:abstractNum>
  <w:abstractNum w:abstractNumId="2">
    <w:nsid w:val="FFFFFF7E"/>
    <w:multiLevelType w:val="singleLevel"/>
    <w:tmpl w:val="C686B632"/>
    <w:lvl w:ilvl="0">
      <w:start w:val="1"/>
      <w:numFmt w:val="decimal"/>
      <w:pStyle w:val="Lijstnummering3"/>
      <w:lvlText w:val="%1."/>
      <w:lvlJc w:val="left"/>
      <w:pPr>
        <w:tabs>
          <w:tab w:val="num" w:pos="926"/>
        </w:tabs>
        <w:ind w:left="926" w:hanging="360"/>
      </w:pPr>
    </w:lvl>
  </w:abstractNum>
  <w:abstractNum w:abstractNumId="3">
    <w:nsid w:val="FFFFFF7F"/>
    <w:multiLevelType w:val="singleLevel"/>
    <w:tmpl w:val="FA3C553E"/>
    <w:lvl w:ilvl="0">
      <w:start w:val="1"/>
      <w:numFmt w:val="decimal"/>
      <w:pStyle w:val="Lijstnummering2"/>
      <w:lvlText w:val="%1."/>
      <w:lvlJc w:val="left"/>
      <w:pPr>
        <w:tabs>
          <w:tab w:val="num" w:pos="643"/>
        </w:tabs>
        <w:ind w:left="643" w:hanging="360"/>
      </w:pPr>
    </w:lvl>
  </w:abstractNum>
  <w:abstractNum w:abstractNumId="4">
    <w:nsid w:val="FFFFFF80"/>
    <w:multiLevelType w:val="singleLevel"/>
    <w:tmpl w:val="4010154E"/>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nsid w:val="FFFFFF81"/>
    <w:multiLevelType w:val="singleLevel"/>
    <w:tmpl w:val="02D63BBE"/>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nsid w:val="FFFFFF82"/>
    <w:multiLevelType w:val="singleLevel"/>
    <w:tmpl w:val="1BB8B262"/>
    <w:lvl w:ilvl="0">
      <w:start w:val="1"/>
      <w:numFmt w:val="bullet"/>
      <w:pStyle w:val="Lijstopsomteken3"/>
      <w:lvlText w:val=""/>
      <w:lvlJc w:val="left"/>
      <w:pPr>
        <w:tabs>
          <w:tab w:val="num" w:pos="926"/>
        </w:tabs>
        <w:ind w:left="926" w:hanging="360"/>
      </w:pPr>
      <w:rPr>
        <w:rFonts w:ascii="Symbol" w:hAnsi="Symbol" w:hint="default"/>
      </w:rPr>
    </w:lvl>
  </w:abstractNum>
  <w:abstractNum w:abstractNumId="7">
    <w:nsid w:val="FFFFFF83"/>
    <w:multiLevelType w:val="singleLevel"/>
    <w:tmpl w:val="1DF0DA9C"/>
    <w:lvl w:ilvl="0">
      <w:start w:val="1"/>
      <w:numFmt w:val="bullet"/>
      <w:pStyle w:val="Lijstopsomteken2"/>
      <w:lvlText w:val=""/>
      <w:lvlJc w:val="left"/>
      <w:pPr>
        <w:tabs>
          <w:tab w:val="num" w:pos="643"/>
        </w:tabs>
        <w:ind w:left="643" w:hanging="360"/>
      </w:pPr>
      <w:rPr>
        <w:rFonts w:ascii="Symbol" w:hAnsi="Symbol" w:hint="default"/>
      </w:rPr>
    </w:lvl>
  </w:abstractNum>
  <w:abstractNum w:abstractNumId="8">
    <w:nsid w:val="FFFFFF88"/>
    <w:multiLevelType w:val="singleLevel"/>
    <w:tmpl w:val="AF2EF086"/>
    <w:lvl w:ilvl="0">
      <w:start w:val="1"/>
      <w:numFmt w:val="decimal"/>
      <w:pStyle w:val="Lijstnummering"/>
      <w:lvlText w:val="%1."/>
      <w:lvlJc w:val="left"/>
      <w:pPr>
        <w:tabs>
          <w:tab w:val="num" w:pos="360"/>
        </w:tabs>
        <w:ind w:left="360" w:hanging="360"/>
      </w:pPr>
    </w:lvl>
  </w:abstractNum>
  <w:abstractNum w:abstractNumId="9">
    <w:nsid w:val="FFFFFF89"/>
    <w:multiLevelType w:val="singleLevel"/>
    <w:tmpl w:val="3E5E295C"/>
    <w:lvl w:ilvl="0">
      <w:start w:val="1"/>
      <w:numFmt w:val="bullet"/>
      <w:pStyle w:val="Lijstopsomteken"/>
      <w:lvlText w:val=""/>
      <w:lvlJc w:val="left"/>
      <w:pPr>
        <w:tabs>
          <w:tab w:val="num" w:pos="360"/>
        </w:tabs>
        <w:ind w:left="360" w:hanging="360"/>
      </w:pPr>
      <w:rPr>
        <w:rFonts w:ascii="Symbol" w:hAnsi="Symbol" w:hint="default"/>
      </w:rPr>
    </w:lvl>
  </w:abstractNum>
  <w:abstractNum w:abstractNumId="10">
    <w:nsid w:val="115F298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1790DA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
    <w:nsid w:val="16143B5C"/>
    <w:multiLevelType w:val="hybridMultilevel"/>
    <w:tmpl w:val="20465DEE"/>
    <w:lvl w:ilvl="0" w:tplc="8A1A6870">
      <w:numFmt w:val="bullet"/>
      <w:pStyle w:val="03Plattetekstopsomstreepje"/>
      <w:lvlText w:val="-"/>
      <w:lvlJc w:val="left"/>
      <w:pPr>
        <w:tabs>
          <w:tab w:val="num" w:pos="170"/>
        </w:tabs>
        <w:ind w:left="170" w:hanging="170"/>
      </w:pPr>
      <w:rPr>
        <w:rFonts w:ascii="Arial" w:eastAsia="Times New Roman" w:hAnsi="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nsid w:val="179F66CB"/>
    <w:multiLevelType w:val="hybridMultilevel"/>
    <w:tmpl w:val="96EC5E1A"/>
    <w:lvl w:ilvl="0" w:tplc="F77CD8B0">
      <w:start w:val="1"/>
      <w:numFmt w:val="bullet"/>
      <w:lvlText w:val="-"/>
      <w:lvlJc w:val="left"/>
      <w:pPr>
        <w:tabs>
          <w:tab w:val="num" w:pos="720"/>
        </w:tabs>
        <w:ind w:left="720" w:hanging="360"/>
      </w:pPr>
      <w:rPr>
        <w:rFonts w:ascii="OfficinaSanSCITCTT" w:hAnsi="OfficinaSanSCITCT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94A46AC"/>
    <w:multiLevelType w:val="hybridMultilevel"/>
    <w:tmpl w:val="793C82A0"/>
    <w:lvl w:ilvl="0" w:tplc="90E04436">
      <w:start w:val="1"/>
      <w:numFmt w:val="decimal"/>
      <w:pStyle w:val="03Plattetekstopsomnummers"/>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45826026"/>
    <w:multiLevelType w:val="hybridMultilevel"/>
    <w:tmpl w:val="5E30BD76"/>
    <w:lvl w:ilvl="0" w:tplc="C0A033D8">
      <w:start w:val="1982"/>
      <w:numFmt w:val="decimal"/>
      <w:lvlText w:val="%1"/>
      <w:lvlJc w:val="left"/>
      <w:pPr>
        <w:ind w:left="840" w:hanging="48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47B77FEE"/>
    <w:multiLevelType w:val="multilevel"/>
    <w:tmpl w:val="04090023"/>
    <w:styleLink w:val="Artikelsectie"/>
    <w:lvl w:ilvl="0">
      <w:start w:val="1"/>
      <w:numFmt w:val="upperRoman"/>
      <w:lvlText w:val="Artikel %1."/>
      <w:lvlJc w:val="left"/>
      <w:pPr>
        <w:tabs>
          <w:tab w:val="num" w:pos="1440"/>
        </w:tabs>
        <w:ind w:left="0" w:firstLine="0"/>
      </w:pPr>
    </w:lvl>
    <w:lvl w:ilvl="1">
      <w:start w:val="1"/>
      <w:numFmt w:val="decimalZero"/>
      <w:isLgl/>
      <w:lvlText w:val="Sectie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48A36274"/>
    <w:multiLevelType w:val="hybridMultilevel"/>
    <w:tmpl w:val="96280DF8"/>
    <w:lvl w:ilvl="0" w:tplc="F77CD8B0">
      <w:start w:val="1"/>
      <w:numFmt w:val="bullet"/>
      <w:lvlText w:val="-"/>
      <w:lvlJc w:val="left"/>
      <w:pPr>
        <w:tabs>
          <w:tab w:val="num" w:pos="720"/>
        </w:tabs>
        <w:ind w:left="720" w:hanging="360"/>
      </w:pPr>
      <w:rPr>
        <w:rFonts w:ascii="OfficinaSanSCITCTT" w:hAnsi="OfficinaSanSCITCT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E545AE1"/>
    <w:multiLevelType w:val="hybridMultilevel"/>
    <w:tmpl w:val="771ABE12"/>
    <w:lvl w:ilvl="0" w:tplc="5E207ADC">
      <w:numFmt w:val="bullet"/>
      <w:pStyle w:val="03Plattetekstopsomtweedeorde"/>
      <w:lvlText w:val="-"/>
      <w:lvlJc w:val="left"/>
      <w:pPr>
        <w:tabs>
          <w:tab w:val="num" w:pos="510"/>
        </w:tabs>
        <w:ind w:left="510" w:hanging="170"/>
      </w:pPr>
      <w:rPr>
        <w:rFonts w:ascii="Arial" w:eastAsia="Times New Roman" w:hAnsi="Arial" w:hint="default"/>
      </w:rPr>
    </w:lvl>
    <w:lvl w:ilvl="1" w:tplc="04090003" w:tentative="1">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19">
    <w:nsid w:val="793A6A88"/>
    <w:multiLevelType w:val="hybridMultilevel"/>
    <w:tmpl w:val="9210D546"/>
    <w:lvl w:ilvl="0" w:tplc="63DA139C">
      <w:start w:val="1"/>
      <w:numFmt w:val="bullet"/>
      <w:pStyle w:val="03Plattetekstopsombullet"/>
      <w:lvlText w:val=""/>
      <w:lvlJc w:val="left"/>
      <w:pPr>
        <w:tabs>
          <w:tab w:val="num" w:pos="227"/>
        </w:tabs>
        <w:ind w:left="227" w:hanging="227"/>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0"/>
  </w:num>
  <w:num w:numId="12">
    <w:abstractNumId w:val="12"/>
  </w:num>
  <w:num w:numId="13">
    <w:abstractNumId w:val="11"/>
  </w:num>
  <w:num w:numId="14">
    <w:abstractNumId w:val="10"/>
  </w:num>
  <w:num w:numId="15">
    <w:abstractNumId w:val="16"/>
  </w:num>
  <w:num w:numId="16">
    <w:abstractNumId w:val="19"/>
  </w:num>
  <w:num w:numId="17">
    <w:abstractNumId w:val="18"/>
  </w:num>
  <w:num w:numId="18">
    <w:abstractNumId w:val="17"/>
  </w:num>
  <w:num w:numId="19">
    <w:abstractNumId w:val="13"/>
  </w:num>
  <w:num w:numId="20">
    <w:abstractNumId w:val="14"/>
  </w:num>
  <w:num w:numId="21">
    <w:abstractNumId w:val="19"/>
  </w:num>
  <w:num w:numId="22">
    <w:abstractNumId w:val="18"/>
  </w:num>
  <w:num w:numId="23">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nl-NL" w:vendorID="1" w:dllVersion="512"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2835"/>
  <w:autoHyphenation/>
  <w:hyphenationZone w:val="425"/>
  <w:displayHorizontalDrawingGridEvery w:val="0"/>
  <w:displayVerticalDrawingGridEvery w:val="0"/>
  <w:doNotUseMarginsForDrawingGridOrigin/>
  <w:noPunctuationKerning/>
  <w:characterSpacingControl w:val="doNotCompress"/>
  <w:hdrShapeDefaults>
    <o:shapedefaults v:ext="edit" spidmax="47105"/>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171"/>
    <w:rsid w:val="000066CA"/>
    <w:rsid w:val="00010AEB"/>
    <w:rsid w:val="0001294D"/>
    <w:rsid w:val="0001450D"/>
    <w:rsid w:val="00016119"/>
    <w:rsid w:val="000215C5"/>
    <w:rsid w:val="00022F25"/>
    <w:rsid w:val="00023F42"/>
    <w:rsid w:val="00030A1C"/>
    <w:rsid w:val="00033C79"/>
    <w:rsid w:val="00037D30"/>
    <w:rsid w:val="000410EF"/>
    <w:rsid w:val="000426E9"/>
    <w:rsid w:val="000427F5"/>
    <w:rsid w:val="00042F5D"/>
    <w:rsid w:val="000449E0"/>
    <w:rsid w:val="00046EAC"/>
    <w:rsid w:val="00047EEB"/>
    <w:rsid w:val="00050AD1"/>
    <w:rsid w:val="00051655"/>
    <w:rsid w:val="0005193B"/>
    <w:rsid w:val="00053E0A"/>
    <w:rsid w:val="00055942"/>
    <w:rsid w:val="000568AD"/>
    <w:rsid w:val="000602D9"/>
    <w:rsid w:val="00062E9E"/>
    <w:rsid w:val="00064208"/>
    <w:rsid w:val="000663E8"/>
    <w:rsid w:val="00071802"/>
    <w:rsid w:val="0007475E"/>
    <w:rsid w:val="00074D11"/>
    <w:rsid w:val="00074DE5"/>
    <w:rsid w:val="00075B28"/>
    <w:rsid w:val="00075F80"/>
    <w:rsid w:val="0007719D"/>
    <w:rsid w:val="00083792"/>
    <w:rsid w:val="00083D17"/>
    <w:rsid w:val="000862C1"/>
    <w:rsid w:val="00087C34"/>
    <w:rsid w:val="000920B7"/>
    <w:rsid w:val="00097F37"/>
    <w:rsid w:val="000A2727"/>
    <w:rsid w:val="000A3171"/>
    <w:rsid w:val="000A3C9C"/>
    <w:rsid w:val="000A5B1D"/>
    <w:rsid w:val="000B25CE"/>
    <w:rsid w:val="000B2C3E"/>
    <w:rsid w:val="000B3BC3"/>
    <w:rsid w:val="000B78DD"/>
    <w:rsid w:val="000C076C"/>
    <w:rsid w:val="000C2084"/>
    <w:rsid w:val="000C4041"/>
    <w:rsid w:val="000C5251"/>
    <w:rsid w:val="000D120F"/>
    <w:rsid w:val="000D3483"/>
    <w:rsid w:val="000E273C"/>
    <w:rsid w:val="000E3C4D"/>
    <w:rsid w:val="000E3EE2"/>
    <w:rsid w:val="000E5E25"/>
    <w:rsid w:val="000E718B"/>
    <w:rsid w:val="000F0BFC"/>
    <w:rsid w:val="000F6C1B"/>
    <w:rsid w:val="000F7716"/>
    <w:rsid w:val="00100621"/>
    <w:rsid w:val="0011025B"/>
    <w:rsid w:val="001115E1"/>
    <w:rsid w:val="00116D69"/>
    <w:rsid w:val="001215BA"/>
    <w:rsid w:val="00122860"/>
    <w:rsid w:val="00123F71"/>
    <w:rsid w:val="00131762"/>
    <w:rsid w:val="00132102"/>
    <w:rsid w:val="001333C9"/>
    <w:rsid w:val="0013481D"/>
    <w:rsid w:val="001368F6"/>
    <w:rsid w:val="00136C9F"/>
    <w:rsid w:val="00137B16"/>
    <w:rsid w:val="001444CC"/>
    <w:rsid w:val="001448E9"/>
    <w:rsid w:val="0014524B"/>
    <w:rsid w:val="00145EA0"/>
    <w:rsid w:val="00146080"/>
    <w:rsid w:val="0015338D"/>
    <w:rsid w:val="00154B05"/>
    <w:rsid w:val="00156288"/>
    <w:rsid w:val="0015752E"/>
    <w:rsid w:val="0016441E"/>
    <w:rsid w:val="00165DA7"/>
    <w:rsid w:val="00166EE6"/>
    <w:rsid w:val="0017700A"/>
    <w:rsid w:val="001774A6"/>
    <w:rsid w:val="00181B7B"/>
    <w:rsid w:val="001825EE"/>
    <w:rsid w:val="0018300C"/>
    <w:rsid w:val="00183277"/>
    <w:rsid w:val="00184A11"/>
    <w:rsid w:val="001852C7"/>
    <w:rsid w:val="00185586"/>
    <w:rsid w:val="001903AC"/>
    <w:rsid w:val="00191977"/>
    <w:rsid w:val="00191D92"/>
    <w:rsid w:val="00192108"/>
    <w:rsid w:val="00192C8B"/>
    <w:rsid w:val="00193C39"/>
    <w:rsid w:val="00195B27"/>
    <w:rsid w:val="001A0951"/>
    <w:rsid w:val="001A17DA"/>
    <w:rsid w:val="001A3D25"/>
    <w:rsid w:val="001A57F4"/>
    <w:rsid w:val="001A6184"/>
    <w:rsid w:val="001B1263"/>
    <w:rsid w:val="001B177A"/>
    <w:rsid w:val="001B64C3"/>
    <w:rsid w:val="001C01D9"/>
    <w:rsid w:val="001C4D5A"/>
    <w:rsid w:val="001C7252"/>
    <w:rsid w:val="001D0276"/>
    <w:rsid w:val="001D075B"/>
    <w:rsid w:val="001D6A1F"/>
    <w:rsid w:val="001E0600"/>
    <w:rsid w:val="001E21E7"/>
    <w:rsid w:val="001F0405"/>
    <w:rsid w:val="001F1310"/>
    <w:rsid w:val="001F1564"/>
    <w:rsid w:val="001F1E6B"/>
    <w:rsid w:val="001F31A8"/>
    <w:rsid w:val="001F66D4"/>
    <w:rsid w:val="001F7581"/>
    <w:rsid w:val="001F7F5D"/>
    <w:rsid w:val="002000CF"/>
    <w:rsid w:val="002007A1"/>
    <w:rsid w:val="00202AE4"/>
    <w:rsid w:val="00202FD9"/>
    <w:rsid w:val="0020358C"/>
    <w:rsid w:val="002042D2"/>
    <w:rsid w:val="00211755"/>
    <w:rsid w:val="00211E5A"/>
    <w:rsid w:val="00212D4B"/>
    <w:rsid w:val="0021566C"/>
    <w:rsid w:val="002168B2"/>
    <w:rsid w:val="00217AF1"/>
    <w:rsid w:val="002236AA"/>
    <w:rsid w:val="00226F56"/>
    <w:rsid w:val="002316C6"/>
    <w:rsid w:val="00231EA6"/>
    <w:rsid w:val="00232C35"/>
    <w:rsid w:val="00233E72"/>
    <w:rsid w:val="00235416"/>
    <w:rsid w:val="00235DA0"/>
    <w:rsid w:val="00241537"/>
    <w:rsid w:val="002417CA"/>
    <w:rsid w:val="00242BE3"/>
    <w:rsid w:val="00242DC3"/>
    <w:rsid w:val="0024645D"/>
    <w:rsid w:val="00251322"/>
    <w:rsid w:val="00251A59"/>
    <w:rsid w:val="0025201A"/>
    <w:rsid w:val="00253A29"/>
    <w:rsid w:val="0025475D"/>
    <w:rsid w:val="00257D51"/>
    <w:rsid w:val="00260023"/>
    <w:rsid w:val="002614C8"/>
    <w:rsid w:val="00262B7A"/>
    <w:rsid w:val="002641C3"/>
    <w:rsid w:val="00264314"/>
    <w:rsid w:val="00264695"/>
    <w:rsid w:val="002732C6"/>
    <w:rsid w:val="002739EE"/>
    <w:rsid w:val="00274BE6"/>
    <w:rsid w:val="00276497"/>
    <w:rsid w:val="00277E21"/>
    <w:rsid w:val="00280052"/>
    <w:rsid w:val="002804A5"/>
    <w:rsid w:val="002806B9"/>
    <w:rsid w:val="00281E2E"/>
    <w:rsid w:val="0028552A"/>
    <w:rsid w:val="002946B4"/>
    <w:rsid w:val="00294B13"/>
    <w:rsid w:val="00297127"/>
    <w:rsid w:val="00297E8F"/>
    <w:rsid w:val="002B0CAB"/>
    <w:rsid w:val="002B2BCA"/>
    <w:rsid w:val="002B4A48"/>
    <w:rsid w:val="002B4BF1"/>
    <w:rsid w:val="002C024B"/>
    <w:rsid w:val="002C0BFC"/>
    <w:rsid w:val="002C72A4"/>
    <w:rsid w:val="002D0CB8"/>
    <w:rsid w:val="002D2039"/>
    <w:rsid w:val="002D3F75"/>
    <w:rsid w:val="002D61DB"/>
    <w:rsid w:val="002E1413"/>
    <w:rsid w:val="002E2B06"/>
    <w:rsid w:val="002E32ED"/>
    <w:rsid w:val="002E78CB"/>
    <w:rsid w:val="002F3E80"/>
    <w:rsid w:val="002F6A45"/>
    <w:rsid w:val="002F6BD0"/>
    <w:rsid w:val="003015FA"/>
    <w:rsid w:val="00303601"/>
    <w:rsid w:val="0030656E"/>
    <w:rsid w:val="00307842"/>
    <w:rsid w:val="00311685"/>
    <w:rsid w:val="00311D6A"/>
    <w:rsid w:val="00312295"/>
    <w:rsid w:val="00312D75"/>
    <w:rsid w:val="0031775E"/>
    <w:rsid w:val="003213DA"/>
    <w:rsid w:val="00323BB6"/>
    <w:rsid w:val="00323E57"/>
    <w:rsid w:val="003255EA"/>
    <w:rsid w:val="00325EF5"/>
    <w:rsid w:val="0033372B"/>
    <w:rsid w:val="00335589"/>
    <w:rsid w:val="00343B95"/>
    <w:rsid w:val="00344ADE"/>
    <w:rsid w:val="00344FA3"/>
    <w:rsid w:val="003459C5"/>
    <w:rsid w:val="00345F61"/>
    <w:rsid w:val="0035232A"/>
    <w:rsid w:val="00353DE0"/>
    <w:rsid w:val="00355837"/>
    <w:rsid w:val="00356BFA"/>
    <w:rsid w:val="00360B5F"/>
    <w:rsid w:val="00372E69"/>
    <w:rsid w:val="003749D7"/>
    <w:rsid w:val="003755E2"/>
    <w:rsid w:val="00375A69"/>
    <w:rsid w:val="00377F74"/>
    <w:rsid w:val="00381EFC"/>
    <w:rsid w:val="00385536"/>
    <w:rsid w:val="00390641"/>
    <w:rsid w:val="003957B4"/>
    <w:rsid w:val="00396257"/>
    <w:rsid w:val="00396AF1"/>
    <w:rsid w:val="00397A5A"/>
    <w:rsid w:val="00397B27"/>
    <w:rsid w:val="003A13AC"/>
    <w:rsid w:val="003A163E"/>
    <w:rsid w:val="003A3E6F"/>
    <w:rsid w:val="003A5C5A"/>
    <w:rsid w:val="003A73BA"/>
    <w:rsid w:val="003B095B"/>
    <w:rsid w:val="003B34A3"/>
    <w:rsid w:val="003B4AA6"/>
    <w:rsid w:val="003B55F8"/>
    <w:rsid w:val="003B686A"/>
    <w:rsid w:val="003B72C6"/>
    <w:rsid w:val="003C2A6C"/>
    <w:rsid w:val="003C3C88"/>
    <w:rsid w:val="003C40F5"/>
    <w:rsid w:val="003C57D4"/>
    <w:rsid w:val="003C7182"/>
    <w:rsid w:val="003D2003"/>
    <w:rsid w:val="003E04CA"/>
    <w:rsid w:val="003E2E21"/>
    <w:rsid w:val="003E5EEB"/>
    <w:rsid w:val="003E6E3B"/>
    <w:rsid w:val="003F19B8"/>
    <w:rsid w:val="003F7914"/>
    <w:rsid w:val="00402F77"/>
    <w:rsid w:val="00404FB2"/>
    <w:rsid w:val="00406AA7"/>
    <w:rsid w:val="00410334"/>
    <w:rsid w:val="00410D75"/>
    <w:rsid w:val="00411E71"/>
    <w:rsid w:val="00413B54"/>
    <w:rsid w:val="00413C35"/>
    <w:rsid w:val="00416B19"/>
    <w:rsid w:val="004171FD"/>
    <w:rsid w:val="004179DE"/>
    <w:rsid w:val="00421A5F"/>
    <w:rsid w:val="00422489"/>
    <w:rsid w:val="00425332"/>
    <w:rsid w:val="0042767D"/>
    <w:rsid w:val="00427C0A"/>
    <w:rsid w:val="00437CD3"/>
    <w:rsid w:val="004436CB"/>
    <w:rsid w:val="00447688"/>
    <w:rsid w:val="004479B5"/>
    <w:rsid w:val="00447DBF"/>
    <w:rsid w:val="0045102D"/>
    <w:rsid w:val="004511A9"/>
    <w:rsid w:val="004534AB"/>
    <w:rsid w:val="00453FD2"/>
    <w:rsid w:val="004565A9"/>
    <w:rsid w:val="0045778D"/>
    <w:rsid w:val="00460F64"/>
    <w:rsid w:val="004621F3"/>
    <w:rsid w:val="00466350"/>
    <w:rsid w:val="00466F9B"/>
    <w:rsid w:val="00470A21"/>
    <w:rsid w:val="00470CA2"/>
    <w:rsid w:val="00473EEE"/>
    <w:rsid w:val="004752DC"/>
    <w:rsid w:val="00475D7F"/>
    <w:rsid w:val="00477BAE"/>
    <w:rsid w:val="0048080F"/>
    <w:rsid w:val="00481540"/>
    <w:rsid w:val="0048370D"/>
    <w:rsid w:val="00485479"/>
    <w:rsid w:val="0048779D"/>
    <w:rsid w:val="00487BFA"/>
    <w:rsid w:val="00490E6D"/>
    <w:rsid w:val="004923A9"/>
    <w:rsid w:val="0049256C"/>
    <w:rsid w:val="00493964"/>
    <w:rsid w:val="00494930"/>
    <w:rsid w:val="00495E7B"/>
    <w:rsid w:val="004975E8"/>
    <w:rsid w:val="00497FCE"/>
    <w:rsid w:val="004A2279"/>
    <w:rsid w:val="004A2B6B"/>
    <w:rsid w:val="004A4989"/>
    <w:rsid w:val="004A5640"/>
    <w:rsid w:val="004A60AB"/>
    <w:rsid w:val="004A7DD8"/>
    <w:rsid w:val="004B27D2"/>
    <w:rsid w:val="004B7719"/>
    <w:rsid w:val="004B7D85"/>
    <w:rsid w:val="004C009F"/>
    <w:rsid w:val="004C42FC"/>
    <w:rsid w:val="004C491E"/>
    <w:rsid w:val="004D0789"/>
    <w:rsid w:val="004D684B"/>
    <w:rsid w:val="004D6A62"/>
    <w:rsid w:val="004E6757"/>
    <w:rsid w:val="004F3912"/>
    <w:rsid w:val="004F5CEF"/>
    <w:rsid w:val="004F72B6"/>
    <w:rsid w:val="004F797B"/>
    <w:rsid w:val="005024C3"/>
    <w:rsid w:val="00502B4A"/>
    <w:rsid w:val="00504F4D"/>
    <w:rsid w:val="00513648"/>
    <w:rsid w:val="00514F3C"/>
    <w:rsid w:val="0051523D"/>
    <w:rsid w:val="00516028"/>
    <w:rsid w:val="0052047B"/>
    <w:rsid w:val="00521117"/>
    <w:rsid w:val="00521488"/>
    <w:rsid w:val="00521D9D"/>
    <w:rsid w:val="0052390C"/>
    <w:rsid w:val="0052416B"/>
    <w:rsid w:val="00525C2F"/>
    <w:rsid w:val="00525C7B"/>
    <w:rsid w:val="00525FE7"/>
    <w:rsid w:val="005263C8"/>
    <w:rsid w:val="00527CA2"/>
    <w:rsid w:val="00530770"/>
    <w:rsid w:val="00531DC9"/>
    <w:rsid w:val="00533DAB"/>
    <w:rsid w:val="005340F4"/>
    <w:rsid w:val="00535789"/>
    <w:rsid w:val="00535876"/>
    <w:rsid w:val="00542E63"/>
    <w:rsid w:val="00544E16"/>
    <w:rsid w:val="00553936"/>
    <w:rsid w:val="0055720C"/>
    <w:rsid w:val="00557E54"/>
    <w:rsid w:val="005605EF"/>
    <w:rsid w:val="00561139"/>
    <w:rsid w:val="005640C1"/>
    <w:rsid w:val="00566656"/>
    <w:rsid w:val="005705F9"/>
    <w:rsid w:val="00571608"/>
    <w:rsid w:val="00571992"/>
    <w:rsid w:val="005753ED"/>
    <w:rsid w:val="005754B3"/>
    <w:rsid w:val="00575C62"/>
    <w:rsid w:val="005778F2"/>
    <w:rsid w:val="00577A01"/>
    <w:rsid w:val="00580351"/>
    <w:rsid w:val="00582487"/>
    <w:rsid w:val="00587C4C"/>
    <w:rsid w:val="005900FA"/>
    <w:rsid w:val="0059137A"/>
    <w:rsid w:val="005951C4"/>
    <w:rsid w:val="00595587"/>
    <w:rsid w:val="00596098"/>
    <w:rsid w:val="00596CD6"/>
    <w:rsid w:val="005A079D"/>
    <w:rsid w:val="005A206E"/>
    <w:rsid w:val="005A3472"/>
    <w:rsid w:val="005A3FD8"/>
    <w:rsid w:val="005A54FB"/>
    <w:rsid w:val="005A5FD4"/>
    <w:rsid w:val="005B02A3"/>
    <w:rsid w:val="005B0DEC"/>
    <w:rsid w:val="005B5056"/>
    <w:rsid w:val="005B6E77"/>
    <w:rsid w:val="005D022C"/>
    <w:rsid w:val="005D1F4F"/>
    <w:rsid w:val="005D2B54"/>
    <w:rsid w:val="005D5C1F"/>
    <w:rsid w:val="005E4486"/>
    <w:rsid w:val="005E5AA7"/>
    <w:rsid w:val="005E6248"/>
    <w:rsid w:val="005F07DB"/>
    <w:rsid w:val="005F1A4F"/>
    <w:rsid w:val="005F4DDE"/>
    <w:rsid w:val="005F4EA3"/>
    <w:rsid w:val="0060125C"/>
    <w:rsid w:val="006016D1"/>
    <w:rsid w:val="00602569"/>
    <w:rsid w:val="00603928"/>
    <w:rsid w:val="006041F3"/>
    <w:rsid w:val="00604276"/>
    <w:rsid w:val="006073AC"/>
    <w:rsid w:val="00607E85"/>
    <w:rsid w:val="006103A3"/>
    <w:rsid w:val="00613407"/>
    <w:rsid w:val="00613F2E"/>
    <w:rsid w:val="00614AC7"/>
    <w:rsid w:val="00615360"/>
    <w:rsid w:val="00620F83"/>
    <w:rsid w:val="006255AB"/>
    <w:rsid w:val="00625FAF"/>
    <w:rsid w:val="006273F2"/>
    <w:rsid w:val="00640921"/>
    <w:rsid w:val="00643090"/>
    <w:rsid w:val="00643A4E"/>
    <w:rsid w:val="00644A35"/>
    <w:rsid w:val="00647478"/>
    <w:rsid w:val="006508CB"/>
    <w:rsid w:val="00651B6A"/>
    <w:rsid w:val="00655918"/>
    <w:rsid w:val="00657EF3"/>
    <w:rsid w:val="00660A9A"/>
    <w:rsid w:val="0066154D"/>
    <w:rsid w:val="00670238"/>
    <w:rsid w:val="0067155C"/>
    <w:rsid w:val="00672C1B"/>
    <w:rsid w:val="00674A2D"/>
    <w:rsid w:val="00676DEE"/>
    <w:rsid w:val="00680087"/>
    <w:rsid w:val="006813ED"/>
    <w:rsid w:val="00685A93"/>
    <w:rsid w:val="00685E3B"/>
    <w:rsid w:val="006911C1"/>
    <w:rsid w:val="006967E8"/>
    <w:rsid w:val="006A0C3E"/>
    <w:rsid w:val="006A43C9"/>
    <w:rsid w:val="006A4B96"/>
    <w:rsid w:val="006A7BE8"/>
    <w:rsid w:val="006B0D7B"/>
    <w:rsid w:val="006B1483"/>
    <w:rsid w:val="006B3422"/>
    <w:rsid w:val="006B66BE"/>
    <w:rsid w:val="006B79CF"/>
    <w:rsid w:val="006C34FF"/>
    <w:rsid w:val="006C3C9F"/>
    <w:rsid w:val="006C6110"/>
    <w:rsid w:val="006D0754"/>
    <w:rsid w:val="006E0AFF"/>
    <w:rsid w:val="006E0C7B"/>
    <w:rsid w:val="006E16C2"/>
    <w:rsid w:val="006E18DC"/>
    <w:rsid w:val="006E3AD1"/>
    <w:rsid w:val="006E548F"/>
    <w:rsid w:val="006F351C"/>
    <w:rsid w:val="006F4C01"/>
    <w:rsid w:val="0070036A"/>
    <w:rsid w:val="00703B97"/>
    <w:rsid w:val="00704C33"/>
    <w:rsid w:val="00706203"/>
    <w:rsid w:val="00707736"/>
    <w:rsid w:val="0071520B"/>
    <w:rsid w:val="0071538B"/>
    <w:rsid w:val="0071744D"/>
    <w:rsid w:val="00721B22"/>
    <w:rsid w:val="00723DCE"/>
    <w:rsid w:val="00724EE9"/>
    <w:rsid w:val="00725709"/>
    <w:rsid w:val="00725D56"/>
    <w:rsid w:val="00726018"/>
    <w:rsid w:val="007265B0"/>
    <w:rsid w:val="00732484"/>
    <w:rsid w:val="00732F2D"/>
    <w:rsid w:val="00740689"/>
    <w:rsid w:val="00742299"/>
    <w:rsid w:val="007427D1"/>
    <w:rsid w:val="00744551"/>
    <w:rsid w:val="00744D5A"/>
    <w:rsid w:val="00747710"/>
    <w:rsid w:val="00751C2A"/>
    <w:rsid w:val="0075352C"/>
    <w:rsid w:val="00760B71"/>
    <w:rsid w:val="00761BE8"/>
    <w:rsid w:val="007620ED"/>
    <w:rsid w:val="00763C6D"/>
    <w:rsid w:val="007647F3"/>
    <w:rsid w:val="00765842"/>
    <w:rsid w:val="0076651F"/>
    <w:rsid w:val="007714B8"/>
    <w:rsid w:val="00772770"/>
    <w:rsid w:val="00773DF7"/>
    <w:rsid w:val="0077419F"/>
    <w:rsid w:val="00780E6C"/>
    <w:rsid w:val="007821C5"/>
    <w:rsid w:val="00783672"/>
    <w:rsid w:val="0078598C"/>
    <w:rsid w:val="00791206"/>
    <w:rsid w:val="00793A3A"/>
    <w:rsid w:val="00797ADC"/>
    <w:rsid w:val="007A1847"/>
    <w:rsid w:val="007A1ADB"/>
    <w:rsid w:val="007A4789"/>
    <w:rsid w:val="007A4D9E"/>
    <w:rsid w:val="007A5488"/>
    <w:rsid w:val="007A5C45"/>
    <w:rsid w:val="007A7899"/>
    <w:rsid w:val="007B0CB1"/>
    <w:rsid w:val="007B0D26"/>
    <w:rsid w:val="007B2CD1"/>
    <w:rsid w:val="007B4784"/>
    <w:rsid w:val="007C1023"/>
    <w:rsid w:val="007C128C"/>
    <w:rsid w:val="007C5CAD"/>
    <w:rsid w:val="007C5DD9"/>
    <w:rsid w:val="007C77B2"/>
    <w:rsid w:val="007D0EEA"/>
    <w:rsid w:val="007D281E"/>
    <w:rsid w:val="007D3B89"/>
    <w:rsid w:val="007D42C4"/>
    <w:rsid w:val="007D501D"/>
    <w:rsid w:val="007D518A"/>
    <w:rsid w:val="007D550C"/>
    <w:rsid w:val="007D56F4"/>
    <w:rsid w:val="007D5819"/>
    <w:rsid w:val="007D5A0D"/>
    <w:rsid w:val="007D7BF2"/>
    <w:rsid w:val="007E2D60"/>
    <w:rsid w:val="007E4AC9"/>
    <w:rsid w:val="007E57FF"/>
    <w:rsid w:val="007E739D"/>
    <w:rsid w:val="007E73E6"/>
    <w:rsid w:val="007F1064"/>
    <w:rsid w:val="007F13F6"/>
    <w:rsid w:val="007F257C"/>
    <w:rsid w:val="008001F4"/>
    <w:rsid w:val="008072D4"/>
    <w:rsid w:val="00814C79"/>
    <w:rsid w:val="0081519F"/>
    <w:rsid w:val="008158E2"/>
    <w:rsid w:val="00825C17"/>
    <w:rsid w:val="008276BD"/>
    <w:rsid w:val="008302B9"/>
    <w:rsid w:val="00831B1D"/>
    <w:rsid w:val="00831B74"/>
    <w:rsid w:val="0083283E"/>
    <w:rsid w:val="00833DF4"/>
    <w:rsid w:val="00835C4C"/>
    <w:rsid w:val="008409DE"/>
    <w:rsid w:val="00842843"/>
    <w:rsid w:val="00847C60"/>
    <w:rsid w:val="00852211"/>
    <w:rsid w:val="00856607"/>
    <w:rsid w:val="00856B61"/>
    <w:rsid w:val="00860185"/>
    <w:rsid w:val="00860486"/>
    <w:rsid w:val="00864833"/>
    <w:rsid w:val="008648C3"/>
    <w:rsid w:val="00866051"/>
    <w:rsid w:val="00866FF0"/>
    <w:rsid w:val="00871172"/>
    <w:rsid w:val="008722E6"/>
    <w:rsid w:val="0087282B"/>
    <w:rsid w:val="0087296A"/>
    <w:rsid w:val="00872C55"/>
    <w:rsid w:val="0087328E"/>
    <w:rsid w:val="0087443E"/>
    <w:rsid w:val="0087671E"/>
    <w:rsid w:val="008841E8"/>
    <w:rsid w:val="00886FD6"/>
    <w:rsid w:val="00892297"/>
    <w:rsid w:val="00892AC2"/>
    <w:rsid w:val="008A00F0"/>
    <w:rsid w:val="008A6946"/>
    <w:rsid w:val="008A726F"/>
    <w:rsid w:val="008B1531"/>
    <w:rsid w:val="008B1F2F"/>
    <w:rsid w:val="008B33A8"/>
    <w:rsid w:val="008B5E8B"/>
    <w:rsid w:val="008B690D"/>
    <w:rsid w:val="008B71D0"/>
    <w:rsid w:val="008C4854"/>
    <w:rsid w:val="008C54EB"/>
    <w:rsid w:val="008C6281"/>
    <w:rsid w:val="008C6E90"/>
    <w:rsid w:val="008D5BDD"/>
    <w:rsid w:val="008E2945"/>
    <w:rsid w:val="008E2EE7"/>
    <w:rsid w:val="008E46D9"/>
    <w:rsid w:val="008E5BA0"/>
    <w:rsid w:val="008F03C5"/>
    <w:rsid w:val="008F2A39"/>
    <w:rsid w:val="008F5ABF"/>
    <w:rsid w:val="008F79C1"/>
    <w:rsid w:val="009000F8"/>
    <w:rsid w:val="0090316A"/>
    <w:rsid w:val="00903FE8"/>
    <w:rsid w:val="009046B2"/>
    <w:rsid w:val="009057A1"/>
    <w:rsid w:val="009071E2"/>
    <w:rsid w:val="009134CE"/>
    <w:rsid w:val="00913A82"/>
    <w:rsid w:val="009142BC"/>
    <w:rsid w:val="009147C4"/>
    <w:rsid w:val="00920231"/>
    <w:rsid w:val="00921EBD"/>
    <w:rsid w:val="0092468E"/>
    <w:rsid w:val="00925586"/>
    <w:rsid w:val="0092612E"/>
    <w:rsid w:val="00933EFB"/>
    <w:rsid w:val="00935357"/>
    <w:rsid w:val="009361A0"/>
    <w:rsid w:val="00937513"/>
    <w:rsid w:val="009408F7"/>
    <w:rsid w:val="00940AEA"/>
    <w:rsid w:val="00940D2F"/>
    <w:rsid w:val="00941987"/>
    <w:rsid w:val="00944218"/>
    <w:rsid w:val="009462CD"/>
    <w:rsid w:val="009463B9"/>
    <w:rsid w:val="00946F12"/>
    <w:rsid w:val="00954FAC"/>
    <w:rsid w:val="009577D5"/>
    <w:rsid w:val="00957B2D"/>
    <w:rsid w:val="0096004C"/>
    <w:rsid w:val="00961A9C"/>
    <w:rsid w:val="00962728"/>
    <w:rsid w:val="009709D8"/>
    <w:rsid w:val="00973166"/>
    <w:rsid w:val="00973972"/>
    <w:rsid w:val="0098036F"/>
    <w:rsid w:val="009921DB"/>
    <w:rsid w:val="0099233D"/>
    <w:rsid w:val="00992DB5"/>
    <w:rsid w:val="009967A5"/>
    <w:rsid w:val="009A1092"/>
    <w:rsid w:val="009A12E0"/>
    <w:rsid w:val="009A16CB"/>
    <w:rsid w:val="009A36E6"/>
    <w:rsid w:val="009A68DC"/>
    <w:rsid w:val="009A7650"/>
    <w:rsid w:val="009A7E39"/>
    <w:rsid w:val="009B1846"/>
    <w:rsid w:val="009B204A"/>
    <w:rsid w:val="009B3A3C"/>
    <w:rsid w:val="009B46BA"/>
    <w:rsid w:val="009B5208"/>
    <w:rsid w:val="009D3660"/>
    <w:rsid w:val="009D5051"/>
    <w:rsid w:val="009D5EE0"/>
    <w:rsid w:val="009E2FEC"/>
    <w:rsid w:val="009F1E96"/>
    <w:rsid w:val="009F3CE7"/>
    <w:rsid w:val="00A005D6"/>
    <w:rsid w:val="00A00A5F"/>
    <w:rsid w:val="00A00F51"/>
    <w:rsid w:val="00A0718A"/>
    <w:rsid w:val="00A13D8C"/>
    <w:rsid w:val="00A141A8"/>
    <w:rsid w:val="00A1775D"/>
    <w:rsid w:val="00A21605"/>
    <w:rsid w:val="00A22064"/>
    <w:rsid w:val="00A22B59"/>
    <w:rsid w:val="00A238C8"/>
    <w:rsid w:val="00A23F30"/>
    <w:rsid w:val="00A33818"/>
    <w:rsid w:val="00A33F71"/>
    <w:rsid w:val="00A4072F"/>
    <w:rsid w:val="00A44A30"/>
    <w:rsid w:val="00A44F6D"/>
    <w:rsid w:val="00A45D8C"/>
    <w:rsid w:val="00A51031"/>
    <w:rsid w:val="00A51ED0"/>
    <w:rsid w:val="00A5343F"/>
    <w:rsid w:val="00A55042"/>
    <w:rsid w:val="00A61752"/>
    <w:rsid w:val="00A63D4F"/>
    <w:rsid w:val="00A657B2"/>
    <w:rsid w:val="00A65ADC"/>
    <w:rsid w:val="00A66BCF"/>
    <w:rsid w:val="00A72A33"/>
    <w:rsid w:val="00A75E2A"/>
    <w:rsid w:val="00A8001E"/>
    <w:rsid w:val="00A81DA0"/>
    <w:rsid w:val="00A82A1A"/>
    <w:rsid w:val="00A84BD1"/>
    <w:rsid w:val="00A900A1"/>
    <w:rsid w:val="00A92AFB"/>
    <w:rsid w:val="00A94D27"/>
    <w:rsid w:val="00A9642A"/>
    <w:rsid w:val="00A96E8B"/>
    <w:rsid w:val="00AA04B4"/>
    <w:rsid w:val="00AA1BB3"/>
    <w:rsid w:val="00AA3D1B"/>
    <w:rsid w:val="00AA50E8"/>
    <w:rsid w:val="00AA5CF2"/>
    <w:rsid w:val="00AA6B47"/>
    <w:rsid w:val="00AB0CD0"/>
    <w:rsid w:val="00AB1242"/>
    <w:rsid w:val="00AB3C6B"/>
    <w:rsid w:val="00AB4F70"/>
    <w:rsid w:val="00AB7038"/>
    <w:rsid w:val="00AB7BBE"/>
    <w:rsid w:val="00AB7DC6"/>
    <w:rsid w:val="00AC02E9"/>
    <w:rsid w:val="00AC09B2"/>
    <w:rsid w:val="00AC09C7"/>
    <w:rsid w:val="00AC0A8A"/>
    <w:rsid w:val="00AC14B4"/>
    <w:rsid w:val="00AC2EBC"/>
    <w:rsid w:val="00AC5670"/>
    <w:rsid w:val="00AC6746"/>
    <w:rsid w:val="00AC6D6B"/>
    <w:rsid w:val="00AD21AA"/>
    <w:rsid w:val="00AD4712"/>
    <w:rsid w:val="00AD7028"/>
    <w:rsid w:val="00AD70C4"/>
    <w:rsid w:val="00AD73C7"/>
    <w:rsid w:val="00AE1223"/>
    <w:rsid w:val="00AE18D8"/>
    <w:rsid w:val="00AE1F4C"/>
    <w:rsid w:val="00AE2D56"/>
    <w:rsid w:val="00AE3889"/>
    <w:rsid w:val="00AE53DD"/>
    <w:rsid w:val="00AE6A8A"/>
    <w:rsid w:val="00AE6ED7"/>
    <w:rsid w:val="00AF00B1"/>
    <w:rsid w:val="00AF0212"/>
    <w:rsid w:val="00AF151D"/>
    <w:rsid w:val="00AF295C"/>
    <w:rsid w:val="00AF4C0F"/>
    <w:rsid w:val="00AF4F62"/>
    <w:rsid w:val="00AF65A5"/>
    <w:rsid w:val="00B00FA1"/>
    <w:rsid w:val="00B0300D"/>
    <w:rsid w:val="00B031BD"/>
    <w:rsid w:val="00B051D3"/>
    <w:rsid w:val="00B062ED"/>
    <w:rsid w:val="00B073FF"/>
    <w:rsid w:val="00B122CA"/>
    <w:rsid w:val="00B12A8E"/>
    <w:rsid w:val="00B13D36"/>
    <w:rsid w:val="00B14AFE"/>
    <w:rsid w:val="00B15C1D"/>
    <w:rsid w:val="00B17328"/>
    <w:rsid w:val="00B23A9B"/>
    <w:rsid w:val="00B2433E"/>
    <w:rsid w:val="00B27777"/>
    <w:rsid w:val="00B27BF3"/>
    <w:rsid w:val="00B31F42"/>
    <w:rsid w:val="00B337C2"/>
    <w:rsid w:val="00B35D60"/>
    <w:rsid w:val="00B3674A"/>
    <w:rsid w:val="00B37B5A"/>
    <w:rsid w:val="00B42099"/>
    <w:rsid w:val="00B4324C"/>
    <w:rsid w:val="00B43CAD"/>
    <w:rsid w:val="00B509E7"/>
    <w:rsid w:val="00B510C6"/>
    <w:rsid w:val="00B529CB"/>
    <w:rsid w:val="00B533C6"/>
    <w:rsid w:val="00B60E01"/>
    <w:rsid w:val="00B63BF2"/>
    <w:rsid w:val="00B65A3C"/>
    <w:rsid w:val="00B72940"/>
    <w:rsid w:val="00B74031"/>
    <w:rsid w:val="00B74B73"/>
    <w:rsid w:val="00B76FE2"/>
    <w:rsid w:val="00B8386A"/>
    <w:rsid w:val="00B85FF8"/>
    <w:rsid w:val="00B92B01"/>
    <w:rsid w:val="00B946BE"/>
    <w:rsid w:val="00B962D3"/>
    <w:rsid w:val="00B967B7"/>
    <w:rsid w:val="00BA02AC"/>
    <w:rsid w:val="00BA1C1D"/>
    <w:rsid w:val="00BA32A8"/>
    <w:rsid w:val="00BA4695"/>
    <w:rsid w:val="00BA6F08"/>
    <w:rsid w:val="00BB0843"/>
    <w:rsid w:val="00BB1C7F"/>
    <w:rsid w:val="00BB4BBF"/>
    <w:rsid w:val="00BB4EA9"/>
    <w:rsid w:val="00BB718C"/>
    <w:rsid w:val="00BC1B19"/>
    <w:rsid w:val="00BC2F1A"/>
    <w:rsid w:val="00BC5D07"/>
    <w:rsid w:val="00BD2A99"/>
    <w:rsid w:val="00BD601F"/>
    <w:rsid w:val="00BD6AB7"/>
    <w:rsid w:val="00BD6FA9"/>
    <w:rsid w:val="00BE0341"/>
    <w:rsid w:val="00BE1BA3"/>
    <w:rsid w:val="00BE46C5"/>
    <w:rsid w:val="00BE6283"/>
    <w:rsid w:val="00BE7386"/>
    <w:rsid w:val="00BE74BF"/>
    <w:rsid w:val="00BE7B9F"/>
    <w:rsid w:val="00BE7F0F"/>
    <w:rsid w:val="00BF29A3"/>
    <w:rsid w:val="00BF3932"/>
    <w:rsid w:val="00C05037"/>
    <w:rsid w:val="00C065CB"/>
    <w:rsid w:val="00C156D3"/>
    <w:rsid w:val="00C1571C"/>
    <w:rsid w:val="00C15926"/>
    <w:rsid w:val="00C1614A"/>
    <w:rsid w:val="00C26CAB"/>
    <w:rsid w:val="00C27475"/>
    <w:rsid w:val="00C27D53"/>
    <w:rsid w:val="00C304A8"/>
    <w:rsid w:val="00C30597"/>
    <w:rsid w:val="00C33F72"/>
    <w:rsid w:val="00C34E47"/>
    <w:rsid w:val="00C36E28"/>
    <w:rsid w:val="00C40EA6"/>
    <w:rsid w:val="00C45620"/>
    <w:rsid w:val="00C4690C"/>
    <w:rsid w:val="00C505CA"/>
    <w:rsid w:val="00C51DD0"/>
    <w:rsid w:val="00C53589"/>
    <w:rsid w:val="00C62AF7"/>
    <w:rsid w:val="00C63904"/>
    <w:rsid w:val="00C66D2A"/>
    <w:rsid w:val="00C70036"/>
    <w:rsid w:val="00C73D8E"/>
    <w:rsid w:val="00C76754"/>
    <w:rsid w:val="00C76973"/>
    <w:rsid w:val="00C76F60"/>
    <w:rsid w:val="00C8027B"/>
    <w:rsid w:val="00C84DC3"/>
    <w:rsid w:val="00C86779"/>
    <w:rsid w:val="00C90213"/>
    <w:rsid w:val="00C93EBC"/>
    <w:rsid w:val="00C9535D"/>
    <w:rsid w:val="00CA0C2E"/>
    <w:rsid w:val="00CA17D5"/>
    <w:rsid w:val="00CA1D15"/>
    <w:rsid w:val="00CA302B"/>
    <w:rsid w:val="00CA451C"/>
    <w:rsid w:val="00CA51A6"/>
    <w:rsid w:val="00CA5C98"/>
    <w:rsid w:val="00CA6189"/>
    <w:rsid w:val="00CB1737"/>
    <w:rsid w:val="00CC239D"/>
    <w:rsid w:val="00CC4741"/>
    <w:rsid w:val="00CC602F"/>
    <w:rsid w:val="00CD0D7E"/>
    <w:rsid w:val="00CD3570"/>
    <w:rsid w:val="00CD6359"/>
    <w:rsid w:val="00CD7A0B"/>
    <w:rsid w:val="00CF0450"/>
    <w:rsid w:val="00CF48C3"/>
    <w:rsid w:val="00CF7490"/>
    <w:rsid w:val="00D01449"/>
    <w:rsid w:val="00D06157"/>
    <w:rsid w:val="00D06AC8"/>
    <w:rsid w:val="00D103D3"/>
    <w:rsid w:val="00D11E37"/>
    <w:rsid w:val="00D123E9"/>
    <w:rsid w:val="00D12E69"/>
    <w:rsid w:val="00D1520E"/>
    <w:rsid w:val="00D20D71"/>
    <w:rsid w:val="00D23DBF"/>
    <w:rsid w:val="00D267E4"/>
    <w:rsid w:val="00D56A57"/>
    <w:rsid w:val="00D62964"/>
    <w:rsid w:val="00D6703B"/>
    <w:rsid w:val="00D67424"/>
    <w:rsid w:val="00D74A3F"/>
    <w:rsid w:val="00D74E35"/>
    <w:rsid w:val="00D76183"/>
    <w:rsid w:val="00D76622"/>
    <w:rsid w:val="00D81836"/>
    <w:rsid w:val="00D81E6C"/>
    <w:rsid w:val="00D83337"/>
    <w:rsid w:val="00D8639F"/>
    <w:rsid w:val="00D869F5"/>
    <w:rsid w:val="00D87BC7"/>
    <w:rsid w:val="00D87D84"/>
    <w:rsid w:val="00D903E7"/>
    <w:rsid w:val="00D9085F"/>
    <w:rsid w:val="00D927E8"/>
    <w:rsid w:val="00D94DAB"/>
    <w:rsid w:val="00D96403"/>
    <w:rsid w:val="00D96DCC"/>
    <w:rsid w:val="00D9708B"/>
    <w:rsid w:val="00DA4508"/>
    <w:rsid w:val="00DA5A00"/>
    <w:rsid w:val="00DA6D43"/>
    <w:rsid w:val="00DB3EB1"/>
    <w:rsid w:val="00DB53F4"/>
    <w:rsid w:val="00DB56D0"/>
    <w:rsid w:val="00DB6228"/>
    <w:rsid w:val="00DC5A7B"/>
    <w:rsid w:val="00DD1CD2"/>
    <w:rsid w:val="00DD1EAF"/>
    <w:rsid w:val="00DD4272"/>
    <w:rsid w:val="00DD45A2"/>
    <w:rsid w:val="00DD5043"/>
    <w:rsid w:val="00DD567E"/>
    <w:rsid w:val="00DD688C"/>
    <w:rsid w:val="00DD6F12"/>
    <w:rsid w:val="00DE1908"/>
    <w:rsid w:val="00DE1D3F"/>
    <w:rsid w:val="00DE229C"/>
    <w:rsid w:val="00DE3C37"/>
    <w:rsid w:val="00DF01B1"/>
    <w:rsid w:val="00DF1467"/>
    <w:rsid w:val="00DF506F"/>
    <w:rsid w:val="00DF7413"/>
    <w:rsid w:val="00DF7992"/>
    <w:rsid w:val="00E0017B"/>
    <w:rsid w:val="00E01423"/>
    <w:rsid w:val="00E01971"/>
    <w:rsid w:val="00E024E2"/>
    <w:rsid w:val="00E03FA6"/>
    <w:rsid w:val="00E06885"/>
    <w:rsid w:val="00E07386"/>
    <w:rsid w:val="00E0763C"/>
    <w:rsid w:val="00E07719"/>
    <w:rsid w:val="00E11716"/>
    <w:rsid w:val="00E137EB"/>
    <w:rsid w:val="00E16DD3"/>
    <w:rsid w:val="00E17670"/>
    <w:rsid w:val="00E20519"/>
    <w:rsid w:val="00E218F6"/>
    <w:rsid w:val="00E21EDE"/>
    <w:rsid w:val="00E230BE"/>
    <w:rsid w:val="00E249C5"/>
    <w:rsid w:val="00E274B7"/>
    <w:rsid w:val="00E279BD"/>
    <w:rsid w:val="00E32347"/>
    <w:rsid w:val="00E34E80"/>
    <w:rsid w:val="00E35E7A"/>
    <w:rsid w:val="00E370A0"/>
    <w:rsid w:val="00E370D4"/>
    <w:rsid w:val="00E43FAB"/>
    <w:rsid w:val="00E45109"/>
    <w:rsid w:val="00E4700F"/>
    <w:rsid w:val="00E5034F"/>
    <w:rsid w:val="00E51872"/>
    <w:rsid w:val="00E526B9"/>
    <w:rsid w:val="00E5309D"/>
    <w:rsid w:val="00E530FE"/>
    <w:rsid w:val="00E531AA"/>
    <w:rsid w:val="00E5458D"/>
    <w:rsid w:val="00E60F13"/>
    <w:rsid w:val="00E616D3"/>
    <w:rsid w:val="00E65AD3"/>
    <w:rsid w:val="00E65E81"/>
    <w:rsid w:val="00E714E2"/>
    <w:rsid w:val="00E773DB"/>
    <w:rsid w:val="00E81625"/>
    <w:rsid w:val="00E845E2"/>
    <w:rsid w:val="00E8727F"/>
    <w:rsid w:val="00E92DFF"/>
    <w:rsid w:val="00E9411D"/>
    <w:rsid w:val="00E94ADA"/>
    <w:rsid w:val="00E97C00"/>
    <w:rsid w:val="00EA2DB9"/>
    <w:rsid w:val="00EA61F6"/>
    <w:rsid w:val="00EA7338"/>
    <w:rsid w:val="00EB5876"/>
    <w:rsid w:val="00EC024F"/>
    <w:rsid w:val="00EC65A4"/>
    <w:rsid w:val="00EE253E"/>
    <w:rsid w:val="00EE3061"/>
    <w:rsid w:val="00EE58AA"/>
    <w:rsid w:val="00EE70E5"/>
    <w:rsid w:val="00EF3D43"/>
    <w:rsid w:val="00EF4FFA"/>
    <w:rsid w:val="00EF51AD"/>
    <w:rsid w:val="00EF6BB1"/>
    <w:rsid w:val="00EF6F06"/>
    <w:rsid w:val="00F01397"/>
    <w:rsid w:val="00F04188"/>
    <w:rsid w:val="00F052F6"/>
    <w:rsid w:val="00F06C45"/>
    <w:rsid w:val="00F10C2E"/>
    <w:rsid w:val="00F132E0"/>
    <w:rsid w:val="00F14D5E"/>
    <w:rsid w:val="00F16877"/>
    <w:rsid w:val="00F20C5F"/>
    <w:rsid w:val="00F210D8"/>
    <w:rsid w:val="00F21F6A"/>
    <w:rsid w:val="00F224AC"/>
    <w:rsid w:val="00F2384E"/>
    <w:rsid w:val="00F26411"/>
    <w:rsid w:val="00F27BFF"/>
    <w:rsid w:val="00F304E8"/>
    <w:rsid w:val="00F332ED"/>
    <w:rsid w:val="00F34A61"/>
    <w:rsid w:val="00F35AB9"/>
    <w:rsid w:val="00F406D0"/>
    <w:rsid w:val="00F45FB4"/>
    <w:rsid w:val="00F50B3E"/>
    <w:rsid w:val="00F50C45"/>
    <w:rsid w:val="00F558CF"/>
    <w:rsid w:val="00F570CE"/>
    <w:rsid w:val="00F6203E"/>
    <w:rsid w:val="00F63C0F"/>
    <w:rsid w:val="00F63D26"/>
    <w:rsid w:val="00F66568"/>
    <w:rsid w:val="00F71B00"/>
    <w:rsid w:val="00F73800"/>
    <w:rsid w:val="00F84EA6"/>
    <w:rsid w:val="00F86C02"/>
    <w:rsid w:val="00F96EA3"/>
    <w:rsid w:val="00FA006B"/>
    <w:rsid w:val="00FA4A65"/>
    <w:rsid w:val="00FB01B9"/>
    <w:rsid w:val="00FB020F"/>
    <w:rsid w:val="00FB3045"/>
    <w:rsid w:val="00FB72F3"/>
    <w:rsid w:val="00FC0E76"/>
    <w:rsid w:val="00FC12D9"/>
    <w:rsid w:val="00FC7909"/>
    <w:rsid w:val="00FD30CC"/>
    <w:rsid w:val="00FD6455"/>
    <w:rsid w:val="00FD7FAC"/>
    <w:rsid w:val="00FE5260"/>
    <w:rsid w:val="00FE6A9D"/>
    <w:rsid w:val="00FF24A9"/>
    <w:rsid w:val="00FF380E"/>
    <w:rsid w:val="00FF61C1"/>
    <w:rsid w:val="00FF7A6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toc 1" w:uiPriority="39"/>
    <w:lsdException w:name="toc 2" w:uiPriority="39"/>
    <w:lsdException w:name="caption" w:semiHidden="1" w:unhideWhenUsed="1"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Standaard">
    <w:name w:val="Normal"/>
    <w:autoRedefine/>
    <w:rsid w:val="002B4BF1"/>
    <w:pPr>
      <w:spacing w:line="290" w:lineRule="exact"/>
      <w:ind w:right="-454"/>
      <w:jc w:val="center"/>
    </w:pPr>
    <w:rPr>
      <w:rFonts w:ascii="Arial" w:hAnsi="Arial" w:cs="Arial"/>
      <w:color w:val="000000"/>
      <w:spacing w:val="8"/>
      <w:sz w:val="16"/>
      <w:szCs w:val="16"/>
    </w:rPr>
  </w:style>
  <w:style w:type="paragraph" w:styleId="Kop1">
    <w:name w:val="heading 1"/>
    <w:aliases w:val="Kop 1_Hoofdstuk"/>
    <w:basedOn w:val="Standaard"/>
    <w:next w:val="Standaard"/>
    <w:pPr>
      <w:keepNext/>
      <w:tabs>
        <w:tab w:val="left" w:pos="1560"/>
      </w:tabs>
      <w:outlineLvl w:val="0"/>
    </w:pPr>
    <w:rPr>
      <w:b/>
      <w:sz w:val="28"/>
    </w:rPr>
  </w:style>
  <w:style w:type="paragraph" w:styleId="Kop2">
    <w:name w:val="heading 2"/>
    <w:aliases w:val="Kop 2_paragr"/>
    <w:basedOn w:val="Standaard"/>
    <w:next w:val="Standaard"/>
    <w:pPr>
      <w:keepNext/>
      <w:outlineLvl w:val="1"/>
    </w:pPr>
    <w:rPr>
      <w:b/>
      <w:sz w:val="23"/>
    </w:rPr>
  </w:style>
  <w:style w:type="paragraph" w:styleId="Kop3">
    <w:name w:val="heading 3"/>
    <w:aliases w:val="Notitie-Kop 3"/>
    <w:basedOn w:val="Standaard"/>
    <w:next w:val="Standaard"/>
    <w:rsid w:val="008C6281"/>
    <w:pPr>
      <w:keepNext/>
      <w:tabs>
        <w:tab w:val="left" w:pos="992"/>
        <w:tab w:val="left" w:pos="5670"/>
      </w:tabs>
      <w:outlineLvl w:val="2"/>
    </w:pPr>
    <w:rPr>
      <w:b/>
    </w:rPr>
  </w:style>
  <w:style w:type="paragraph" w:styleId="Kop4">
    <w:name w:val="heading 4"/>
    <w:basedOn w:val="Standaard"/>
    <w:next w:val="Standaard"/>
    <w:pPr>
      <w:keepNext/>
      <w:tabs>
        <w:tab w:val="left" w:pos="-720"/>
      </w:tabs>
      <w:suppressAutoHyphens/>
      <w:outlineLvl w:val="3"/>
    </w:pPr>
    <w:rPr>
      <w:b/>
      <w:sz w:val="20"/>
    </w:rPr>
  </w:style>
  <w:style w:type="paragraph" w:styleId="Kop5">
    <w:name w:val="heading 5"/>
    <w:basedOn w:val="Standaard"/>
    <w:next w:val="Standaard"/>
    <w:pPr>
      <w:keepNext/>
      <w:outlineLvl w:val="4"/>
    </w:pPr>
    <w:rPr>
      <w:sz w:val="20"/>
      <w:u w:val="single"/>
    </w:rPr>
  </w:style>
  <w:style w:type="paragraph" w:styleId="Kop6">
    <w:name w:val="heading 6"/>
    <w:basedOn w:val="Standaard"/>
    <w:next w:val="Standaard"/>
    <w:pPr>
      <w:keepNext/>
      <w:outlineLvl w:val="5"/>
    </w:pPr>
    <w:rPr>
      <w:b/>
      <w:i/>
    </w:rPr>
  </w:style>
  <w:style w:type="paragraph" w:styleId="Kop7">
    <w:name w:val="heading 7"/>
    <w:basedOn w:val="Standaard"/>
    <w:next w:val="Standaard"/>
    <w:pPr>
      <w:keepNext/>
      <w:outlineLvl w:val="6"/>
    </w:pPr>
    <w:rPr>
      <w:b/>
      <w:sz w:val="24"/>
    </w:rPr>
  </w:style>
  <w:style w:type="paragraph" w:styleId="Kop8">
    <w:name w:val="heading 8"/>
    <w:basedOn w:val="Standaard"/>
    <w:next w:val="Standaard"/>
    <w:pPr>
      <w:keepNext/>
      <w:ind w:left="2124"/>
      <w:outlineLvl w:val="7"/>
    </w:pPr>
    <w:rPr>
      <w:b/>
    </w:rPr>
  </w:style>
  <w:style w:type="paragraph" w:styleId="Kop9">
    <w:name w:val="heading 9"/>
    <w:basedOn w:val="Standaard"/>
    <w:next w:val="Standaard"/>
    <w:pPr>
      <w:keepNext/>
      <w:ind w:left="2124"/>
      <w:outlineLvl w:val="8"/>
    </w:pPr>
    <w:rPr>
      <w:b/>
      <w:sz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814C79"/>
    <w:rPr>
      <w:rFonts w:ascii="Tahoma" w:hAnsi="Tahoma" w:cs="Tahoma"/>
    </w:rPr>
  </w:style>
  <w:style w:type="character" w:customStyle="1" w:styleId="03PlattetekstCharChar">
    <w:name w:val="03_Platte_tekst Char Char"/>
    <w:link w:val="03Plattetekst"/>
    <w:rsid w:val="00F86C02"/>
    <w:rPr>
      <w:rFonts w:ascii="Arial" w:hAnsi="Arial"/>
      <w:spacing w:val="8"/>
      <w:sz w:val="18"/>
    </w:rPr>
  </w:style>
  <w:style w:type="paragraph" w:customStyle="1" w:styleId="01Kopvoettekstje">
    <w:name w:val="01_Kopvoettekstje"/>
    <w:link w:val="01KopvoettekstjeChar"/>
    <w:qFormat/>
    <w:rsid w:val="00F86C02"/>
    <w:pPr>
      <w:spacing w:line="200" w:lineRule="exact"/>
      <w:ind w:right="1134"/>
    </w:pPr>
    <w:rPr>
      <w:rFonts w:ascii="Arial" w:hAnsi="Arial"/>
      <w:spacing w:val="4"/>
      <w:sz w:val="14"/>
    </w:rPr>
  </w:style>
  <w:style w:type="paragraph" w:customStyle="1" w:styleId="04Lijstliteratuurafkfiguren">
    <w:name w:val="04_Lijst_literatuur_afk_figuren"/>
    <w:link w:val="04LijstliteratuurafkfigurenCharChar"/>
    <w:qFormat/>
    <w:rsid w:val="00F86C02"/>
    <w:pPr>
      <w:tabs>
        <w:tab w:val="left" w:pos="1021"/>
        <w:tab w:val="left" w:pos="1701"/>
      </w:tabs>
      <w:spacing w:line="290" w:lineRule="exact"/>
      <w:ind w:left="1021" w:hanging="1021"/>
    </w:pPr>
    <w:rPr>
      <w:rFonts w:ascii="Arial" w:hAnsi="Arial"/>
      <w:spacing w:val="8"/>
      <w:sz w:val="18"/>
    </w:rPr>
  </w:style>
  <w:style w:type="character" w:customStyle="1" w:styleId="04LijstliteratuurafkfigurenCharChar">
    <w:name w:val="04_Lijst_literatuur_afk_figuren Char Char"/>
    <w:link w:val="04Lijstliteratuurafkfiguren"/>
    <w:rsid w:val="00F86C02"/>
    <w:rPr>
      <w:rFonts w:ascii="Arial" w:hAnsi="Arial"/>
      <w:spacing w:val="8"/>
      <w:sz w:val="18"/>
    </w:rPr>
  </w:style>
  <w:style w:type="paragraph" w:customStyle="1" w:styleId="03Plattetekst">
    <w:name w:val="03_Platte_tekst"/>
    <w:link w:val="03PlattetekstCharChar"/>
    <w:qFormat/>
    <w:rsid w:val="00F86C02"/>
    <w:pPr>
      <w:tabs>
        <w:tab w:val="left" w:pos="851"/>
        <w:tab w:val="left" w:pos="5670"/>
      </w:tabs>
      <w:spacing w:line="290" w:lineRule="exact"/>
    </w:pPr>
    <w:rPr>
      <w:rFonts w:ascii="Arial" w:hAnsi="Arial"/>
      <w:spacing w:val="8"/>
      <w:sz w:val="18"/>
    </w:rPr>
  </w:style>
  <w:style w:type="paragraph" w:customStyle="1" w:styleId="01Titelpaginakop">
    <w:name w:val="01_Titelpagina_kop"/>
    <w:qFormat/>
    <w:rsid w:val="00F86C02"/>
    <w:pPr>
      <w:spacing w:before="120" w:after="180" w:line="440" w:lineRule="exact"/>
      <w:ind w:left="567" w:right="2126"/>
      <w:outlineLvl w:val="0"/>
    </w:pPr>
    <w:rPr>
      <w:rFonts w:ascii="Arial" w:hAnsi="Arial"/>
      <w:b/>
      <w:bCs/>
      <w:spacing w:val="8"/>
      <w:sz w:val="32"/>
      <w:szCs w:val="28"/>
    </w:rPr>
  </w:style>
  <w:style w:type="paragraph" w:customStyle="1" w:styleId="04Verklwoordenlomschrijving">
    <w:name w:val="04_Verkl_woordenl_omschrijving"/>
    <w:qFormat/>
    <w:rsid w:val="00F86C02"/>
    <w:pPr>
      <w:tabs>
        <w:tab w:val="left" w:pos="851"/>
        <w:tab w:val="left" w:pos="1304"/>
        <w:tab w:val="left" w:pos="1418"/>
        <w:tab w:val="left" w:pos="1531"/>
        <w:tab w:val="left" w:pos="1644"/>
        <w:tab w:val="left" w:pos="5670"/>
      </w:tabs>
      <w:spacing w:line="290" w:lineRule="exact"/>
      <w:ind w:left="284"/>
    </w:pPr>
    <w:rPr>
      <w:rFonts w:ascii="Arial" w:hAnsi="Arial"/>
      <w:spacing w:val="8"/>
      <w:sz w:val="18"/>
    </w:rPr>
  </w:style>
  <w:style w:type="character" w:styleId="Verwijzingopmerking">
    <w:name w:val="annotation reference"/>
    <w:basedOn w:val="Standaardalinea-lettertype"/>
    <w:semiHidden/>
    <w:rPr>
      <w:sz w:val="16"/>
    </w:rPr>
  </w:style>
  <w:style w:type="paragraph" w:customStyle="1" w:styleId="01Titelpaginabovenondertitel">
    <w:name w:val="01_Titelpagina_boven/ondertitel"/>
    <w:qFormat/>
    <w:rsid w:val="00F86C02"/>
    <w:pPr>
      <w:spacing w:line="290" w:lineRule="exact"/>
      <w:ind w:left="567" w:right="2126"/>
      <w:outlineLvl w:val="1"/>
    </w:pPr>
    <w:rPr>
      <w:rFonts w:ascii="Arial" w:hAnsi="Arial"/>
      <w:b/>
      <w:bCs/>
      <w:spacing w:val="8"/>
    </w:rPr>
  </w:style>
  <w:style w:type="paragraph" w:customStyle="1" w:styleId="03Kop1hoofdstuk">
    <w:name w:val="03_Kop1_hoofdstuk"/>
    <w:next w:val="03Plattetekst"/>
    <w:qFormat/>
    <w:rsid w:val="00F86C02"/>
    <w:pPr>
      <w:keepNext/>
      <w:tabs>
        <w:tab w:val="left" w:pos="397"/>
      </w:tabs>
      <w:spacing w:after="480" w:line="480" w:lineRule="exact"/>
      <w:outlineLvl w:val="0"/>
    </w:pPr>
    <w:rPr>
      <w:rFonts w:ascii="Arial" w:hAnsi="Arial"/>
      <w:b/>
      <w:spacing w:val="8"/>
      <w:sz w:val="40"/>
    </w:rPr>
  </w:style>
  <w:style w:type="paragraph" w:customStyle="1" w:styleId="02Colofon1kopje">
    <w:name w:val="02_Colofon1_kopje"/>
    <w:next w:val="02Colofon2brood"/>
    <w:qFormat/>
    <w:rsid w:val="00F86C02"/>
    <w:pPr>
      <w:ind w:left="170"/>
      <w:outlineLvl w:val="1"/>
    </w:pPr>
    <w:rPr>
      <w:rFonts w:ascii="Arial" w:hAnsi="Arial"/>
      <w:b/>
      <w:bCs/>
      <w:spacing w:val="8"/>
      <w:sz w:val="18"/>
      <w:szCs w:val="16"/>
    </w:rPr>
  </w:style>
  <w:style w:type="paragraph" w:customStyle="1" w:styleId="02Colofon2brood">
    <w:name w:val="02_Colofon2_brood"/>
    <w:link w:val="02Colofon2broodChar"/>
    <w:qFormat/>
    <w:rsid w:val="00F86C02"/>
    <w:pPr>
      <w:spacing w:line="260" w:lineRule="exact"/>
      <w:ind w:left="170"/>
    </w:pPr>
    <w:rPr>
      <w:rFonts w:ascii="Arial" w:hAnsi="Arial"/>
      <w:spacing w:val="8"/>
      <w:sz w:val="16"/>
      <w:szCs w:val="16"/>
    </w:rPr>
  </w:style>
  <w:style w:type="paragraph" w:customStyle="1" w:styleId="03Kop2paragraaf">
    <w:name w:val="03_Kop2_paragraaf"/>
    <w:next w:val="03Plattetekst"/>
    <w:link w:val="03Kop2paragraafChar"/>
    <w:qFormat/>
    <w:rsid w:val="00F86C02"/>
    <w:pPr>
      <w:keepNext/>
      <w:tabs>
        <w:tab w:val="left" w:pos="567"/>
      </w:tabs>
      <w:spacing w:before="120" w:after="120" w:line="340" w:lineRule="exact"/>
      <w:ind w:left="567" w:hanging="567"/>
      <w:outlineLvl w:val="1"/>
    </w:pPr>
    <w:rPr>
      <w:rFonts w:ascii="Arial" w:hAnsi="Arial"/>
      <w:b/>
      <w:spacing w:val="8"/>
      <w:sz w:val="26"/>
    </w:rPr>
  </w:style>
  <w:style w:type="paragraph" w:customStyle="1" w:styleId="03Kop3Bold">
    <w:name w:val="03_Kop3 (Bold"/>
    <w:aliases w:val="cursief)"/>
    <w:next w:val="03Plattetekst"/>
    <w:link w:val="03Kop3BoldChar"/>
    <w:qFormat/>
    <w:rsid w:val="00F86C02"/>
    <w:pPr>
      <w:keepNext/>
      <w:outlineLvl w:val="2"/>
    </w:pPr>
    <w:rPr>
      <w:rFonts w:ascii="Arial" w:hAnsi="Arial" w:cs="Arial"/>
      <w:b/>
      <w:i/>
      <w:spacing w:val="8"/>
      <w:sz w:val="21"/>
    </w:rPr>
  </w:style>
  <w:style w:type="paragraph" w:customStyle="1" w:styleId="04KopNawerk">
    <w:name w:val="04_Kop Nawerk"/>
    <w:next w:val="04Lijstliteratuurafkfiguren"/>
    <w:qFormat/>
    <w:rsid w:val="00F86C02"/>
    <w:pPr>
      <w:tabs>
        <w:tab w:val="left" w:pos="1701"/>
      </w:tabs>
      <w:spacing w:after="360" w:line="500" w:lineRule="exact"/>
      <w:ind w:right="-1701"/>
      <w:outlineLvl w:val="0"/>
    </w:pPr>
    <w:rPr>
      <w:rFonts w:ascii="Arial" w:hAnsi="Arial"/>
      <w:b/>
      <w:spacing w:val="8"/>
      <w:sz w:val="34"/>
    </w:rPr>
  </w:style>
  <w:style w:type="paragraph" w:customStyle="1" w:styleId="03Bijschrift">
    <w:name w:val="03_Bijschrift"/>
    <w:link w:val="03BijschriftChar"/>
    <w:qFormat/>
    <w:rsid w:val="00F86C02"/>
    <w:pPr>
      <w:spacing w:before="80" w:line="220" w:lineRule="exact"/>
    </w:pPr>
    <w:rPr>
      <w:rFonts w:ascii="Arial" w:hAnsi="Arial"/>
      <w:bCs/>
      <w:i/>
      <w:spacing w:val="8"/>
      <w:sz w:val="16"/>
      <w:szCs w:val="16"/>
    </w:rPr>
  </w:style>
  <w:style w:type="paragraph" w:customStyle="1" w:styleId="03Kop4Bold">
    <w:name w:val="03_Kop4 (Bold)"/>
    <w:next w:val="03Plattetekst"/>
    <w:link w:val="03Kop4BoldChar"/>
    <w:qFormat/>
    <w:rsid w:val="00F86C02"/>
    <w:pPr>
      <w:keepNext/>
      <w:spacing w:after="60" w:line="290" w:lineRule="exact"/>
      <w:outlineLvl w:val="3"/>
    </w:pPr>
    <w:rPr>
      <w:rFonts w:ascii="Arial" w:hAnsi="Arial"/>
      <w:b/>
      <w:spacing w:val="8"/>
      <w:sz w:val="18"/>
    </w:rPr>
  </w:style>
  <w:style w:type="paragraph" w:customStyle="1" w:styleId="03Plattetekstopsomnummers">
    <w:name w:val="03_Platte_tekst_opsom_nummers"/>
    <w:qFormat/>
    <w:rsid w:val="00F86C02"/>
    <w:pPr>
      <w:numPr>
        <w:numId w:val="20"/>
      </w:numPr>
      <w:tabs>
        <w:tab w:val="left" w:pos="284"/>
      </w:tabs>
      <w:spacing w:line="290" w:lineRule="exact"/>
      <w:ind w:left="284" w:hanging="284"/>
    </w:pPr>
    <w:rPr>
      <w:rFonts w:ascii="Arial" w:hAnsi="Arial"/>
      <w:spacing w:val="8"/>
      <w:sz w:val="18"/>
    </w:rPr>
  </w:style>
  <w:style w:type="paragraph" w:styleId="Documentstructuur">
    <w:name w:val="Document Map"/>
    <w:basedOn w:val="Standaard"/>
    <w:semiHidden/>
    <w:rsid w:val="003E04CA"/>
    <w:pPr>
      <w:shd w:val="clear" w:color="auto" w:fill="000080"/>
    </w:pPr>
    <w:rPr>
      <w:rFonts w:ascii="Tahoma" w:hAnsi="Tahoma" w:cs="Tahoma"/>
      <w:sz w:val="20"/>
    </w:rPr>
  </w:style>
  <w:style w:type="paragraph" w:customStyle="1" w:styleId="03Plattetekstopsomstreepje">
    <w:name w:val="03_Platte_tekst_opsom_streepje"/>
    <w:rsid w:val="007714B8"/>
    <w:pPr>
      <w:numPr>
        <w:numId w:val="12"/>
      </w:numPr>
      <w:spacing w:line="290" w:lineRule="exact"/>
    </w:pPr>
    <w:rPr>
      <w:rFonts w:ascii="Arial" w:hAnsi="Arial"/>
      <w:spacing w:val="8"/>
      <w:sz w:val="18"/>
    </w:rPr>
  </w:style>
  <w:style w:type="paragraph" w:customStyle="1" w:styleId="02Colofon3adresed">
    <w:name w:val="02_Colofon3_adres_ed"/>
    <w:qFormat/>
    <w:rsid w:val="00F86C02"/>
    <w:pPr>
      <w:spacing w:line="260" w:lineRule="exact"/>
      <w:ind w:left="170"/>
    </w:pPr>
    <w:rPr>
      <w:rFonts w:ascii="Arial" w:hAnsi="Arial"/>
      <w:spacing w:val="8"/>
      <w:sz w:val="14"/>
      <w:szCs w:val="14"/>
    </w:rPr>
  </w:style>
  <w:style w:type="character" w:customStyle="1" w:styleId="04VerklwoordenlbegripCharChar">
    <w:name w:val="04_Verkl_woordenl_begrip Char Char"/>
    <w:link w:val="04Verklwoordenlbegrip"/>
    <w:locked/>
    <w:rsid w:val="00F86C02"/>
    <w:rPr>
      <w:rFonts w:ascii="Arial" w:hAnsi="Arial" w:cs="Arial"/>
      <w:b/>
      <w:sz w:val="18"/>
      <w:szCs w:val="18"/>
    </w:rPr>
  </w:style>
  <w:style w:type="paragraph" w:customStyle="1" w:styleId="04Verklwoordenlbegrip">
    <w:name w:val="04_Verkl_woordenl_begrip"/>
    <w:next w:val="04Verklwoordenlomschrijving"/>
    <w:link w:val="04VerklwoordenlbegripCharChar"/>
    <w:qFormat/>
    <w:rsid w:val="00F86C02"/>
    <w:pPr>
      <w:widowControl w:val="0"/>
      <w:tabs>
        <w:tab w:val="left" w:pos="1985"/>
        <w:tab w:val="left" w:pos="3686"/>
        <w:tab w:val="left" w:pos="5670"/>
        <w:tab w:val="left" w:pos="8506"/>
      </w:tabs>
      <w:suppressAutoHyphens/>
      <w:snapToGrid w:val="0"/>
      <w:spacing w:line="290" w:lineRule="exact"/>
    </w:pPr>
    <w:rPr>
      <w:rFonts w:ascii="Arial" w:hAnsi="Arial" w:cs="Arial"/>
      <w:b/>
      <w:sz w:val="18"/>
      <w:szCs w:val="18"/>
    </w:rPr>
  </w:style>
  <w:style w:type="character" w:styleId="Hyperlink">
    <w:name w:val="Hyperlink"/>
    <w:basedOn w:val="Standaardalinea-lettertype"/>
    <w:semiHidden/>
    <w:rsid w:val="00561139"/>
    <w:rPr>
      <w:color w:val="0000FF"/>
      <w:u w:val="single"/>
    </w:rPr>
  </w:style>
  <w:style w:type="paragraph" w:customStyle="1" w:styleId="03Kop5Cursief">
    <w:name w:val="03_Kop5 (Cursief)"/>
    <w:next w:val="03Plattetekst"/>
    <w:qFormat/>
    <w:rsid w:val="00F86C02"/>
    <w:pPr>
      <w:keepNext/>
      <w:spacing w:line="290" w:lineRule="exact"/>
    </w:pPr>
    <w:rPr>
      <w:rFonts w:ascii="Arial" w:hAnsi="Arial" w:cs="Arial"/>
      <w:i/>
      <w:spacing w:val="8"/>
      <w:sz w:val="18"/>
    </w:rPr>
  </w:style>
  <w:style w:type="paragraph" w:styleId="Koptekst">
    <w:name w:val="header"/>
    <w:basedOn w:val="Standaard"/>
    <w:semiHidden/>
    <w:rsid w:val="00561139"/>
    <w:pPr>
      <w:tabs>
        <w:tab w:val="center" w:pos="4320"/>
        <w:tab w:val="right" w:pos="8640"/>
      </w:tabs>
    </w:pPr>
  </w:style>
  <w:style w:type="paragraph" w:styleId="Voetnoottekst">
    <w:name w:val="footnote text"/>
    <w:autoRedefine/>
    <w:semiHidden/>
    <w:rsid w:val="006967E8"/>
    <w:pPr>
      <w:tabs>
        <w:tab w:val="left" w:pos="284"/>
        <w:tab w:val="left" w:pos="567"/>
        <w:tab w:val="left" w:pos="851"/>
      </w:tabs>
      <w:spacing w:line="220" w:lineRule="exact"/>
      <w:ind w:left="284" w:hanging="284"/>
    </w:pPr>
    <w:rPr>
      <w:rFonts w:ascii="Arial" w:hAnsi="Arial"/>
      <w:spacing w:val="8"/>
      <w:sz w:val="14"/>
    </w:rPr>
  </w:style>
  <w:style w:type="character" w:styleId="Voetnootmarkering">
    <w:name w:val="footnote reference"/>
    <w:basedOn w:val="Standaardalinea-lettertype"/>
    <w:semiHidden/>
    <w:rsid w:val="00466F9B"/>
    <w:rPr>
      <w:rFonts w:ascii="Arial" w:hAnsi="Arial"/>
      <w:sz w:val="18"/>
      <w:vertAlign w:val="superscript"/>
    </w:rPr>
  </w:style>
  <w:style w:type="paragraph" w:customStyle="1" w:styleId="BijschriftNotitie">
    <w:name w:val="Bijschrift Notitie"/>
    <w:basedOn w:val="Standaard"/>
    <w:semiHidden/>
    <w:rsid w:val="003749D7"/>
    <w:pPr>
      <w:tabs>
        <w:tab w:val="left" w:pos="851"/>
        <w:tab w:val="left" w:pos="5670"/>
      </w:tabs>
      <w:spacing w:line="240" w:lineRule="auto"/>
    </w:pPr>
    <w:rPr>
      <w:sz w:val="14"/>
    </w:rPr>
  </w:style>
  <w:style w:type="character" w:customStyle="1" w:styleId="02Colofon2broodChar">
    <w:name w:val="02_Colofon2_brood Char"/>
    <w:basedOn w:val="Standaardalinea-lettertype"/>
    <w:link w:val="02Colofon2brood"/>
    <w:rsid w:val="00F86C02"/>
    <w:rPr>
      <w:rFonts w:ascii="Arial" w:hAnsi="Arial"/>
      <w:spacing w:val="8"/>
      <w:sz w:val="16"/>
      <w:szCs w:val="16"/>
    </w:rPr>
  </w:style>
  <w:style w:type="character" w:customStyle="1" w:styleId="03BijschriftChar">
    <w:name w:val="03_Bijschrift Char"/>
    <w:link w:val="03Bijschrift"/>
    <w:rsid w:val="00F86C02"/>
    <w:rPr>
      <w:rFonts w:ascii="Arial" w:hAnsi="Arial"/>
      <w:bCs/>
      <w:i/>
      <w:spacing w:val="8"/>
      <w:sz w:val="16"/>
      <w:szCs w:val="16"/>
    </w:rPr>
  </w:style>
  <w:style w:type="character" w:customStyle="1" w:styleId="01KopvoettekstjeCharChar">
    <w:name w:val="01_Kopvoettekstje Char Char"/>
    <w:basedOn w:val="Standaardalinea-lettertype"/>
    <w:rsid w:val="003749D7"/>
    <w:rPr>
      <w:rFonts w:ascii="Arial" w:hAnsi="Arial"/>
      <w:spacing w:val="4"/>
      <w:sz w:val="14"/>
      <w:lang w:val="nl-NL" w:eastAsia="nl-NL" w:bidi="ar-SA"/>
    </w:rPr>
  </w:style>
  <w:style w:type="paragraph" w:customStyle="1" w:styleId="05Inhoud02">
    <w:name w:val="05_Inhoud_02"/>
    <w:link w:val="05Inhoud02Char"/>
    <w:qFormat/>
    <w:rsid w:val="00F86C02"/>
    <w:pPr>
      <w:keepNext/>
      <w:keepLines/>
      <w:tabs>
        <w:tab w:val="right" w:leader="dot" w:pos="8392"/>
      </w:tabs>
      <w:spacing w:after="120" w:line="240" w:lineRule="exact"/>
      <w:ind w:left="709" w:hanging="425"/>
    </w:pPr>
    <w:rPr>
      <w:rFonts w:ascii="Arial" w:hAnsi="Arial"/>
      <w:spacing w:val="8"/>
      <w:sz w:val="16"/>
      <w:szCs w:val="16"/>
    </w:rPr>
  </w:style>
  <w:style w:type="paragraph" w:customStyle="1" w:styleId="05Inhoud01">
    <w:name w:val="05_Inhoud_01"/>
    <w:next w:val="Standaard"/>
    <w:link w:val="05Inhoud01CharChar"/>
    <w:qFormat/>
    <w:rsid w:val="00F86C02"/>
    <w:pPr>
      <w:keepNext/>
      <w:keepLines/>
      <w:tabs>
        <w:tab w:val="left" w:pos="284"/>
        <w:tab w:val="right" w:leader="dot" w:pos="8392"/>
      </w:tabs>
      <w:spacing w:after="120" w:line="280" w:lineRule="exact"/>
    </w:pPr>
    <w:rPr>
      <w:rFonts w:ascii="Arial" w:hAnsi="Arial"/>
      <w:spacing w:val="8"/>
      <w:sz w:val="18"/>
      <w:szCs w:val="18"/>
    </w:rPr>
  </w:style>
  <w:style w:type="character" w:customStyle="1" w:styleId="05Inhoud01CharChar">
    <w:name w:val="05_Inhoud_01 Char Char"/>
    <w:basedOn w:val="Standaardalinea-lettertype"/>
    <w:link w:val="05Inhoud01"/>
    <w:rsid w:val="00F86C02"/>
    <w:rPr>
      <w:rFonts w:ascii="Arial" w:hAnsi="Arial"/>
      <w:spacing w:val="8"/>
      <w:sz w:val="18"/>
      <w:szCs w:val="18"/>
    </w:rPr>
  </w:style>
  <w:style w:type="paragraph" w:styleId="Inhopg1">
    <w:name w:val="toc 1"/>
    <w:aliases w:val="05_Inhoud_01_auto"/>
    <w:basedOn w:val="05Inhoud01"/>
    <w:next w:val="05Inhoud02"/>
    <w:autoRedefine/>
    <w:uiPriority w:val="39"/>
    <w:rsid w:val="00561139"/>
  </w:style>
  <w:style w:type="paragraph" w:styleId="Inhopg2">
    <w:name w:val="toc 2"/>
    <w:aliases w:val="05_Inhoud_02_auto"/>
    <w:basedOn w:val="05Inhoud02"/>
    <w:next w:val="05Inhoud02"/>
    <w:autoRedefine/>
    <w:uiPriority w:val="39"/>
    <w:rsid w:val="009B204A"/>
  </w:style>
  <w:style w:type="numbering" w:styleId="111111">
    <w:name w:val="Outline List 2"/>
    <w:basedOn w:val="Geenlijst"/>
    <w:semiHidden/>
    <w:rsid w:val="00A92AFB"/>
    <w:pPr>
      <w:numPr>
        <w:numId w:val="13"/>
      </w:numPr>
    </w:pPr>
  </w:style>
  <w:style w:type="numbering" w:styleId="1ai">
    <w:name w:val="Outline List 1"/>
    <w:basedOn w:val="Geenlijst"/>
    <w:semiHidden/>
    <w:rsid w:val="00A92AFB"/>
    <w:pPr>
      <w:numPr>
        <w:numId w:val="14"/>
      </w:numPr>
    </w:pPr>
  </w:style>
  <w:style w:type="table" w:styleId="3D-effectenvoortabel1">
    <w:name w:val="Table 3D effects 1"/>
    <w:basedOn w:val="Standaardtabel"/>
    <w:semiHidden/>
    <w:rsid w:val="00A92AFB"/>
    <w:pPr>
      <w:spacing w:line="29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A92AFB"/>
    <w:pPr>
      <w:spacing w:line="29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A92AFB"/>
    <w:pPr>
      <w:spacing w:line="29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Standaard"/>
    <w:next w:val="Standaard"/>
    <w:semiHidden/>
    <w:rsid w:val="00A92AFB"/>
  </w:style>
  <w:style w:type="paragraph" w:styleId="Adresenvelop">
    <w:name w:val="envelope address"/>
    <w:basedOn w:val="Standaard"/>
    <w:semiHidden/>
    <w:rsid w:val="00A92AFB"/>
    <w:pPr>
      <w:framePr w:w="7920" w:h="1980" w:hRule="exact" w:hSpace="180" w:wrap="auto" w:hAnchor="page" w:xAlign="center" w:yAlign="bottom"/>
      <w:ind w:left="2880"/>
    </w:pPr>
    <w:rPr>
      <w:sz w:val="24"/>
      <w:szCs w:val="24"/>
    </w:rPr>
  </w:style>
  <w:style w:type="paragraph" w:styleId="Afsluiting">
    <w:name w:val="Closing"/>
    <w:basedOn w:val="Standaard"/>
    <w:semiHidden/>
    <w:rsid w:val="00A92AFB"/>
    <w:pPr>
      <w:ind w:left="4252"/>
    </w:pPr>
  </w:style>
  <w:style w:type="paragraph" w:styleId="Afzender">
    <w:name w:val="envelope return"/>
    <w:basedOn w:val="Standaard"/>
    <w:semiHidden/>
    <w:rsid w:val="00A92AFB"/>
    <w:rPr>
      <w:sz w:val="20"/>
    </w:rPr>
  </w:style>
  <w:style w:type="numbering" w:styleId="Artikelsectie">
    <w:name w:val="Outline List 3"/>
    <w:basedOn w:val="Geenlijst"/>
    <w:semiHidden/>
    <w:rsid w:val="00A92AFB"/>
    <w:pPr>
      <w:numPr>
        <w:numId w:val="15"/>
      </w:numPr>
    </w:pPr>
  </w:style>
  <w:style w:type="paragraph" w:styleId="Berichtkop">
    <w:name w:val="Message Header"/>
    <w:basedOn w:val="Standaard"/>
    <w:semiHidden/>
    <w:rsid w:val="00A92AFB"/>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Bloktekst">
    <w:name w:val="Block Text"/>
    <w:basedOn w:val="Standaard"/>
    <w:semiHidden/>
    <w:rsid w:val="00A92AFB"/>
    <w:pPr>
      <w:spacing w:after="120"/>
      <w:ind w:left="1440" w:right="1440"/>
    </w:pPr>
  </w:style>
  <w:style w:type="paragraph" w:styleId="Datum">
    <w:name w:val="Date"/>
    <w:basedOn w:val="Standaard"/>
    <w:next w:val="Standaard"/>
    <w:semiHidden/>
    <w:rsid w:val="00A92AFB"/>
  </w:style>
  <w:style w:type="table" w:styleId="Eenvoudigetabel1">
    <w:name w:val="Table Simple 1"/>
    <w:basedOn w:val="Standaardtabel"/>
    <w:semiHidden/>
    <w:rsid w:val="00A92AFB"/>
    <w:pPr>
      <w:spacing w:line="29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A92AFB"/>
    <w:pPr>
      <w:spacing w:line="29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A92AFB"/>
    <w:pPr>
      <w:spacing w:line="29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A92AFB"/>
    <w:pPr>
      <w:spacing w:line="29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A92AFB"/>
    <w:pPr>
      <w:spacing w:line="29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semiHidden/>
    <w:rsid w:val="00A92AFB"/>
  </w:style>
  <w:style w:type="character" w:styleId="GevolgdeHyperlink">
    <w:name w:val="FollowedHyperlink"/>
    <w:basedOn w:val="Standaardalinea-lettertype"/>
    <w:semiHidden/>
    <w:rsid w:val="00A92AFB"/>
    <w:rPr>
      <w:color w:val="800080"/>
      <w:u w:val="single"/>
    </w:rPr>
  </w:style>
  <w:style w:type="paragraph" w:styleId="Handtekening">
    <w:name w:val="Signature"/>
    <w:basedOn w:val="Standaard"/>
    <w:semiHidden/>
    <w:rsid w:val="00A92AFB"/>
    <w:pPr>
      <w:ind w:left="4252"/>
    </w:pPr>
  </w:style>
  <w:style w:type="paragraph" w:styleId="HTML-voorafopgemaakt">
    <w:name w:val="HTML Preformatted"/>
    <w:basedOn w:val="Standaard"/>
    <w:semiHidden/>
    <w:rsid w:val="00A92AFB"/>
    <w:rPr>
      <w:rFonts w:ascii="Courier New" w:hAnsi="Courier New" w:cs="Courier New"/>
      <w:sz w:val="20"/>
    </w:rPr>
  </w:style>
  <w:style w:type="character" w:styleId="HTMLCode">
    <w:name w:val="HTML Code"/>
    <w:basedOn w:val="Standaardalinea-lettertype"/>
    <w:semiHidden/>
    <w:rsid w:val="00A92AFB"/>
    <w:rPr>
      <w:rFonts w:ascii="Courier New" w:hAnsi="Courier New" w:cs="Courier New"/>
      <w:sz w:val="20"/>
      <w:szCs w:val="20"/>
    </w:rPr>
  </w:style>
  <w:style w:type="character" w:styleId="HTMLDefinition">
    <w:name w:val="HTML Definition"/>
    <w:basedOn w:val="Standaardalinea-lettertype"/>
    <w:semiHidden/>
    <w:rsid w:val="00A92AFB"/>
    <w:rPr>
      <w:i/>
      <w:iCs/>
    </w:rPr>
  </w:style>
  <w:style w:type="character" w:styleId="HTMLVariable">
    <w:name w:val="HTML Variable"/>
    <w:basedOn w:val="Standaardalinea-lettertype"/>
    <w:semiHidden/>
    <w:rsid w:val="00A92AFB"/>
    <w:rPr>
      <w:i/>
      <w:iCs/>
    </w:rPr>
  </w:style>
  <w:style w:type="character" w:styleId="HTML-acroniem">
    <w:name w:val="HTML Acronym"/>
    <w:basedOn w:val="Standaardalinea-lettertype"/>
    <w:semiHidden/>
    <w:rsid w:val="00A92AFB"/>
  </w:style>
  <w:style w:type="paragraph" w:styleId="HTML-adres">
    <w:name w:val="HTML Address"/>
    <w:basedOn w:val="Standaard"/>
    <w:semiHidden/>
    <w:rsid w:val="00A92AFB"/>
    <w:rPr>
      <w:i/>
      <w:iCs/>
    </w:rPr>
  </w:style>
  <w:style w:type="character" w:styleId="HTML-citaat">
    <w:name w:val="HTML Cite"/>
    <w:basedOn w:val="Standaardalinea-lettertype"/>
    <w:semiHidden/>
    <w:rsid w:val="00A92AFB"/>
    <w:rPr>
      <w:i/>
      <w:iCs/>
    </w:rPr>
  </w:style>
  <w:style w:type="character" w:styleId="HTML-schrijfmachine">
    <w:name w:val="HTML Typewriter"/>
    <w:basedOn w:val="Standaardalinea-lettertype"/>
    <w:semiHidden/>
    <w:rsid w:val="00A92AFB"/>
    <w:rPr>
      <w:rFonts w:ascii="Courier New" w:hAnsi="Courier New" w:cs="Courier New"/>
      <w:sz w:val="20"/>
      <w:szCs w:val="20"/>
    </w:rPr>
  </w:style>
  <w:style w:type="character" w:styleId="HTML-toetsenbord">
    <w:name w:val="HTML Keyboard"/>
    <w:basedOn w:val="Standaardalinea-lettertype"/>
    <w:semiHidden/>
    <w:rsid w:val="00A92AFB"/>
    <w:rPr>
      <w:rFonts w:ascii="Courier New" w:hAnsi="Courier New" w:cs="Courier New"/>
      <w:sz w:val="20"/>
      <w:szCs w:val="20"/>
    </w:rPr>
  </w:style>
  <w:style w:type="character" w:styleId="HTML-voorbeeld">
    <w:name w:val="HTML Sample"/>
    <w:basedOn w:val="Standaardalinea-lettertype"/>
    <w:semiHidden/>
    <w:rsid w:val="00A92AFB"/>
    <w:rPr>
      <w:rFonts w:ascii="Courier New" w:hAnsi="Courier New" w:cs="Courier New"/>
    </w:rPr>
  </w:style>
  <w:style w:type="table" w:styleId="Klassieketabel1">
    <w:name w:val="Table Classic 1"/>
    <w:basedOn w:val="Standaardtabel"/>
    <w:semiHidden/>
    <w:rsid w:val="00A92AFB"/>
    <w:pPr>
      <w:spacing w:line="29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A92AFB"/>
    <w:pPr>
      <w:spacing w:line="29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A92AFB"/>
    <w:pPr>
      <w:spacing w:line="29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A92AFB"/>
    <w:pPr>
      <w:spacing w:line="29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A92AFB"/>
    <w:pPr>
      <w:spacing w:line="29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A92AFB"/>
    <w:pPr>
      <w:spacing w:line="29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A92AFB"/>
    <w:pPr>
      <w:spacing w:line="29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Standaard"/>
    <w:semiHidden/>
    <w:rsid w:val="00A92AFB"/>
    <w:pPr>
      <w:ind w:left="283" w:hanging="283"/>
    </w:pPr>
  </w:style>
  <w:style w:type="paragraph" w:styleId="Lijst2">
    <w:name w:val="List 2"/>
    <w:basedOn w:val="Standaard"/>
    <w:semiHidden/>
    <w:rsid w:val="00A92AFB"/>
    <w:pPr>
      <w:ind w:left="566" w:hanging="283"/>
    </w:pPr>
  </w:style>
  <w:style w:type="paragraph" w:styleId="Lijst3">
    <w:name w:val="List 3"/>
    <w:basedOn w:val="Standaard"/>
    <w:semiHidden/>
    <w:rsid w:val="00A92AFB"/>
    <w:pPr>
      <w:ind w:left="849" w:hanging="283"/>
    </w:pPr>
  </w:style>
  <w:style w:type="paragraph" w:styleId="Lijst4">
    <w:name w:val="List 4"/>
    <w:basedOn w:val="Standaard"/>
    <w:semiHidden/>
    <w:rsid w:val="00A92AFB"/>
    <w:pPr>
      <w:ind w:left="1132" w:hanging="283"/>
    </w:pPr>
  </w:style>
  <w:style w:type="paragraph" w:styleId="Lijst5">
    <w:name w:val="List 5"/>
    <w:basedOn w:val="Standaard"/>
    <w:semiHidden/>
    <w:rsid w:val="00A92AFB"/>
    <w:pPr>
      <w:ind w:left="1415" w:hanging="283"/>
    </w:pPr>
  </w:style>
  <w:style w:type="paragraph" w:styleId="Lijstopsomteken">
    <w:name w:val="List Bullet"/>
    <w:basedOn w:val="Standaard"/>
    <w:semiHidden/>
    <w:rsid w:val="00A92AFB"/>
    <w:pPr>
      <w:numPr>
        <w:numId w:val="1"/>
      </w:numPr>
    </w:pPr>
  </w:style>
  <w:style w:type="paragraph" w:styleId="Lijstopsomteken2">
    <w:name w:val="List Bullet 2"/>
    <w:basedOn w:val="Standaard"/>
    <w:semiHidden/>
    <w:rsid w:val="00A92AFB"/>
    <w:pPr>
      <w:numPr>
        <w:numId w:val="2"/>
      </w:numPr>
    </w:pPr>
  </w:style>
  <w:style w:type="paragraph" w:styleId="Lijstopsomteken3">
    <w:name w:val="List Bullet 3"/>
    <w:basedOn w:val="Standaard"/>
    <w:semiHidden/>
    <w:rsid w:val="00A92AFB"/>
    <w:pPr>
      <w:numPr>
        <w:numId w:val="3"/>
      </w:numPr>
    </w:pPr>
  </w:style>
  <w:style w:type="paragraph" w:styleId="Lijstopsomteken4">
    <w:name w:val="List Bullet 4"/>
    <w:basedOn w:val="Standaard"/>
    <w:semiHidden/>
    <w:rsid w:val="00A92AFB"/>
    <w:pPr>
      <w:numPr>
        <w:numId w:val="4"/>
      </w:numPr>
    </w:pPr>
  </w:style>
  <w:style w:type="paragraph" w:styleId="Lijstopsomteken5">
    <w:name w:val="List Bullet 5"/>
    <w:basedOn w:val="Standaard"/>
    <w:semiHidden/>
    <w:rsid w:val="00A92AFB"/>
    <w:pPr>
      <w:numPr>
        <w:numId w:val="5"/>
      </w:numPr>
    </w:pPr>
  </w:style>
  <w:style w:type="paragraph" w:styleId="Lijstnummering">
    <w:name w:val="List Number"/>
    <w:basedOn w:val="Standaard"/>
    <w:semiHidden/>
    <w:rsid w:val="00A92AFB"/>
    <w:pPr>
      <w:numPr>
        <w:numId w:val="6"/>
      </w:numPr>
    </w:pPr>
  </w:style>
  <w:style w:type="paragraph" w:styleId="Lijstnummering2">
    <w:name w:val="List Number 2"/>
    <w:basedOn w:val="Standaard"/>
    <w:semiHidden/>
    <w:rsid w:val="00A92AFB"/>
    <w:pPr>
      <w:numPr>
        <w:numId w:val="7"/>
      </w:numPr>
    </w:pPr>
  </w:style>
  <w:style w:type="paragraph" w:styleId="Lijstnummering3">
    <w:name w:val="List Number 3"/>
    <w:basedOn w:val="Standaard"/>
    <w:semiHidden/>
    <w:rsid w:val="00A92AFB"/>
    <w:pPr>
      <w:numPr>
        <w:numId w:val="8"/>
      </w:numPr>
    </w:pPr>
  </w:style>
  <w:style w:type="paragraph" w:styleId="Lijstnummering4">
    <w:name w:val="List Number 4"/>
    <w:basedOn w:val="Standaard"/>
    <w:semiHidden/>
    <w:rsid w:val="00A92AFB"/>
    <w:pPr>
      <w:numPr>
        <w:numId w:val="9"/>
      </w:numPr>
    </w:pPr>
  </w:style>
  <w:style w:type="paragraph" w:styleId="Lijstnummering5">
    <w:name w:val="List Number 5"/>
    <w:basedOn w:val="Standaard"/>
    <w:semiHidden/>
    <w:rsid w:val="00A92AFB"/>
    <w:pPr>
      <w:numPr>
        <w:numId w:val="10"/>
      </w:numPr>
    </w:pPr>
  </w:style>
  <w:style w:type="paragraph" w:styleId="Lijstvoortzetting">
    <w:name w:val="List Continue"/>
    <w:basedOn w:val="Standaard"/>
    <w:semiHidden/>
    <w:rsid w:val="00A92AFB"/>
    <w:pPr>
      <w:spacing w:after="120"/>
      <w:ind w:left="283"/>
    </w:pPr>
  </w:style>
  <w:style w:type="paragraph" w:styleId="Lijstvoortzetting2">
    <w:name w:val="List Continue 2"/>
    <w:basedOn w:val="Standaard"/>
    <w:semiHidden/>
    <w:rsid w:val="00A92AFB"/>
    <w:pPr>
      <w:spacing w:after="120"/>
      <w:ind w:left="566"/>
    </w:pPr>
  </w:style>
  <w:style w:type="paragraph" w:styleId="Lijstvoortzetting3">
    <w:name w:val="List Continue 3"/>
    <w:basedOn w:val="Standaard"/>
    <w:semiHidden/>
    <w:rsid w:val="00A92AFB"/>
    <w:pPr>
      <w:spacing w:after="120"/>
      <w:ind w:left="849"/>
    </w:pPr>
  </w:style>
  <w:style w:type="paragraph" w:styleId="Lijstvoortzetting4">
    <w:name w:val="List Continue 4"/>
    <w:basedOn w:val="Standaard"/>
    <w:semiHidden/>
    <w:rsid w:val="00A92AFB"/>
    <w:pPr>
      <w:spacing w:after="120"/>
      <w:ind w:left="1132"/>
    </w:pPr>
  </w:style>
  <w:style w:type="paragraph" w:styleId="Lijstvoortzetting5">
    <w:name w:val="List Continue 5"/>
    <w:basedOn w:val="Standaard"/>
    <w:semiHidden/>
    <w:rsid w:val="00A92AFB"/>
    <w:pPr>
      <w:spacing w:after="120"/>
      <w:ind w:left="1415"/>
    </w:pPr>
  </w:style>
  <w:style w:type="character" w:styleId="Nadruk">
    <w:name w:val="Emphasis"/>
    <w:basedOn w:val="Standaardalinea-lettertype"/>
    <w:rsid w:val="00A92AFB"/>
    <w:rPr>
      <w:i/>
      <w:iCs/>
    </w:rPr>
  </w:style>
  <w:style w:type="paragraph" w:styleId="Normaalweb">
    <w:name w:val="Normal (Web)"/>
    <w:basedOn w:val="Standaard"/>
    <w:semiHidden/>
    <w:rsid w:val="00A92AFB"/>
    <w:rPr>
      <w:rFonts w:ascii="Times New Roman" w:hAnsi="Times New Roman"/>
      <w:sz w:val="24"/>
      <w:szCs w:val="24"/>
    </w:rPr>
  </w:style>
  <w:style w:type="paragraph" w:styleId="Notitiekop">
    <w:name w:val="Note Heading"/>
    <w:basedOn w:val="Standaard"/>
    <w:next w:val="Standaard"/>
    <w:semiHidden/>
    <w:rsid w:val="00A92AFB"/>
  </w:style>
  <w:style w:type="character" w:styleId="Paginanummer">
    <w:name w:val="page number"/>
    <w:basedOn w:val="Standaardalinea-lettertype"/>
    <w:semiHidden/>
    <w:rsid w:val="00A92AFB"/>
  </w:style>
  <w:style w:type="paragraph" w:styleId="Plattetekst">
    <w:name w:val="Body Text"/>
    <w:basedOn w:val="Standaard"/>
    <w:semiHidden/>
    <w:rsid w:val="00A92AFB"/>
    <w:pPr>
      <w:spacing w:after="120"/>
    </w:pPr>
  </w:style>
  <w:style w:type="paragraph" w:styleId="Plattetekst2">
    <w:name w:val="Body Text 2"/>
    <w:basedOn w:val="Standaard"/>
    <w:semiHidden/>
    <w:rsid w:val="00A92AFB"/>
    <w:pPr>
      <w:spacing w:after="120" w:line="480" w:lineRule="auto"/>
    </w:pPr>
  </w:style>
  <w:style w:type="paragraph" w:styleId="Plattetekst3">
    <w:name w:val="Body Text 3"/>
    <w:basedOn w:val="Standaard"/>
    <w:semiHidden/>
    <w:rsid w:val="00A92AFB"/>
    <w:pPr>
      <w:spacing w:after="120"/>
    </w:pPr>
  </w:style>
  <w:style w:type="paragraph" w:styleId="Platteteksteersteinspringing">
    <w:name w:val="Body Text First Indent"/>
    <w:basedOn w:val="Plattetekst"/>
    <w:semiHidden/>
    <w:rsid w:val="00A92AFB"/>
    <w:pPr>
      <w:ind w:firstLine="210"/>
    </w:pPr>
  </w:style>
  <w:style w:type="paragraph" w:styleId="Plattetekstinspringen">
    <w:name w:val="Body Text Indent"/>
    <w:basedOn w:val="Standaard"/>
    <w:semiHidden/>
    <w:rsid w:val="00A92AFB"/>
    <w:pPr>
      <w:spacing w:after="120"/>
      <w:ind w:left="283"/>
    </w:pPr>
  </w:style>
  <w:style w:type="paragraph" w:styleId="Platteteksteersteinspringing2">
    <w:name w:val="Body Text First Indent 2"/>
    <w:basedOn w:val="Plattetekstinspringen"/>
    <w:semiHidden/>
    <w:rsid w:val="00A92AFB"/>
    <w:pPr>
      <w:ind w:firstLine="210"/>
    </w:pPr>
  </w:style>
  <w:style w:type="paragraph" w:styleId="Plattetekstinspringen2">
    <w:name w:val="Body Text Indent 2"/>
    <w:basedOn w:val="Standaard"/>
    <w:semiHidden/>
    <w:rsid w:val="00A92AFB"/>
    <w:pPr>
      <w:spacing w:after="120" w:line="480" w:lineRule="auto"/>
      <w:ind w:left="283"/>
    </w:pPr>
  </w:style>
  <w:style w:type="paragraph" w:styleId="Plattetekstinspringen3">
    <w:name w:val="Body Text Indent 3"/>
    <w:basedOn w:val="Standaard"/>
    <w:semiHidden/>
    <w:rsid w:val="00A92AFB"/>
    <w:pPr>
      <w:spacing w:after="120"/>
      <w:ind w:left="283"/>
    </w:pPr>
  </w:style>
  <w:style w:type="table" w:styleId="Professioneletabel">
    <w:name w:val="Table Professional"/>
    <w:basedOn w:val="Standaardtabel"/>
    <w:semiHidden/>
    <w:rsid w:val="00A92AFB"/>
    <w:pPr>
      <w:spacing w:line="29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semiHidden/>
    <w:rsid w:val="00A92AFB"/>
  </w:style>
  <w:style w:type="paragraph" w:styleId="Standaardinspringing">
    <w:name w:val="Normal Indent"/>
    <w:basedOn w:val="Standaard"/>
    <w:semiHidden/>
    <w:rsid w:val="00A92AFB"/>
    <w:pPr>
      <w:ind w:left="720"/>
    </w:pPr>
  </w:style>
  <w:style w:type="paragraph" w:styleId="Ondertitel">
    <w:name w:val="Subtitle"/>
    <w:basedOn w:val="Standaard"/>
    <w:rsid w:val="00A92AFB"/>
    <w:pPr>
      <w:spacing w:after="60"/>
      <w:outlineLvl w:val="1"/>
    </w:pPr>
    <w:rPr>
      <w:sz w:val="24"/>
      <w:szCs w:val="24"/>
    </w:rPr>
  </w:style>
  <w:style w:type="table" w:styleId="Tabelkolommen1">
    <w:name w:val="Table Columns 1"/>
    <w:basedOn w:val="Standaardtabel"/>
    <w:semiHidden/>
    <w:rsid w:val="00A92AFB"/>
    <w:pPr>
      <w:spacing w:line="29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A92AFB"/>
    <w:pPr>
      <w:spacing w:line="29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A92AFB"/>
    <w:pPr>
      <w:spacing w:line="29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A92AFB"/>
    <w:pPr>
      <w:spacing w:line="29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A92AFB"/>
    <w:pPr>
      <w:spacing w:line="29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A92AFB"/>
    <w:pPr>
      <w:spacing w:line="29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A92AFB"/>
    <w:pPr>
      <w:spacing w:line="29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A92AFB"/>
    <w:pPr>
      <w:spacing w:line="29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A92AFB"/>
    <w:pPr>
      <w:spacing w:line="29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A92AFB"/>
    <w:pPr>
      <w:spacing w:line="29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A92AFB"/>
    <w:pPr>
      <w:spacing w:line="29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A92AFB"/>
    <w:pPr>
      <w:spacing w:line="29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A92AFB"/>
    <w:pPr>
      <w:spacing w:line="29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semiHidden/>
    <w:rsid w:val="00A92AFB"/>
    <w:pPr>
      <w:spacing w:line="29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A92AFB"/>
    <w:pPr>
      <w:spacing w:line="29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A92AFB"/>
    <w:pPr>
      <w:spacing w:line="29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A92AFB"/>
    <w:pPr>
      <w:spacing w:line="29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A92AFB"/>
    <w:pPr>
      <w:spacing w:line="29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A92AFB"/>
    <w:pPr>
      <w:spacing w:line="29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A92AFB"/>
    <w:pPr>
      <w:spacing w:line="29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A92AFB"/>
    <w:pPr>
      <w:spacing w:line="29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A92AFB"/>
    <w:pPr>
      <w:spacing w:line="29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A92AFB"/>
    <w:pPr>
      <w:spacing w:line="29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
    <w:semiHidden/>
    <w:rsid w:val="00A92AFB"/>
    <w:rPr>
      <w:rFonts w:ascii="Courier New" w:hAnsi="Courier New" w:cs="Courier New"/>
      <w:sz w:val="20"/>
    </w:rPr>
  </w:style>
  <w:style w:type="paragraph" w:styleId="Titel">
    <w:name w:val="Title"/>
    <w:basedOn w:val="Standaard"/>
    <w:rsid w:val="00A92AFB"/>
    <w:pPr>
      <w:spacing w:before="240" w:after="60"/>
      <w:outlineLvl w:val="0"/>
    </w:pPr>
    <w:rPr>
      <w:b/>
      <w:bCs/>
      <w:kern w:val="28"/>
      <w:sz w:val="32"/>
      <w:szCs w:val="32"/>
    </w:rPr>
  </w:style>
  <w:style w:type="table" w:styleId="Verfijndetabel1">
    <w:name w:val="Table Subtle 1"/>
    <w:basedOn w:val="Standaardtabel"/>
    <w:semiHidden/>
    <w:rsid w:val="00A92AFB"/>
    <w:pPr>
      <w:spacing w:line="29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A92AFB"/>
    <w:pPr>
      <w:spacing w:line="29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oettekst">
    <w:name w:val="footer"/>
    <w:basedOn w:val="Standaard"/>
    <w:semiHidden/>
    <w:rsid w:val="00A92AFB"/>
    <w:pPr>
      <w:tabs>
        <w:tab w:val="center" w:pos="4320"/>
        <w:tab w:val="right" w:pos="8640"/>
      </w:tabs>
    </w:pPr>
  </w:style>
  <w:style w:type="table" w:styleId="Webtabel1">
    <w:name w:val="Table Web 1"/>
    <w:basedOn w:val="Standaardtabel"/>
    <w:semiHidden/>
    <w:rsid w:val="00A92AFB"/>
    <w:pPr>
      <w:spacing w:line="29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A92AFB"/>
    <w:pPr>
      <w:spacing w:line="29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A92AFB"/>
    <w:pPr>
      <w:spacing w:line="29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rsid w:val="00A92AFB"/>
    <w:rPr>
      <w:b/>
      <w:bCs/>
    </w:rPr>
  </w:style>
  <w:style w:type="paragraph" w:styleId="Tekstopmerking">
    <w:name w:val="annotation text"/>
    <w:basedOn w:val="Standaard"/>
    <w:semiHidden/>
    <w:rsid w:val="00473EEE"/>
    <w:rPr>
      <w:sz w:val="20"/>
    </w:rPr>
  </w:style>
  <w:style w:type="paragraph" w:customStyle="1" w:styleId="03Plattetekstopsombullet">
    <w:name w:val="03_Platte_tekst_opsom_bullet"/>
    <w:link w:val="03PlattetekstopsombulletChar"/>
    <w:qFormat/>
    <w:rsid w:val="00F86C02"/>
    <w:pPr>
      <w:numPr>
        <w:numId w:val="21"/>
      </w:numPr>
      <w:tabs>
        <w:tab w:val="clear" w:pos="227"/>
        <w:tab w:val="left" w:pos="170"/>
      </w:tabs>
      <w:spacing w:line="290" w:lineRule="exact"/>
      <w:ind w:left="170" w:hanging="170"/>
    </w:pPr>
    <w:rPr>
      <w:rFonts w:ascii="Arial" w:hAnsi="Arial"/>
      <w:spacing w:val="8"/>
      <w:sz w:val="18"/>
    </w:rPr>
  </w:style>
  <w:style w:type="paragraph" w:customStyle="1" w:styleId="03Plattetekstopsomtweedeorde">
    <w:name w:val="03_Platte_tekst_opsom_tweede_orde"/>
    <w:qFormat/>
    <w:rsid w:val="007D56F4"/>
    <w:pPr>
      <w:numPr>
        <w:numId w:val="22"/>
      </w:numPr>
      <w:spacing w:line="290" w:lineRule="exact"/>
      <w:ind w:left="340"/>
    </w:pPr>
    <w:rPr>
      <w:rFonts w:ascii="Arial" w:hAnsi="Arial"/>
      <w:spacing w:val="8"/>
      <w:sz w:val="18"/>
    </w:rPr>
  </w:style>
  <w:style w:type="paragraph" w:styleId="Onderwerpvanopmerking">
    <w:name w:val="annotation subject"/>
    <w:basedOn w:val="Tekstopmerking"/>
    <w:next w:val="Tekstopmerking"/>
    <w:semiHidden/>
    <w:rsid w:val="00797ADC"/>
    <w:rPr>
      <w:b/>
      <w:bCs/>
    </w:rPr>
  </w:style>
  <w:style w:type="character" w:customStyle="1" w:styleId="01RAAPbrieflopendetekstChar">
    <w:name w:val="01_RAAPbrief_lopende tekst Char"/>
    <w:basedOn w:val="Standaardalinea-lettertype"/>
    <w:link w:val="01RAAPbrieflopendetekst"/>
    <w:locked/>
    <w:rsid w:val="007A4789"/>
    <w:rPr>
      <w:rFonts w:ascii="Arial" w:hAnsi="Arial" w:cs="Arial"/>
      <w:spacing w:val="8"/>
      <w:sz w:val="18"/>
      <w:lang w:val="nl-NL" w:eastAsia="nl-NL" w:bidi="ar-SA"/>
    </w:rPr>
  </w:style>
  <w:style w:type="paragraph" w:customStyle="1" w:styleId="01RAAPbrieflopendetekst">
    <w:name w:val="01_RAAPbrief_lopende tekst"/>
    <w:link w:val="01RAAPbrieflopendetekstChar"/>
    <w:rsid w:val="007A4789"/>
    <w:pPr>
      <w:tabs>
        <w:tab w:val="left" w:pos="567"/>
        <w:tab w:val="left" w:pos="1134"/>
      </w:tabs>
      <w:spacing w:line="280" w:lineRule="exact"/>
    </w:pPr>
    <w:rPr>
      <w:rFonts w:ascii="Arial" w:hAnsi="Arial" w:cs="Arial"/>
      <w:spacing w:val="8"/>
      <w:sz w:val="18"/>
    </w:rPr>
  </w:style>
  <w:style w:type="paragraph" w:customStyle="1" w:styleId="plattetxtNotitie">
    <w:name w:val="platte txt Notitie"/>
    <w:basedOn w:val="Standaard"/>
    <w:link w:val="plattetxtNotitieChar1"/>
    <w:rsid w:val="007A4789"/>
    <w:pPr>
      <w:tabs>
        <w:tab w:val="left" w:pos="851"/>
        <w:tab w:val="left" w:pos="5670"/>
      </w:tabs>
    </w:pPr>
    <w:rPr>
      <w:rFonts w:ascii="ITC Officina Sans Book" w:hAnsi="ITC Officina Sans Book"/>
      <w:i/>
      <w:sz w:val="21"/>
    </w:rPr>
  </w:style>
  <w:style w:type="character" w:customStyle="1" w:styleId="03Kop4BoldChar">
    <w:name w:val="03_Kop4 (Bold) Char"/>
    <w:link w:val="03Kop4Bold"/>
    <w:rsid w:val="00F86C02"/>
    <w:rPr>
      <w:rFonts w:ascii="Arial" w:hAnsi="Arial"/>
      <w:b/>
      <w:spacing w:val="8"/>
      <w:sz w:val="18"/>
    </w:rPr>
  </w:style>
  <w:style w:type="character" w:customStyle="1" w:styleId="plattetxtNotitieChar1">
    <w:name w:val="platte txt Notitie Char1"/>
    <w:basedOn w:val="Standaardalinea-lettertype"/>
    <w:link w:val="plattetxtNotitie"/>
    <w:rsid w:val="007A4789"/>
    <w:rPr>
      <w:rFonts w:ascii="ITC Officina Sans Book" w:hAnsi="ITC Officina Sans Book"/>
      <w:i/>
      <w:spacing w:val="8"/>
      <w:sz w:val="21"/>
      <w:lang w:val="nl-NL" w:eastAsia="nl-NL" w:bidi="ar-SA"/>
    </w:rPr>
  </w:style>
  <w:style w:type="character" w:customStyle="1" w:styleId="03Kop3BoldChar">
    <w:name w:val="03_Kop3 (Bold Char"/>
    <w:aliases w:val="cursief) Char"/>
    <w:link w:val="03Kop3Bold"/>
    <w:rsid w:val="00F86C02"/>
    <w:rPr>
      <w:rFonts w:ascii="Arial" w:hAnsi="Arial" w:cs="Arial"/>
      <w:b/>
      <w:i/>
      <w:spacing w:val="8"/>
      <w:sz w:val="21"/>
    </w:rPr>
  </w:style>
  <w:style w:type="paragraph" w:customStyle="1" w:styleId="06Tabelkop">
    <w:name w:val="06_Tabelkop"/>
    <w:qFormat/>
    <w:rsid w:val="00F86C02"/>
    <w:pPr>
      <w:spacing w:line="220" w:lineRule="exact"/>
    </w:pPr>
    <w:rPr>
      <w:rFonts w:ascii="Arial" w:hAnsi="Arial" w:cs="Arial"/>
      <w:b/>
      <w:bCs/>
      <w:color w:val="FFFFFF"/>
      <w:spacing w:val="6"/>
      <w:sz w:val="16"/>
      <w:szCs w:val="16"/>
    </w:rPr>
  </w:style>
  <w:style w:type="paragraph" w:customStyle="1" w:styleId="06Tabelplat">
    <w:name w:val="06_Tabel_plat"/>
    <w:qFormat/>
    <w:rsid w:val="00F86C02"/>
    <w:pPr>
      <w:spacing w:line="220" w:lineRule="exact"/>
    </w:pPr>
    <w:rPr>
      <w:rFonts w:ascii="Arial" w:hAnsi="Arial" w:cs="Arial"/>
      <w:color w:val="004BBE"/>
      <w:spacing w:val="6"/>
      <w:sz w:val="16"/>
      <w:szCs w:val="16"/>
    </w:rPr>
  </w:style>
  <w:style w:type="character" w:customStyle="1" w:styleId="03Kop2paragraafChar">
    <w:name w:val="03_Kop2_paragraaf Char"/>
    <w:link w:val="03Kop2paragraaf"/>
    <w:rsid w:val="00F86C02"/>
    <w:rPr>
      <w:rFonts w:ascii="Arial" w:hAnsi="Arial"/>
      <w:b/>
      <w:spacing w:val="8"/>
      <w:sz w:val="26"/>
    </w:rPr>
  </w:style>
  <w:style w:type="paragraph" w:customStyle="1" w:styleId="Opmaakprofiel03PlattetekstopsombulletBlauw">
    <w:name w:val="Opmaakprofiel 03_Platte_tekst_opsom_bullet + Blauw"/>
    <w:basedOn w:val="03Plattetekstopsombullet"/>
    <w:link w:val="Opmaakprofiel03PlattetekstopsombulletBlauwChar"/>
    <w:rsid w:val="009046B2"/>
    <w:rPr>
      <w:color w:val="0000FF"/>
    </w:rPr>
  </w:style>
  <w:style w:type="character" w:customStyle="1" w:styleId="03PlattetekstopsombulletChar">
    <w:name w:val="03_Platte_tekst_opsom_bullet Char"/>
    <w:basedOn w:val="Standaardalinea-lettertype"/>
    <w:link w:val="03Plattetekstopsombullet"/>
    <w:rsid w:val="00F86C02"/>
    <w:rPr>
      <w:rFonts w:ascii="Arial" w:hAnsi="Arial"/>
      <w:spacing w:val="8"/>
      <w:sz w:val="18"/>
    </w:rPr>
  </w:style>
  <w:style w:type="character" w:customStyle="1" w:styleId="Opmaakprofiel03PlattetekstopsombulletBlauwChar">
    <w:name w:val="Opmaakprofiel 03_Platte_tekst_opsom_bullet + Blauw Char"/>
    <w:basedOn w:val="03PlattetekstopsombulletChar"/>
    <w:link w:val="Opmaakprofiel03PlattetekstopsombulletBlauw"/>
    <w:rsid w:val="009046B2"/>
    <w:rPr>
      <w:rFonts w:ascii="Arial" w:hAnsi="Arial"/>
      <w:color w:val="0000FF"/>
      <w:spacing w:val="8"/>
      <w:sz w:val="18"/>
      <w:lang w:val="nl-NL" w:eastAsia="nl-NL" w:bidi="ar-SA"/>
    </w:rPr>
  </w:style>
  <w:style w:type="paragraph" w:customStyle="1" w:styleId="05Inhoud03">
    <w:name w:val="05_Inhoud_03"/>
    <w:link w:val="05Inhoud03Char"/>
    <w:qFormat/>
    <w:rsid w:val="00F86C02"/>
    <w:pPr>
      <w:tabs>
        <w:tab w:val="left" w:pos="1276"/>
        <w:tab w:val="right" w:leader="dot" w:pos="8392"/>
      </w:tabs>
      <w:spacing w:after="120" w:line="240" w:lineRule="exact"/>
      <w:ind w:left="1276" w:hanging="567"/>
    </w:pPr>
    <w:rPr>
      <w:rFonts w:ascii="Arial" w:hAnsi="Arial"/>
      <w:noProof/>
      <w:spacing w:val="8"/>
      <w:sz w:val="16"/>
      <w:szCs w:val="16"/>
    </w:rPr>
  </w:style>
  <w:style w:type="character" w:customStyle="1" w:styleId="05Inhoud03Char">
    <w:name w:val="05_Inhoud_03 Char"/>
    <w:link w:val="05Inhoud03"/>
    <w:rsid w:val="00F86C02"/>
    <w:rPr>
      <w:rFonts w:ascii="Arial" w:hAnsi="Arial"/>
      <w:noProof/>
      <w:spacing w:val="8"/>
      <w:sz w:val="16"/>
      <w:szCs w:val="16"/>
    </w:rPr>
  </w:style>
  <w:style w:type="paragraph" w:styleId="Kopvaninhoudsopgave">
    <w:name w:val="TOC Heading"/>
    <w:basedOn w:val="Kop1"/>
    <w:next w:val="Standaard"/>
    <w:uiPriority w:val="39"/>
    <w:unhideWhenUsed/>
    <w:qFormat/>
    <w:rsid w:val="00F86C02"/>
    <w:pPr>
      <w:keepLines/>
      <w:tabs>
        <w:tab w:val="clear" w:pos="1560"/>
      </w:tabs>
      <w:spacing w:before="480" w:line="276" w:lineRule="auto"/>
      <w:outlineLvl w:val="9"/>
    </w:pPr>
    <w:rPr>
      <w:rFonts w:asciiTheme="majorHAnsi" w:eastAsiaTheme="majorEastAsia" w:hAnsiTheme="majorHAnsi" w:cstheme="majorBidi"/>
      <w:bCs/>
      <w:color w:val="365F91" w:themeColor="accent1" w:themeShade="BF"/>
      <w:spacing w:val="0"/>
      <w:szCs w:val="28"/>
    </w:rPr>
  </w:style>
  <w:style w:type="character" w:customStyle="1" w:styleId="01KopvoettekstjeChar">
    <w:name w:val="01_Kopvoettekstje Char"/>
    <w:link w:val="01Kopvoettekstje"/>
    <w:rsid w:val="00F86C02"/>
    <w:rPr>
      <w:rFonts w:ascii="Arial" w:hAnsi="Arial"/>
      <w:spacing w:val="4"/>
      <w:sz w:val="14"/>
    </w:rPr>
  </w:style>
  <w:style w:type="character" w:customStyle="1" w:styleId="05Inhoud02Char">
    <w:name w:val="05_Inhoud_02 Char"/>
    <w:link w:val="05Inhoud02"/>
    <w:rsid w:val="00F86C02"/>
    <w:rPr>
      <w:rFonts w:ascii="Arial" w:hAnsi="Arial"/>
      <w:spacing w:val="8"/>
      <w:sz w:val="16"/>
      <w:szCs w:val="16"/>
    </w:rPr>
  </w:style>
  <w:style w:type="paragraph" w:customStyle="1" w:styleId="03Plattetekstinspring">
    <w:name w:val="03_Platte_tekst_inspring"/>
    <w:basedOn w:val="Standaard"/>
    <w:qFormat/>
    <w:rsid w:val="007D56F4"/>
    <w:pPr>
      <w:tabs>
        <w:tab w:val="left" w:pos="851"/>
        <w:tab w:val="left" w:pos="5670"/>
      </w:tabs>
      <w:ind w:left="284"/>
    </w:pPr>
    <w:rPr>
      <w:color w:val="auto"/>
    </w:rPr>
  </w:style>
  <w:style w:type="paragraph" w:styleId="Bibliografie">
    <w:name w:val="Bibliography"/>
    <w:basedOn w:val="Standaard"/>
    <w:next w:val="Standaard"/>
    <w:uiPriority w:val="37"/>
    <w:unhideWhenUsed/>
    <w:rsid w:val="00055942"/>
  </w:style>
  <w:style w:type="paragraph" w:customStyle="1" w:styleId="Default">
    <w:name w:val="Default"/>
    <w:rsid w:val="00A65ADC"/>
    <w:pPr>
      <w:autoSpaceDE w:val="0"/>
      <w:autoSpaceDN w:val="0"/>
      <w:adjustRightInd w:val="0"/>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toc 1" w:uiPriority="39"/>
    <w:lsdException w:name="toc 2" w:uiPriority="39"/>
    <w:lsdException w:name="caption" w:semiHidden="1" w:unhideWhenUsed="1"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Standaard">
    <w:name w:val="Normal"/>
    <w:autoRedefine/>
    <w:rsid w:val="002B4BF1"/>
    <w:pPr>
      <w:spacing w:line="290" w:lineRule="exact"/>
      <w:ind w:right="-454"/>
      <w:jc w:val="center"/>
    </w:pPr>
    <w:rPr>
      <w:rFonts w:ascii="Arial" w:hAnsi="Arial" w:cs="Arial"/>
      <w:color w:val="000000"/>
      <w:spacing w:val="8"/>
      <w:sz w:val="16"/>
      <w:szCs w:val="16"/>
    </w:rPr>
  </w:style>
  <w:style w:type="paragraph" w:styleId="Kop1">
    <w:name w:val="heading 1"/>
    <w:aliases w:val="Kop 1_Hoofdstuk"/>
    <w:basedOn w:val="Standaard"/>
    <w:next w:val="Standaard"/>
    <w:pPr>
      <w:keepNext/>
      <w:tabs>
        <w:tab w:val="left" w:pos="1560"/>
      </w:tabs>
      <w:outlineLvl w:val="0"/>
    </w:pPr>
    <w:rPr>
      <w:b/>
      <w:sz w:val="28"/>
    </w:rPr>
  </w:style>
  <w:style w:type="paragraph" w:styleId="Kop2">
    <w:name w:val="heading 2"/>
    <w:aliases w:val="Kop 2_paragr"/>
    <w:basedOn w:val="Standaard"/>
    <w:next w:val="Standaard"/>
    <w:pPr>
      <w:keepNext/>
      <w:outlineLvl w:val="1"/>
    </w:pPr>
    <w:rPr>
      <w:b/>
      <w:sz w:val="23"/>
    </w:rPr>
  </w:style>
  <w:style w:type="paragraph" w:styleId="Kop3">
    <w:name w:val="heading 3"/>
    <w:aliases w:val="Notitie-Kop 3"/>
    <w:basedOn w:val="Standaard"/>
    <w:next w:val="Standaard"/>
    <w:rsid w:val="008C6281"/>
    <w:pPr>
      <w:keepNext/>
      <w:tabs>
        <w:tab w:val="left" w:pos="992"/>
        <w:tab w:val="left" w:pos="5670"/>
      </w:tabs>
      <w:outlineLvl w:val="2"/>
    </w:pPr>
    <w:rPr>
      <w:b/>
    </w:rPr>
  </w:style>
  <w:style w:type="paragraph" w:styleId="Kop4">
    <w:name w:val="heading 4"/>
    <w:basedOn w:val="Standaard"/>
    <w:next w:val="Standaard"/>
    <w:pPr>
      <w:keepNext/>
      <w:tabs>
        <w:tab w:val="left" w:pos="-720"/>
      </w:tabs>
      <w:suppressAutoHyphens/>
      <w:outlineLvl w:val="3"/>
    </w:pPr>
    <w:rPr>
      <w:b/>
      <w:sz w:val="20"/>
    </w:rPr>
  </w:style>
  <w:style w:type="paragraph" w:styleId="Kop5">
    <w:name w:val="heading 5"/>
    <w:basedOn w:val="Standaard"/>
    <w:next w:val="Standaard"/>
    <w:pPr>
      <w:keepNext/>
      <w:outlineLvl w:val="4"/>
    </w:pPr>
    <w:rPr>
      <w:sz w:val="20"/>
      <w:u w:val="single"/>
    </w:rPr>
  </w:style>
  <w:style w:type="paragraph" w:styleId="Kop6">
    <w:name w:val="heading 6"/>
    <w:basedOn w:val="Standaard"/>
    <w:next w:val="Standaard"/>
    <w:pPr>
      <w:keepNext/>
      <w:outlineLvl w:val="5"/>
    </w:pPr>
    <w:rPr>
      <w:b/>
      <w:i/>
    </w:rPr>
  </w:style>
  <w:style w:type="paragraph" w:styleId="Kop7">
    <w:name w:val="heading 7"/>
    <w:basedOn w:val="Standaard"/>
    <w:next w:val="Standaard"/>
    <w:pPr>
      <w:keepNext/>
      <w:outlineLvl w:val="6"/>
    </w:pPr>
    <w:rPr>
      <w:b/>
      <w:sz w:val="24"/>
    </w:rPr>
  </w:style>
  <w:style w:type="paragraph" w:styleId="Kop8">
    <w:name w:val="heading 8"/>
    <w:basedOn w:val="Standaard"/>
    <w:next w:val="Standaard"/>
    <w:pPr>
      <w:keepNext/>
      <w:ind w:left="2124"/>
      <w:outlineLvl w:val="7"/>
    </w:pPr>
    <w:rPr>
      <w:b/>
    </w:rPr>
  </w:style>
  <w:style w:type="paragraph" w:styleId="Kop9">
    <w:name w:val="heading 9"/>
    <w:basedOn w:val="Standaard"/>
    <w:next w:val="Standaard"/>
    <w:pPr>
      <w:keepNext/>
      <w:ind w:left="2124"/>
      <w:outlineLvl w:val="8"/>
    </w:pPr>
    <w:rPr>
      <w:b/>
      <w:sz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814C79"/>
    <w:rPr>
      <w:rFonts w:ascii="Tahoma" w:hAnsi="Tahoma" w:cs="Tahoma"/>
    </w:rPr>
  </w:style>
  <w:style w:type="character" w:customStyle="1" w:styleId="03PlattetekstCharChar">
    <w:name w:val="03_Platte_tekst Char Char"/>
    <w:link w:val="03Plattetekst"/>
    <w:rsid w:val="00F86C02"/>
    <w:rPr>
      <w:rFonts w:ascii="Arial" w:hAnsi="Arial"/>
      <w:spacing w:val="8"/>
      <w:sz w:val="18"/>
    </w:rPr>
  </w:style>
  <w:style w:type="paragraph" w:customStyle="1" w:styleId="01Kopvoettekstje">
    <w:name w:val="01_Kopvoettekstje"/>
    <w:link w:val="01KopvoettekstjeChar"/>
    <w:qFormat/>
    <w:rsid w:val="00F86C02"/>
    <w:pPr>
      <w:spacing w:line="200" w:lineRule="exact"/>
      <w:ind w:right="1134"/>
    </w:pPr>
    <w:rPr>
      <w:rFonts w:ascii="Arial" w:hAnsi="Arial"/>
      <w:spacing w:val="4"/>
      <w:sz w:val="14"/>
    </w:rPr>
  </w:style>
  <w:style w:type="paragraph" w:customStyle="1" w:styleId="04Lijstliteratuurafkfiguren">
    <w:name w:val="04_Lijst_literatuur_afk_figuren"/>
    <w:link w:val="04LijstliteratuurafkfigurenCharChar"/>
    <w:qFormat/>
    <w:rsid w:val="00F86C02"/>
    <w:pPr>
      <w:tabs>
        <w:tab w:val="left" w:pos="1021"/>
        <w:tab w:val="left" w:pos="1701"/>
      </w:tabs>
      <w:spacing w:line="290" w:lineRule="exact"/>
      <w:ind w:left="1021" w:hanging="1021"/>
    </w:pPr>
    <w:rPr>
      <w:rFonts w:ascii="Arial" w:hAnsi="Arial"/>
      <w:spacing w:val="8"/>
      <w:sz w:val="18"/>
    </w:rPr>
  </w:style>
  <w:style w:type="character" w:customStyle="1" w:styleId="04LijstliteratuurafkfigurenCharChar">
    <w:name w:val="04_Lijst_literatuur_afk_figuren Char Char"/>
    <w:link w:val="04Lijstliteratuurafkfiguren"/>
    <w:rsid w:val="00F86C02"/>
    <w:rPr>
      <w:rFonts w:ascii="Arial" w:hAnsi="Arial"/>
      <w:spacing w:val="8"/>
      <w:sz w:val="18"/>
    </w:rPr>
  </w:style>
  <w:style w:type="paragraph" w:customStyle="1" w:styleId="03Plattetekst">
    <w:name w:val="03_Platte_tekst"/>
    <w:link w:val="03PlattetekstCharChar"/>
    <w:qFormat/>
    <w:rsid w:val="00F86C02"/>
    <w:pPr>
      <w:tabs>
        <w:tab w:val="left" w:pos="851"/>
        <w:tab w:val="left" w:pos="5670"/>
      </w:tabs>
      <w:spacing w:line="290" w:lineRule="exact"/>
    </w:pPr>
    <w:rPr>
      <w:rFonts w:ascii="Arial" w:hAnsi="Arial"/>
      <w:spacing w:val="8"/>
      <w:sz w:val="18"/>
    </w:rPr>
  </w:style>
  <w:style w:type="paragraph" w:customStyle="1" w:styleId="01Titelpaginakop">
    <w:name w:val="01_Titelpagina_kop"/>
    <w:qFormat/>
    <w:rsid w:val="00F86C02"/>
    <w:pPr>
      <w:spacing w:before="120" w:after="180" w:line="440" w:lineRule="exact"/>
      <w:ind w:left="567" w:right="2126"/>
      <w:outlineLvl w:val="0"/>
    </w:pPr>
    <w:rPr>
      <w:rFonts w:ascii="Arial" w:hAnsi="Arial"/>
      <w:b/>
      <w:bCs/>
      <w:spacing w:val="8"/>
      <w:sz w:val="32"/>
      <w:szCs w:val="28"/>
    </w:rPr>
  </w:style>
  <w:style w:type="paragraph" w:customStyle="1" w:styleId="04Verklwoordenlomschrijving">
    <w:name w:val="04_Verkl_woordenl_omschrijving"/>
    <w:qFormat/>
    <w:rsid w:val="00F86C02"/>
    <w:pPr>
      <w:tabs>
        <w:tab w:val="left" w:pos="851"/>
        <w:tab w:val="left" w:pos="1304"/>
        <w:tab w:val="left" w:pos="1418"/>
        <w:tab w:val="left" w:pos="1531"/>
        <w:tab w:val="left" w:pos="1644"/>
        <w:tab w:val="left" w:pos="5670"/>
      </w:tabs>
      <w:spacing w:line="290" w:lineRule="exact"/>
      <w:ind w:left="284"/>
    </w:pPr>
    <w:rPr>
      <w:rFonts w:ascii="Arial" w:hAnsi="Arial"/>
      <w:spacing w:val="8"/>
      <w:sz w:val="18"/>
    </w:rPr>
  </w:style>
  <w:style w:type="character" w:styleId="Verwijzingopmerking">
    <w:name w:val="annotation reference"/>
    <w:basedOn w:val="Standaardalinea-lettertype"/>
    <w:semiHidden/>
    <w:rPr>
      <w:sz w:val="16"/>
    </w:rPr>
  </w:style>
  <w:style w:type="paragraph" w:customStyle="1" w:styleId="01Titelpaginabovenondertitel">
    <w:name w:val="01_Titelpagina_boven/ondertitel"/>
    <w:qFormat/>
    <w:rsid w:val="00F86C02"/>
    <w:pPr>
      <w:spacing w:line="290" w:lineRule="exact"/>
      <w:ind w:left="567" w:right="2126"/>
      <w:outlineLvl w:val="1"/>
    </w:pPr>
    <w:rPr>
      <w:rFonts w:ascii="Arial" w:hAnsi="Arial"/>
      <w:b/>
      <w:bCs/>
      <w:spacing w:val="8"/>
    </w:rPr>
  </w:style>
  <w:style w:type="paragraph" w:customStyle="1" w:styleId="03Kop1hoofdstuk">
    <w:name w:val="03_Kop1_hoofdstuk"/>
    <w:next w:val="03Plattetekst"/>
    <w:qFormat/>
    <w:rsid w:val="00F86C02"/>
    <w:pPr>
      <w:keepNext/>
      <w:tabs>
        <w:tab w:val="left" w:pos="397"/>
      </w:tabs>
      <w:spacing w:after="480" w:line="480" w:lineRule="exact"/>
      <w:outlineLvl w:val="0"/>
    </w:pPr>
    <w:rPr>
      <w:rFonts w:ascii="Arial" w:hAnsi="Arial"/>
      <w:b/>
      <w:spacing w:val="8"/>
      <w:sz w:val="40"/>
    </w:rPr>
  </w:style>
  <w:style w:type="paragraph" w:customStyle="1" w:styleId="02Colofon1kopje">
    <w:name w:val="02_Colofon1_kopje"/>
    <w:next w:val="02Colofon2brood"/>
    <w:qFormat/>
    <w:rsid w:val="00F86C02"/>
    <w:pPr>
      <w:ind w:left="170"/>
      <w:outlineLvl w:val="1"/>
    </w:pPr>
    <w:rPr>
      <w:rFonts w:ascii="Arial" w:hAnsi="Arial"/>
      <w:b/>
      <w:bCs/>
      <w:spacing w:val="8"/>
      <w:sz w:val="18"/>
      <w:szCs w:val="16"/>
    </w:rPr>
  </w:style>
  <w:style w:type="paragraph" w:customStyle="1" w:styleId="02Colofon2brood">
    <w:name w:val="02_Colofon2_brood"/>
    <w:link w:val="02Colofon2broodChar"/>
    <w:qFormat/>
    <w:rsid w:val="00F86C02"/>
    <w:pPr>
      <w:spacing w:line="260" w:lineRule="exact"/>
      <w:ind w:left="170"/>
    </w:pPr>
    <w:rPr>
      <w:rFonts w:ascii="Arial" w:hAnsi="Arial"/>
      <w:spacing w:val="8"/>
      <w:sz w:val="16"/>
      <w:szCs w:val="16"/>
    </w:rPr>
  </w:style>
  <w:style w:type="paragraph" w:customStyle="1" w:styleId="03Kop2paragraaf">
    <w:name w:val="03_Kop2_paragraaf"/>
    <w:next w:val="03Plattetekst"/>
    <w:link w:val="03Kop2paragraafChar"/>
    <w:qFormat/>
    <w:rsid w:val="00F86C02"/>
    <w:pPr>
      <w:keepNext/>
      <w:tabs>
        <w:tab w:val="left" w:pos="567"/>
      </w:tabs>
      <w:spacing w:before="120" w:after="120" w:line="340" w:lineRule="exact"/>
      <w:ind w:left="567" w:hanging="567"/>
      <w:outlineLvl w:val="1"/>
    </w:pPr>
    <w:rPr>
      <w:rFonts w:ascii="Arial" w:hAnsi="Arial"/>
      <w:b/>
      <w:spacing w:val="8"/>
      <w:sz w:val="26"/>
    </w:rPr>
  </w:style>
  <w:style w:type="paragraph" w:customStyle="1" w:styleId="03Kop3Bold">
    <w:name w:val="03_Kop3 (Bold"/>
    <w:aliases w:val="cursief)"/>
    <w:next w:val="03Plattetekst"/>
    <w:link w:val="03Kop3BoldChar"/>
    <w:qFormat/>
    <w:rsid w:val="00F86C02"/>
    <w:pPr>
      <w:keepNext/>
      <w:outlineLvl w:val="2"/>
    </w:pPr>
    <w:rPr>
      <w:rFonts w:ascii="Arial" w:hAnsi="Arial" w:cs="Arial"/>
      <w:b/>
      <w:i/>
      <w:spacing w:val="8"/>
      <w:sz w:val="21"/>
    </w:rPr>
  </w:style>
  <w:style w:type="paragraph" w:customStyle="1" w:styleId="04KopNawerk">
    <w:name w:val="04_Kop Nawerk"/>
    <w:next w:val="04Lijstliteratuurafkfiguren"/>
    <w:qFormat/>
    <w:rsid w:val="00F86C02"/>
    <w:pPr>
      <w:tabs>
        <w:tab w:val="left" w:pos="1701"/>
      </w:tabs>
      <w:spacing w:after="360" w:line="500" w:lineRule="exact"/>
      <w:ind w:right="-1701"/>
      <w:outlineLvl w:val="0"/>
    </w:pPr>
    <w:rPr>
      <w:rFonts w:ascii="Arial" w:hAnsi="Arial"/>
      <w:b/>
      <w:spacing w:val="8"/>
      <w:sz w:val="34"/>
    </w:rPr>
  </w:style>
  <w:style w:type="paragraph" w:customStyle="1" w:styleId="03Bijschrift">
    <w:name w:val="03_Bijschrift"/>
    <w:link w:val="03BijschriftChar"/>
    <w:qFormat/>
    <w:rsid w:val="00F86C02"/>
    <w:pPr>
      <w:spacing w:before="80" w:line="220" w:lineRule="exact"/>
    </w:pPr>
    <w:rPr>
      <w:rFonts w:ascii="Arial" w:hAnsi="Arial"/>
      <w:bCs/>
      <w:i/>
      <w:spacing w:val="8"/>
      <w:sz w:val="16"/>
      <w:szCs w:val="16"/>
    </w:rPr>
  </w:style>
  <w:style w:type="paragraph" w:customStyle="1" w:styleId="03Kop4Bold">
    <w:name w:val="03_Kop4 (Bold)"/>
    <w:next w:val="03Plattetekst"/>
    <w:link w:val="03Kop4BoldChar"/>
    <w:qFormat/>
    <w:rsid w:val="00F86C02"/>
    <w:pPr>
      <w:keepNext/>
      <w:spacing w:after="60" w:line="290" w:lineRule="exact"/>
      <w:outlineLvl w:val="3"/>
    </w:pPr>
    <w:rPr>
      <w:rFonts w:ascii="Arial" w:hAnsi="Arial"/>
      <w:b/>
      <w:spacing w:val="8"/>
      <w:sz w:val="18"/>
    </w:rPr>
  </w:style>
  <w:style w:type="paragraph" w:customStyle="1" w:styleId="03Plattetekstopsomnummers">
    <w:name w:val="03_Platte_tekst_opsom_nummers"/>
    <w:qFormat/>
    <w:rsid w:val="00F86C02"/>
    <w:pPr>
      <w:numPr>
        <w:numId w:val="20"/>
      </w:numPr>
      <w:tabs>
        <w:tab w:val="left" w:pos="284"/>
      </w:tabs>
      <w:spacing w:line="290" w:lineRule="exact"/>
      <w:ind w:left="284" w:hanging="284"/>
    </w:pPr>
    <w:rPr>
      <w:rFonts w:ascii="Arial" w:hAnsi="Arial"/>
      <w:spacing w:val="8"/>
      <w:sz w:val="18"/>
    </w:rPr>
  </w:style>
  <w:style w:type="paragraph" w:styleId="Documentstructuur">
    <w:name w:val="Document Map"/>
    <w:basedOn w:val="Standaard"/>
    <w:semiHidden/>
    <w:rsid w:val="003E04CA"/>
    <w:pPr>
      <w:shd w:val="clear" w:color="auto" w:fill="000080"/>
    </w:pPr>
    <w:rPr>
      <w:rFonts w:ascii="Tahoma" w:hAnsi="Tahoma" w:cs="Tahoma"/>
      <w:sz w:val="20"/>
    </w:rPr>
  </w:style>
  <w:style w:type="paragraph" w:customStyle="1" w:styleId="03Plattetekstopsomstreepje">
    <w:name w:val="03_Platte_tekst_opsom_streepje"/>
    <w:rsid w:val="007714B8"/>
    <w:pPr>
      <w:numPr>
        <w:numId w:val="12"/>
      </w:numPr>
      <w:spacing w:line="290" w:lineRule="exact"/>
    </w:pPr>
    <w:rPr>
      <w:rFonts w:ascii="Arial" w:hAnsi="Arial"/>
      <w:spacing w:val="8"/>
      <w:sz w:val="18"/>
    </w:rPr>
  </w:style>
  <w:style w:type="paragraph" w:customStyle="1" w:styleId="02Colofon3adresed">
    <w:name w:val="02_Colofon3_adres_ed"/>
    <w:qFormat/>
    <w:rsid w:val="00F86C02"/>
    <w:pPr>
      <w:spacing w:line="260" w:lineRule="exact"/>
      <w:ind w:left="170"/>
    </w:pPr>
    <w:rPr>
      <w:rFonts w:ascii="Arial" w:hAnsi="Arial"/>
      <w:spacing w:val="8"/>
      <w:sz w:val="14"/>
      <w:szCs w:val="14"/>
    </w:rPr>
  </w:style>
  <w:style w:type="character" w:customStyle="1" w:styleId="04VerklwoordenlbegripCharChar">
    <w:name w:val="04_Verkl_woordenl_begrip Char Char"/>
    <w:link w:val="04Verklwoordenlbegrip"/>
    <w:locked/>
    <w:rsid w:val="00F86C02"/>
    <w:rPr>
      <w:rFonts w:ascii="Arial" w:hAnsi="Arial" w:cs="Arial"/>
      <w:b/>
      <w:sz w:val="18"/>
      <w:szCs w:val="18"/>
    </w:rPr>
  </w:style>
  <w:style w:type="paragraph" w:customStyle="1" w:styleId="04Verklwoordenlbegrip">
    <w:name w:val="04_Verkl_woordenl_begrip"/>
    <w:next w:val="04Verklwoordenlomschrijving"/>
    <w:link w:val="04VerklwoordenlbegripCharChar"/>
    <w:qFormat/>
    <w:rsid w:val="00F86C02"/>
    <w:pPr>
      <w:widowControl w:val="0"/>
      <w:tabs>
        <w:tab w:val="left" w:pos="1985"/>
        <w:tab w:val="left" w:pos="3686"/>
        <w:tab w:val="left" w:pos="5670"/>
        <w:tab w:val="left" w:pos="8506"/>
      </w:tabs>
      <w:suppressAutoHyphens/>
      <w:snapToGrid w:val="0"/>
      <w:spacing w:line="290" w:lineRule="exact"/>
    </w:pPr>
    <w:rPr>
      <w:rFonts w:ascii="Arial" w:hAnsi="Arial" w:cs="Arial"/>
      <w:b/>
      <w:sz w:val="18"/>
      <w:szCs w:val="18"/>
    </w:rPr>
  </w:style>
  <w:style w:type="character" w:styleId="Hyperlink">
    <w:name w:val="Hyperlink"/>
    <w:basedOn w:val="Standaardalinea-lettertype"/>
    <w:semiHidden/>
    <w:rsid w:val="00561139"/>
    <w:rPr>
      <w:color w:val="0000FF"/>
      <w:u w:val="single"/>
    </w:rPr>
  </w:style>
  <w:style w:type="paragraph" w:customStyle="1" w:styleId="03Kop5Cursief">
    <w:name w:val="03_Kop5 (Cursief)"/>
    <w:next w:val="03Plattetekst"/>
    <w:qFormat/>
    <w:rsid w:val="00F86C02"/>
    <w:pPr>
      <w:keepNext/>
      <w:spacing w:line="290" w:lineRule="exact"/>
    </w:pPr>
    <w:rPr>
      <w:rFonts w:ascii="Arial" w:hAnsi="Arial" w:cs="Arial"/>
      <w:i/>
      <w:spacing w:val="8"/>
      <w:sz w:val="18"/>
    </w:rPr>
  </w:style>
  <w:style w:type="paragraph" w:styleId="Koptekst">
    <w:name w:val="header"/>
    <w:basedOn w:val="Standaard"/>
    <w:semiHidden/>
    <w:rsid w:val="00561139"/>
    <w:pPr>
      <w:tabs>
        <w:tab w:val="center" w:pos="4320"/>
        <w:tab w:val="right" w:pos="8640"/>
      </w:tabs>
    </w:pPr>
  </w:style>
  <w:style w:type="paragraph" w:styleId="Voetnoottekst">
    <w:name w:val="footnote text"/>
    <w:autoRedefine/>
    <w:semiHidden/>
    <w:rsid w:val="006967E8"/>
    <w:pPr>
      <w:tabs>
        <w:tab w:val="left" w:pos="284"/>
        <w:tab w:val="left" w:pos="567"/>
        <w:tab w:val="left" w:pos="851"/>
      </w:tabs>
      <w:spacing w:line="220" w:lineRule="exact"/>
      <w:ind w:left="284" w:hanging="284"/>
    </w:pPr>
    <w:rPr>
      <w:rFonts w:ascii="Arial" w:hAnsi="Arial"/>
      <w:spacing w:val="8"/>
      <w:sz w:val="14"/>
    </w:rPr>
  </w:style>
  <w:style w:type="character" w:styleId="Voetnootmarkering">
    <w:name w:val="footnote reference"/>
    <w:basedOn w:val="Standaardalinea-lettertype"/>
    <w:semiHidden/>
    <w:rsid w:val="00466F9B"/>
    <w:rPr>
      <w:rFonts w:ascii="Arial" w:hAnsi="Arial"/>
      <w:sz w:val="18"/>
      <w:vertAlign w:val="superscript"/>
    </w:rPr>
  </w:style>
  <w:style w:type="paragraph" w:customStyle="1" w:styleId="BijschriftNotitie">
    <w:name w:val="Bijschrift Notitie"/>
    <w:basedOn w:val="Standaard"/>
    <w:semiHidden/>
    <w:rsid w:val="003749D7"/>
    <w:pPr>
      <w:tabs>
        <w:tab w:val="left" w:pos="851"/>
        <w:tab w:val="left" w:pos="5670"/>
      </w:tabs>
      <w:spacing w:line="240" w:lineRule="auto"/>
    </w:pPr>
    <w:rPr>
      <w:sz w:val="14"/>
    </w:rPr>
  </w:style>
  <w:style w:type="character" w:customStyle="1" w:styleId="02Colofon2broodChar">
    <w:name w:val="02_Colofon2_brood Char"/>
    <w:basedOn w:val="Standaardalinea-lettertype"/>
    <w:link w:val="02Colofon2brood"/>
    <w:rsid w:val="00F86C02"/>
    <w:rPr>
      <w:rFonts w:ascii="Arial" w:hAnsi="Arial"/>
      <w:spacing w:val="8"/>
      <w:sz w:val="16"/>
      <w:szCs w:val="16"/>
    </w:rPr>
  </w:style>
  <w:style w:type="character" w:customStyle="1" w:styleId="03BijschriftChar">
    <w:name w:val="03_Bijschrift Char"/>
    <w:link w:val="03Bijschrift"/>
    <w:rsid w:val="00F86C02"/>
    <w:rPr>
      <w:rFonts w:ascii="Arial" w:hAnsi="Arial"/>
      <w:bCs/>
      <w:i/>
      <w:spacing w:val="8"/>
      <w:sz w:val="16"/>
      <w:szCs w:val="16"/>
    </w:rPr>
  </w:style>
  <w:style w:type="character" w:customStyle="1" w:styleId="01KopvoettekstjeCharChar">
    <w:name w:val="01_Kopvoettekstje Char Char"/>
    <w:basedOn w:val="Standaardalinea-lettertype"/>
    <w:rsid w:val="003749D7"/>
    <w:rPr>
      <w:rFonts w:ascii="Arial" w:hAnsi="Arial"/>
      <w:spacing w:val="4"/>
      <w:sz w:val="14"/>
      <w:lang w:val="nl-NL" w:eastAsia="nl-NL" w:bidi="ar-SA"/>
    </w:rPr>
  </w:style>
  <w:style w:type="paragraph" w:customStyle="1" w:styleId="05Inhoud02">
    <w:name w:val="05_Inhoud_02"/>
    <w:link w:val="05Inhoud02Char"/>
    <w:qFormat/>
    <w:rsid w:val="00F86C02"/>
    <w:pPr>
      <w:keepNext/>
      <w:keepLines/>
      <w:tabs>
        <w:tab w:val="right" w:leader="dot" w:pos="8392"/>
      </w:tabs>
      <w:spacing w:after="120" w:line="240" w:lineRule="exact"/>
      <w:ind w:left="709" w:hanging="425"/>
    </w:pPr>
    <w:rPr>
      <w:rFonts w:ascii="Arial" w:hAnsi="Arial"/>
      <w:spacing w:val="8"/>
      <w:sz w:val="16"/>
      <w:szCs w:val="16"/>
    </w:rPr>
  </w:style>
  <w:style w:type="paragraph" w:customStyle="1" w:styleId="05Inhoud01">
    <w:name w:val="05_Inhoud_01"/>
    <w:next w:val="Standaard"/>
    <w:link w:val="05Inhoud01CharChar"/>
    <w:qFormat/>
    <w:rsid w:val="00F86C02"/>
    <w:pPr>
      <w:keepNext/>
      <w:keepLines/>
      <w:tabs>
        <w:tab w:val="left" w:pos="284"/>
        <w:tab w:val="right" w:leader="dot" w:pos="8392"/>
      </w:tabs>
      <w:spacing w:after="120" w:line="280" w:lineRule="exact"/>
    </w:pPr>
    <w:rPr>
      <w:rFonts w:ascii="Arial" w:hAnsi="Arial"/>
      <w:spacing w:val="8"/>
      <w:sz w:val="18"/>
      <w:szCs w:val="18"/>
    </w:rPr>
  </w:style>
  <w:style w:type="character" w:customStyle="1" w:styleId="05Inhoud01CharChar">
    <w:name w:val="05_Inhoud_01 Char Char"/>
    <w:basedOn w:val="Standaardalinea-lettertype"/>
    <w:link w:val="05Inhoud01"/>
    <w:rsid w:val="00F86C02"/>
    <w:rPr>
      <w:rFonts w:ascii="Arial" w:hAnsi="Arial"/>
      <w:spacing w:val="8"/>
      <w:sz w:val="18"/>
      <w:szCs w:val="18"/>
    </w:rPr>
  </w:style>
  <w:style w:type="paragraph" w:styleId="Inhopg1">
    <w:name w:val="toc 1"/>
    <w:aliases w:val="05_Inhoud_01_auto"/>
    <w:basedOn w:val="05Inhoud01"/>
    <w:next w:val="05Inhoud02"/>
    <w:autoRedefine/>
    <w:uiPriority w:val="39"/>
    <w:rsid w:val="00561139"/>
  </w:style>
  <w:style w:type="paragraph" w:styleId="Inhopg2">
    <w:name w:val="toc 2"/>
    <w:aliases w:val="05_Inhoud_02_auto"/>
    <w:basedOn w:val="05Inhoud02"/>
    <w:next w:val="05Inhoud02"/>
    <w:autoRedefine/>
    <w:uiPriority w:val="39"/>
    <w:rsid w:val="009B204A"/>
  </w:style>
  <w:style w:type="numbering" w:styleId="111111">
    <w:name w:val="Outline List 2"/>
    <w:basedOn w:val="Geenlijst"/>
    <w:semiHidden/>
    <w:rsid w:val="00A92AFB"/>
    <w:pPr>
      <w:numPr>
        <w:numId w:val="13"/>
      </w:numPr>
    </w:pPr>
  </w:style>
  <w:style w:type="numbering" w:styleId="1ai">
    <w:name w:val="Outline List 1"/>
    <w:basedOn w:val="Geenlijst"/>
    <w:semiHidden/>
    <w:rsid w:val="00A92AFB"/>
    <w:pPr>
      <w:numPr>
        <w:numId w:val="14"/>
      </w:numPr>
    </w:pPr>
  </w:style>
  <w:style w:type="table" w:styleId="3D-effectenvoortabel1">
    <w:name w:val="Table 3D effects 1"/>
    <w:basedOn w:val="Standaardtabel"/>
    <w:semiHidden/>
    <w:rsid w:val="00A92AFB"/>
    <w:pPr>
      <w:spacing w:line="29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A92AFB"/>
    <w:pPr>
      <w:spacing w:line="29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A92AFB"/>
    <w:pPr>
      <w:spacing w:line="29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Standaard"/>
    <w:next w:val="Standaard"/>
    <w:semiHidden/>
    <w:rsid w:val="00A92AFB"/>
  </w:style>
  <w:style w:type="paragraph" w:styleId="Adresenvelop">
    <w:name w:val="envelope address"/>
    <w:basedOn w:val="Standaard"/>
    <w:semiHidden/>
    <w:rsid w:val="00A92AFB"/>
    <w:pPr>
      <w:framePr w:w="7920" w:h="1980" w:hRule="exact" w:hSpace="180" w:wrap="auto" w:hAnchor="page" w:xAlign="center" w:yAlign="bottom"/>
      <w:ind w:left="2880"/>
    </w:pPr>
    <w:rPr>
      <w:sz w:val="24"/>
      <w:szCs w:val="24"/>
    </w:rPr>
  </w:style>
  <w:style w:type="paragraph" w:styleId="Afsluiting">
    <w:name w:val="Closing"/>
    <w:basedOn w:val="Standaard"/>
    <w:semiHidden/>
    <w:rsid w:val="00A92AFB"/>
    <w:pPr>
      <w:ind w:left="4252"/>
    </w:pPr>
  </w:style>
  <w:style w:type="paragraph" w:styleId="Afzender">
    <w:name w:val="envelope return"/>
    <w:basedOn w:val="Standaard"/>
    <w:semiHidden/>
    <w:rsid w:val="00A92AFB"/>
    <w:rPr>
      <w:sz w:val="20"/>
    </w:rPr>
  </w:style>
  <w:style w:type="numbering" w:styleId="Artikelsectie">
    <w:name w:val="Outline List 3"/>
    <w:basedOn w:val="Geenlijst"/>
    <w:semiHidden/>
    <w:rsid w:val="00A92AFB"/>
    <w:pPr>
      <w:numPr>
        <w:numId w:val="15"/>
      </w:numPr>
    </w:pPr>
  </w:style>
  <w:style w:type="paragraph" w:styleId="Berichtkop">
    <w:name w:val="Message Header"/>
    <w:basedOn w:val="Standaard"/>
    <w:semiHidden/>
    <w:rsid w:val="00A92AFB"/>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Bloktekst">
    <w:name w:val="Block Text"/>
    <w:basedOn w:val="Standaard"/>
    <w:semiHidden/>
    <w:rsid w:val="00A92AFB"/>
    <w:pPr>
      <w:spacing w:after="120"/>
      <w:ind w:left="1440" w:right="1440"/>
    </w:pPr>
  </w:style>
  <w:style w:type="paragraph" w:styleId="Datum">
    <w:name w:val="Date"/>
    <w:basedOn w:val="Standaard"/>
    <w:next w:val="Standaard"/>
    <w:semiHidden/>
    <w:rsid w:val="00A92AFB"/>
  </w:style>
  <w:style w:type="table" w:styleId="Eenvoudigetabel1">
    <w:name w:val="Table Simple 1"/>
    <w:basedOn w:val="Standaardtabel"/>
    <w:semiHidden/>
    <w:rsid w:val="00A92AFB"/>
    <w:pPr>
      <w:spacing w:line="29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A92AFB"/>
    <w:pPr>
      <w:spacing w:line="29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A92AFB"/>
    <w:pPr>
      <w:spacing w:line="29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A92AFB"/>
    <w:pPr>
      <w:spacing w:line="29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A92AFB"/>
    <w:pPr>
      <w:spacing w:line="29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semiHidden/>
    <w:rsid w:val="00A92AFB"/>
  </w:style>
  <w:style w:type="character" w:styleId="GevolgdeHyperlink">
    <w:name w:val="FollowedHyperlink"/>
    <w:basedOn w:val="Standaardalinea-lettertype"/>
    <w:semiHidden/>
    <w:rsid w:val="00A92AFB"/>
    <w:rPr>
      <w:color w:val="800080"/>
      <w:u w:val="single"/>
    </w:rPr>
  </w:style>
  <w:style w:type="paragraph" w:styleId="Handtekening">
    <w:name w:val="Signature"/>
    <w:basedOn w:val="Standaard"/>
    <w:semiHidden/>
    <w:rsid w:val="00A92AFB"/>
    <w:pPr>
      <w:ind w:left="4252"/>
    </w:pPr>
  </w:style>
  <w:style w:type="paragraph" w:styleId="HTML-voorafopgemaakt">
    <w:name w:val="HTML Preformatted"/>
    <w:basedOn w:val="Standaard"/>
    <w:semiHidden/>
    <w:rsid w:val="00A92AFB"/>
    <w:rPr>
      <w:rFonts w:ascii="Courier New" w:hAnsi="Courier New" w:cs="Courier New"/>
      <w:sz w:val="20"/>
    </w:rPr>
  </w:style>
  <w:style w:type="character" w:styleId="HTMLCode">
    <w:name w:val="HTML Code"/>
    <w:basedOn w:val="Standaardalinea-lettertype"/>
    <w:semiHidden/>
    <w:rsid w:val="00A92AFB"/>
    <w:rPr>
      <w:rFonts w:ascii="Courier New" w:hAnsi="Courier New" w:cs="Courier New"/>
      <w:sz w:val="20"/>
      <w:szCs w:val="20"/>
    </w:rPr>
  </w:style>
  <w:style w:type="character" w:styleId="HTMLDefinition">
    <w:name w:val="HTML Definition"/>
    <w:basedOn w:val="Standaardalinea-lettertype"/>
    <w:semiHidden/>
    <w:rsid w:val="00A92AFB"/>
    <w:rPr>
      <w:i/>
      <w:iCs/>
    </w:rPr>
  </w:style>
  <w:style w:type="character" w:styleId="HTMLVariable">
    <w:name w:val="HTML Variable"/>
    <w:basedOn w:val="Standaardalinea-lettertype"/>
    <w:semiHidden/>
    <w:rsid w:val="00A92AFB"/>
    <w:rPr>
      <w:i/>
      <w:iCs/>
    </w:rPr>
  </w:style>
  <w:style w:type="character" w:styleId="HTML-acroniem">
    <w:name w:val="HTML Acronym"/>
    <w:basedOn w:val="Standaardalinea-lettertype"/>
    <w:semiHidden/>
    <w:rsid w:val="00A92AFB"/>
  </w:style>
  <w:style w:type="paragraph" w:styleId="HTML-adres">
    <w:name w:val="HTML Address"/>
    <w:basedOn w:val="Standaard"/>
    <w:semiHidden/>
    <w:rsid w:val="00A92AFB"/>
    <w:rPr>
      <w:i/>
      <w:iCs/>
    </w:rPr>
  </w:style>
  <w:style w:type="character" w:styleId="HTML-citaat">
    <w:name w:val="HTML Cite"/>
    <w:basedOn w:val="Standaardalinea-lettertype"/>
    <w:semiHidden/>
    <w:rsid w:val="00A92AFB"/>
    <w:rPr>
      <w:i/>
      <w:iCs/>
    </w:rPr>
  </w:style>
  <w:style w:type="character" w:styleId="HTML-schrijfmachine">
    <w:name w:val="HTML Typewriter"/>
    <w:basedOn w:val="Standaardalinea-lettertype"/>
    <w:semiHidden/>
    <w:rsid w:val="00A92AFB"/>
    <w:rPr>
      <w:rFonts w:ascii="Courier New" w:hAnsi="Courier New" w:cs="Courier New"/>
      <w:sz w:val="20"/>
      <w:szCs w:val="20"/>
    </w:rPr>
  </w:style>
  <w:style w:type="character" w:styleId="HTML-toetsenbord">
    <w:name w:val="HTML Keyboard"/>
    <w:basedOn w:val="Standaardalinea-lettertype"/>
    <w:semiHidden/>
    <w:rsid w:val="00A92AFB"/>
    <w:rPr>
      <w:rFonts w:ascii="Courier New" w:hAnsi="Courier New" w:cs="Courier New"/>
      <w:sz w:val="20"/>
      <w:szCs w:val="20"/>
    </w:rPr>
  </w:style>
  <w:style w:type="character" w:styleId="HTML-voorbeeld">
    <w:name w:val="HTML Sample"/>
    <w:basedOn w:val="Standaardalinea-lettertype"/>
    <w:semiHidden/>
    <w:rsid w:val="00A92AFB"/>
    <w:rPr>
      <w:rFonts w:ascii="Courier New" w:hAnsi="Courier New" w:cs="Courier New"/>
    </w:rPr>
  </w:style>
  <w:style w:type="table" w:styleId="Klassieketabel1">
    <w:name w:val="Table Classic 1"/>
    <w:basedOn w:val="Standaardtabel"/>
    <w:semiHidden/>
    <w:rsid w:val="00A92AFB"/>
    <w:pPr>
      <w:spacing w:line="29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A92AFB"/>
    <w:pPr>
      <w:spacing w:line="29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A92AFB"/>
    <w:pPr>
      <w:spacing w:line="29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A92AFB"/>
    <w:pPr>
      <w:spacing w:line="29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A92AFB"/>
    <w:pPr>
      <w:spacing w:line="29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A92AFB"/>
    <w:pPr>
      <w:spacing w:line="29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A92AFB"/>
    <w:pPr>
      <w:spacing w:line="29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Standaard"/>
    <w:semiHidden/>
    <w:rsid w:val="00A92AFB"/>
    <w:pPr>
      <w:ind w:left="283" w:hanging="283"/>
    </w:pPr>
  </w:style>
  <w:style w:type="paragraph" w:styleId="Lijst2">
    <w:name w:val="List 2"/>
    <w:basedOn w:val="Standaard"/>
    <w:semiHidden/>
    <w:rsid w:val="00A92AFB"/>
    <w:pPr>
      <w:ind w:left="566" w:hanging="283"/>
    </w:pPr>
  </w:style>
  <w:style w:type="paragraph" w:styleId="Lijst3">
    <w:name w:val="List 3"/>
    <w:basedOn w:val="Standaard"/>
    <w:semiHidden/>
    <w:rsid w:val="00A92AFB"/>
    <w:pPr>
      <w:ind w:left="849" w:hanging="283"/>
    </w:pPr>
  </w:style>
  <w:style w:type="paragraph" w:styleId="Lijst4">
    <w:name w:val="List 4"/>
    <w:basedOn w:val="Standaard"/>
    <w:semiHidden/>
    <w:rsid w:val="00A92AFB"/>
    <w:pPr>
      <w:ind w:left="1132" w:hanging="283"/>
    </w:pPr>
  </w:style>
  <w:style w:type="paragraph" w:styleId="Lijst5">
    <w:name w:val="List 5"/>
    <w:basedOn w:val="Standaard"/>
    <w:semiHidden/>
    <w:rsid w:val="00A92AFB"/>
    <w:pPr>
      <w:ind w:left="1415" w:hanging="283"/>
    </w:pPr>
  </w:style>
  <w:style w:type="paragraph" w:styleId="Lijstopsomteken">
    <w:name w:val="List Bullet"/>
    <w:basedOn w:val="Standaard"/>
    <w:semiHidden/>
    <w:rsid w:val="00A92AFB"/>
    <w:pPr>
      <w:numPr>
        <w:numId w:val="1"/>
      </w:numPr>
    </w:pPr>
  </w:style>
  <w:style w:type="paragraph" w:styleId="Lijstopsomteken2">
    <w:name w:val="List Bullet 2"/>
    <w:basedOn w:val="Standaard"/>
    <w:semiHidden/>
    <w:rsid w:val="00A92AFB"/>
    <w:pPr>
      <w:numPr>
        <w:numId w:val="2"/>
      </w:numPr>
    </w:pPr>
  </w:style>
  <w:style w:type="paragraph" w:styleId="Lijstopsomteken3">
    <w:name w:val="List Bullet 3"/>
    <w:basedOn w:val="Standaard"/>
    <w:semiHidden/>
    <w:rsid w:val="00A92AFB"/>
    <w:pPr>
      <w:numPr>
        <w:numId w:val="3"/>
      </w:numPr>
    </w:pPr>
  </w:style>
  <w:style w:type="paragraph" w:styleId="Lijstopsomteken4">
    <w:name w:val="List Bullet 4"/>
    <w:basedOn w:val="Standaard"/>
    <w:semiHidden/>
    <w:rsid w:val="00A92AFB"/>
    <w:pPr>
      <w:numPr>
        <w:numId w:val="4"/>
      </w:numPr>
    </w:pPr>
  </w:style>
  <w:style w:type="paragraph" w:styleId="Lijstopsomteken5">
    <w:name w:val="List Bullet 5"/>
    <w:basedOn w:val="Standaard"/>
    <w:semiHidden/>
    <w:rsid w:val="00A92AFB"/>
    <w:pPr>
      <w:numPr>
        <w:numId w:val="5"/>
      </w:numPr>
    </w:pPr>
  </w:style>
  <w:style w:type="paragraph" w:styleId="Lijstnummering">
    <w:name w:val="List Number"/>
    <w:basedOn w:val="Standaard"/>
    <w:semiHidden/>
    <w:rsid w:val="00A92AFB"/>
    <w:pPr>
      <w:numPr>
        <w:numId w:val="6"/>
      </w:numPr>
    </w:pPr>
  </w:style>
  <w:style w:type="paragraph" w:styleId="Lijstnummering2">
    <w:name w:val="List Number 2"/>
    <w:basedOn w:val="Standaard"/>
    <w:semiHidden/>
    <w:rsid w:val="00A92AFB"/>
    <w:pPr>
      <w:numPr>
        <w:numId w:val="7"/>
      </w:numPr>
    </w:pPr>
  </w:style>
  <w:style w:type="paragraph" w:styleId="Lijstnummering3">
    <w:name w:val="List Number 3"/>
    <w:basedOn w:val="Standaard"/>
    <w:semiHidden/>
    <w:rsid w:val="00A92AFB"/>
    <w:pPr>
      <w:numPr>
        <w:numId w:val="8"/>
      </w:numPr>
    </w:pPr>
  </w:style>
  <w:style w:type="paragraph" w:styleId="Lijstnummering4">
    <w:name w:val="List Number 4"/>
    <w:basedOn w:val="Standaard"/>
    <w:semiHidden/>
    <w:rsid w:val="00A92AFB"/>
    <w:pPr>
      <w:numPr>
        <w:numId w:val="9"/>
      </w:numPr>
    </w:pPr>
  </w:style>
  <w:style w:type="paragraph" w:styleId="Lijstnummering5">
    <w:name w:val="List Number 5"/>
    <w:basedOn w:val="Standaard"/>
    <w:semiHidden/>
    <w:rsid w:val="00A92AFB"/>
    <w:pPr>
      <w:numPr>
        <w:numId w:val="10"/>
      </w:numPr>
    </w:pPr>
  </w:style>
  <w:style w:type="paragraph" w:styleId="Lijstvoortzetting">
    <w:name w:val="List Continue"/>
    <w:basedOn w:val="Standaard"/>
    <w:semiHidden/>
    <w:rsid w:val="00A92AFB"/>
    <w:pPr>
      <w:spacing w:after="120"/>
      <w:ind w:left="283"/>
    </w:pPr>
  </w:style>
  <w:style w:type="paragraph" w:styleId="Lijstvoortzetting2">
    <w:name w:val="List Continue 2"/>
    <w:basedOn w:val="Standaard"/>
    <w:semiHidden/>
    <w:rsid w:val="00A92AFB"/>
    <w:pPr>
      <w:spacing w:after="120"/>
      <w:ind w:left="566"/>
    </w:pPr>
  </w:style>
  <w:style w:type="paragraph" w:styleId="Lijstvoortzetting3">
    <w:name w:val="List Continue 3"/>
    <w:basedOn w:val="Standaard"/>
    <w:semiHidden/>
    <w:rsid w:val="00A92AFB"/>
    <w:pPr>
      <w:spacing w:after="120"/>
      <w:ind w:left="849"/>
    </w:pPr>
  </w:style>
  <w:style w:type="paragraph" w:styleId="Lijstvoortzetting4">
    <w:name w:val="List Continue 4"/>
    <w:basedOn w:val="Standaard"/>
    <w:semiHidden/>
    <w:rsid w:val="00A92AFB"/>
    <w:pPr>
      <w:spacing w:after="120"/>
      <w:ind w:left="1132"/>
    </w:pPr>
  </w:style>
  <w:style w:type="paragraph" w:styleId="Lijstvoortzetting5">
    <w:name w:val="List Continue 5"/>
    <w:basedOn w:val="Standaard"/>
    <w:semiHidden/>
    <w:rsid w:val="00A92AFB"/>
    <w:pPr>
      <w:spacing w:after="120"/>
      <w:ind w:left="1415"/>
    </w:pPr>
  </w:style>
  <w:style w:type="character" w:styleId="Nadruk">
    <w:name w:val="Emphasis"/>
    <w:basedOn w:val="Standaardalinea-lettertype"/>
    <w:rsid w:val="00A92AFB"/>
    <w:rPr>
      <w:i/>
      <w:iCs/>
    </w:rPr>
  </w:style>
  <w:style w:type="paragraph" w:styleId="Normaalweb">
    <w:name w:val="Normal (Web)"/>
    <w:basedOn w:val="Standaard"/>
    <w:semiHidden/>
    <w:rsid w:val="00A92AFB"/>
    <w:rPr>
      <w:rFonts w:ascii="Times New Roman" w:hAnsi="Times New Roman"/>
      <w:sz w:val="24"/>
      <w:szCs w:val="24"/>
    </w:rPr>
  </w:style>
  <w:style w:type="paragraph" w:styleId="Notitiekop">
    <w:name w:val="Note Heading"/>
    <w:basedOn w:val="Standaard"/>
    <w:next w:val="Standaard"/>
    <w:semiHidden/>
    <w:rsid w:val="00A92AFB"/>
  </w:style>
  <w:style w:type="character" w:styleId="Paginanummer">
    <w:name w:val="page number"/>
    <w:basedOn w:val="Standaardalinea-lettertype"/>
    <w:semiHidden/>
    <w:rsid w:val="00A92AFB"/>
  </w:style>
  <w:style w:type="paragraph" w:styleId="Plattetekst">
    <w:name w:val="Body Text"/>
    <w:basedOn w:val="Standaard"/>
    <w:semiHidden/>
    <w:rsid w:val="00A92AFB"/>
    <w:pPr>
      <w:spacing w:after="120"/>
    </w:pPr>
  </w:style>
  <w:style w:type="paragraph" w:styleId="Plattetekst2">
    <w:name w:val="Body Text 2"/>
    <w:basedOn w:val="Standaard"/>
    <w:semiHidden/>
    <w:rsid w:val="00A92AFB"/>
    <w:pPr>
      <w:spacing w:after="120" w:line="480" w:lineRule="auto"/>
    </w:pPr>
  </w:style>
  <w:style w:type="paragraph" w:styleId="Plattetekst3">
    <w:name w:val="Body Text 3"/>
    <w:basedOn w:val="Standaard"/>
    <w:semiHidden/>
    <w:rsid w:val="00A92AFB"/>
    <w:pPr>
      <w:spacing w:after="120"/>
    </w:pPr>
  </w:style>
  <w:style w:type="paragraph" w:styleId="Platteteksteersteinspringing">
    <w:name w:val="Body Text First Indent"/>
    <w:basedOn w:val="Plattetekst"/>
    <w:semiHidden/>
    <w:rsid w:val="00A92AFB"/>
    <w:pPr>
      <w:ind w:firstLine="210"/>
    </w:pPr>
  </w:style>
  <w:style w:type="paragraph" w:styleId="Plattetekstinspringen">
    <w:name w:val="Body Text Indent"/>
    <w:basedOn w:val="Standaard"/>
    <w:semiHidden/>
    <w:rsid w:val="00A92AFB"/>
    <w:pPr>
      <w:spacing w:after="120"/>
      <w:ind w:left="283"/>
    </w:pPr>
  </w:style>
  <w:style w:type="paragraph" w:styleId="Platteteksteersteinspringing2">
    <w:name w:val="Body Text First Indent 2"/>
    <w:basedOn w:val="Plattetekstinspringen"/>
    <w:semiHidden/>
    <w:rsid w:val="00A92AFB"/>
    <w:pPr>
      <w:ind w:firstLine="210"/>
    </w:pPr>
  </w:style>
  <w:style w:type="paragraph" w:styleId="Plattetekstinspringen2">
    <w:name w:val="Body Text Indent 2"/>
    <w:basedOn w:val="Standaard"/>
    <w:semiHidden/>
    <w:rsid w:val="00A92AFB"/>
    <w:pPr>
      <w:spacing w:after="120" w:line="480" w:lineRule="auto"/>
      <w:ind w:left="283"/>
    </w:pPr>
  </w:style>
  <w:style w:type="paragraph" w:styleId="Plattetekstinspringen3">
    <w:name w:val="Body Text Indent 3"/>
    <w:basedOn w:val="Standaard"/>
    <w:semiHidden/>
    <w:rsid w:val="00A92AFB"/>
    <w:pPr>
      <w:spacing w:after="120"/>
      <w:ind w:left="283"/>
    </w:pPr>
  </w:style>
  <w:style w:type="table" w:styleId="Professioneletabel">
    <w:name w:val="Table Professional"/>
    <w:basedOn w:val="Standaardtabel"/>
    <w:semiHidden/>
    <w:rsid w:val="00A92AFB"/>
    <w:pPr>
      <w:spacing w:line="29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semiHidden/>
    <w:rsid w:val="00A92AFB"/>
  </w:style>
  <w:style w:type="paragraph" w:styleId="Standaardinspringing">
    <w:name w:val="Normal Indent"/>
    <w:basedOn w:val="Standaard"/>
    <w:semiHidden/>
    <w:rsid w:val="00A92AFB"/>
    <w:pPr>
      <w:ind w:left="720"/>
    </w:pPr>
  </w:style>
  <w:style w:type="paragraph" w:styleId="Ondertitel">
    <w:name w:val="Subtitle"/>
    <w:basedOn w:val="Standaard"/>
    <w:rsid w:val="00A92AFB"/>
    <w:pPr>
      <w:spacing w:after="60"/>
      <w:outlineLvl w:val="1"/>
    </w:pPr>
    <w:rPr>
      <w:sz w:val="24"/>
      <w:szCs w:val="24"/>
    </w:rPr>
  </w:style>
  <w:style w:type="table" w:styleId="Tabelkolommen1">
    <w:name w:val="Table Columns 1"/>
    <w:basedOn w:val="Standaardtabel"/>
    <w:semiHidden/>
    <w:rsid w:val="00A92AFB"/>
    <w:pPr>
      <w:spacing w:line="29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A92AFB"/>
    <w:pPr>
      <w:spacing w:line="29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A92AFB"/>
    <w:pPr>
      <w:spacing w:line="29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A92AFB"/>
    <w:pPr>
      <w:spacing w:line="29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A92AFB"/>
    <w:pPr>
      <w:spacing w:line="29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A92AFB"/>
    <w:pPr>
      <w:spacing w:line="29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A92AFB"/>
    <w:pPr>
      <w:spacing w:line="29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A92AFB"/>
    <w:pPr>
      <w:spacing w:line="29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A92AFB"/>
    <w:pPr>
      <w:spacing w:line="29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A92AFB"/>
    <w:pPr>
      <w:spacing w:line="29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A92AFB"/>
    <w:pPr>
      <w:spacing w:line="29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A92AFB"/>
    <w:pPr>
      <w:spacing w:line="29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A92AFB"/>
    <w:pPr>
      <w:spacing w:line="29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semiHidden/>
    <w:rsid w:val="00A92AFB"/>
    <w:pPr>
      <w:spacing w:line="29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A92AFB"/>
    <w:pPr>
      <w:spacing w:line="29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A92AFB"/>
    <w:pPr>
      <w:spacing w:line="29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A92AFB"/>
    <w:pPr>
      <w:spacing w:line="29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A92AFB"/>
    <w:pPr>
      <w:spacing w:line="29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A92AFB"/>
    <w:pPr>
      <w:spacing w:line="29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A92AFB"/>
    <w:pPr>
      <w:spacing w:line="29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A92AFB"/>
    <w:pPr>
      <w:spacing w:line="29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A92AFB"/>
    <w:pPr>
      <w:spacing w:line="29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A92AFB"/>
    <w:pPr>
      <w:spacing w:line="29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
    <w:semiHidden/>
    <w:rsid w:val="00A92AFB"/>
    <w:rPr>
      <w:rFonts w:ascii="Courier New" w:hAnsi="Courier New" w:cs="Courier New"/>
      <w:sz w:val="20"/>
    </w:rPr>
  </w:style>
  <w:style w:type="paragraph" w:styleId="Titel">
    <w:name w:val="Title"/>
    <w:basedOn w:val="Standaard"/>
    <w:rsid w:val="00A92AFB"/>
    <w:pPr>
      <w:spacing w:before="240" w:after="60"/>
      <w:outlineLvl w:val="0"/>
    </w:pPr>
    <w:rPr>
      <w:b/>
      <w:bCs/>
      <w:kern w:val="28"/>
      <w:sz w:val="32"/>
      <w:szCs w:val="32"/>
    </w:rPr>
  </w:style>
  <w:style w:type="table" w:styleId="Verfijndetabel1">
    <w:name w:val="Table Subtle 1"/>
    <w:basedOn w:val="Standaardtabel"/>
    <w:semiHidden/>
    <w:rsid w:val="00A92AFB"/>
    <w:pPr>
      <w:spacing w:line="29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A92AFB"/>
    <w:pPr>
      <w:spacing w:line="29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oettekst">
    <w:name w:val="footer"/>
    <w:basedOn w:val="Standaard"/>
    <w:semiHidden/>
    <w:rsid w:val="00A92AFB"/>
    <w:pPr>
      <w:tabs>
        <w:tab w:val="center" w:pos="4320"/>
        <w:tab w:val="right" w:pos="8640"/>
      </w:tabs>
    </w:pPr>
  </w:style>
  <w:style w:type="table" w:styleId="Webtabel1">
    <w:name w:val="Table Web 1"/>
    <w:basedOn w:val="Standaardtabel"/>
    <w:semiHidden/>
    <w:rsid w:val="00A92AFB"/>
    <w:pPr>
      <w:spacing w:line="29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A92AFB"/>
    <w:pPr>
      <w:spacing w:line="29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A92AFB"/>
    <w:pPr>
      <w:spacing w:line="29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rsid w:val="00A92AFB"/>
    <w:rPr>
      <w:b/>
      <w:bCs/>
    </w:rPr>
  </w:style>
  <w:style w:type="paragraph" w:styleId="Tekstopmerking">
    <w:name w:val="annotation text"/>
    <w:basedOn w:val="Standaard"/>
    <w:semiHidden/>
    <w:rsid w:val="00473EEE"/>
    <w:rPr>
      <w:sz w:val="20"/>
    </w:rPr>
  </w:style>
  <w:style w:type="paragraph" w:customStyle="1" w:styleId="03Plattetekstopsombullet">
    <w:name w:val="03_Platte_tekst_opsom_bullet"/>
    <w:link w:val="03PlattetekstopsombulletChar"/>
    <w:qFormat/>
    <w:rsid w:val="00F86C02"/>
    <w:pPr>
      <w:numPr>
        <w:numId w:val="21"/>
      </w:numPr>
      <w:tabs>
        <w:tab w:val="clear" w:pos="227"/>
        <w:tab w:val="left" w:pos="170"/>
      </w:tabs>
      <w:spacing w:line="290" w:lineRule="exact"/>
      <w:ind w:left="170" w:hanging="170"/>
    </w:pPr>
    <w:rPr>
      <w:rFonts w:ascii="Arial" w:hAnsi="Arial"/>
      <w:spacing w:val="8"/>
      <w:sz w:val="18"/>
    </w:rPr>
  </w:style>
  <w:style w:type="paragraph" w:customStyle="1" w:styleId="03Plattetekstopsomtweedeorde">
    <w:name w:val="03_Platte_tekst_opsom_tweede_orde"/>
    <w:qFormat/>
    <w:rsid w:val="007D56F4"/>
    <w:pPr>
      <w:numPr>
        <w:numId w:val="22"/>
      </w:numPr>
      <w:spacing w:line="290" w:lineRule="exact"/>
      <w:ind w:left="340"/>
    </w:pPr>
    <w:rPr>
      <w:rFonts w:ascii="Arial" w:hAnsi="Arial"/>
      <w:spacing w:val="8"/>
      <w:sz w:val="18"/>
    </w:rPr>
  </w:style>
  <w:style w:type="paragraph" w:styleId="Onderwerpvanopmerking">
    <w:name w:val="annotation subject"/>
    <w:basedOn w:val="Tekstopmerking"/>
    <w:next w:val="Tekstopmerking"/>
    <w:semiHidden/>
    <w:rsid w:val="00797ADC"/>
    <w:rPr>
      <w:b/>
      <w:bCs/>
    </w:rPr>
  </w:style>
  <w:style w:type="character" w:customStyle="1" w:styleId="01RAAPbrieflopendetekstChar">
    <w:name w:val="01_RAAPbrief_lopende tekst Char"/>
    <w:basedOn w:val="Standaardalinea-lettertype"/>
    <w:link w:val="01RAAPbrieflopendetekst"/>
    <w:locked/>
    <w:rsid w:val="007A4789"/>
    <w:rPr>
      <w:rFonts w:ascii="Arial" w:hAnsi="Arial" w:cs="Arial"/>
      <w:spacing w:val="8"/>
      <w:sz w:val="18"/>
      <w:lang w:val="nl-NL" w:eastAsia="nl-NL" w:bidi="ar-SA"/>
    </w:rPr>
  </w:style>
  <w:style w:type="paragraph" w:customStyle="1" w:styleId="01RAAPbrieflopendetekst">
    <w:name w:val="01_RAAPbrief_lopende tekst"/>
    <w:link w:val="01RAAPbrieflopendetekstChar"/>
    <w:rsid w:val="007A4789"/>
    <w:pPr>
      <w:tabs>
        <w:tab w:val="left" w:pos="567"/>
        <w:tab w:val="left" w:pos="1134"/>
      </w:tabs>
      <w:spacing w:line="280" w:lineRule="exact"/>
    </w:pPr>
    <w:rPr>
      <w:rFonts w:ascii="Arial" w:hAnsi="Arial" w:cs="Arial"/>
      <w:spacing w:val="8"/>
      <w:sz w:val="18"/>
    </w:rPr>
  </w:style>
  <w:style w:type="paragraph" w:customStyle="1" w:styleId="plattetxtNotitie">
    <w:name w:val="platte txt Notitie"/>
    <w:basedOn w:val="Standaard"/>
    <w:link w:val="plattetxtNotitieChar1"/>
    <w:rsid w:val="007A4789"/>
    <w:pPr>
      <w:tabs>
        <w:tab w:val="left" w:pos="851"/>
        <w:tab w:val="left" w:pos="5670"/>
      </w:tabs>
    </w:pPr>
    <w:rPr>
      <w:rFonts w:ascii="ITC Officina Sans Book" w:hAnsi="ITC Officina Sans Book"/>
      <w:i/>
      <w:sz w:val="21"/>
    </w:rPr>
  </w:style>
  <w:style w:type="character" w:customStyle="1" w:styleId="03Kop4BoldChar">
    <w:name w:val="03_Kop4 (Bold) Char"/>
    <w:link w:val="03Kop4Bold"/>
    <w:rsid w:val="00F86C02"/>
    <w:rPr>
      <w:rFonts w:ascii="Arial" w:hAnsi="Arial"/>
      <w:b/>
      <w:spacing w:val="8"/>
      <w:sz w:val="18"/>
    </w:rPr>
  </w:style>
  <w:style w:type="character" w:customStyle="1" w:styleId="plattetxtNotitieChar1">
    <w:name w:val="platte txt Notitie Char1"/>
    <w:basedOn w:val="Standaardalinea-lettertype"/>
    <w:link w:val="plattetxtNotitie"/>
    <w:rsid w:val="007A4789"/>
    <w:rPr>
      <w:rFonts w:ascii="ITC Officina Sans Book" w:hAnsi="ITC Officina Sans Book"/>
      <w:i/>
      <w:spacing w:val="8"/>
      <w:sz w:val="21"/>
      <w:lang w:val="nl-NL" w:eastAsia="nl-NL" w:bidi="ar-SA"/>
    </w:rPr>
  </w:style>
  <w:style w:type="character" w:customStyle="1" w:styleId="03Kop3BoldChar">
    <w:name w:val="03_Kop3 (Bold Char"/>
    <w:aliases w:val="cursief) Char"/>
    <w:link w:val="03Kop3Bold"/>
    <w:rsid w:val="00F86C02"/>
    <w:rPr>
      <w:rFonts w:ascii="Arial" w:hAnsi="Arial" w:cs="Arial"/>
      <w:b/>
      <w:i/>
      <w:spacing w:val="8"/>
      <w:sz w:val="21"/>
    </w:rPr>
  </w:style>
  <w:style w:type="paragraph" w:customStyle="1" w:styleId="06Tabelkop">
    <w:name w:val="06_Tabelkop"/>
    <w:qFormat/>
    <w:rsid w:val="00F86C02"/>
    <w:pPr>
      <w:spacing w:line="220" w:lineRule="exact"/>
    </w:pPr>
    <w:rPr>
      <w:rFonts w:ascii="Arial" w:hAnsi="Arial" w:cs="Arial"/>
      <w:b/>
      <w:bCs/>
      <w:color w:val="FFFFFF"/>
      <w:spacing w:val="6"/>
      <w:sz w:val="16"/>
      <w:szCs w:val="16"/>
    </w:rPr>
  </w:style>
  <w:style w:type="paragraph" w:customStyle="1" w:styleId="06Tabelplat">
    <w:name w:val="06_Tabel_plat"/>
    <w:qFormat/>
    <w:rsid w:val="00F86C02"/>
    <w:pPr>
      <w:spacing w:line="220" w:lineRule="exact"/>
    </w:pPr>
    <w:rPr>
      <w:rFonts w:ascii="Arial" w:hAnsi="Arial" w:cs="Arial"/>
      <w:color w:val="004BBE"/>
      <w:spacing w:val="6"/>
      <w:sz w:val="16"/>
      <w:szCs w:val="16"/>
    </w:rPr>
  </w:style>
  <w:style w:type="character" w:customStyle="1" w:styleId="03Kop2paragraafChar">
    <w:name w:val="03_Kop2_paragraaf Char"/>
    <w:link w:val="03Kop2paragraaf"/>
    <w:rsid w:val="00F86C02"/>
    <w:rPr>
      <w:rFonts w:ascii="Arial" w:hAnsi="Arial"/>
      <w:b/>
      <w:spacing w:val="8"/>
      <w:sz w:val="26"/>
    </w:rPr>
  </w:style>
  <w:style w:type="paragraph" w:customStyle="1" w:styleId="Opmaakprofiel03PlattetekstopsombulletBlauw">
    <w:name w:val="Opmaakprofiel 03_Platte_tekst_opsom_bullet + Blauw"/>
    <w:basedOn w:val="03Plattetekstopsombullet"/>
    <w:link w:val="Opmaakprofiel03PlattetekstopsombulletBlauwChar"/>
    <w:rsid w:val="009046B2"/>
    <w:rPr>
      <w:color w:val="0000FF"/>
    </w:rPr>
  </w:style>
  <w:style w:type="character" w:customStyle="1" w:styleId="03PlattetekstopsombulletChar">
    <w:name w:val="03_Platte_tekst_opsom_bullet Char"/>
    <w:basedOn w:val="Standaardalinea-lettertype"/>
    <w:link w:val="03Plattetekstopsombullet"/>
    <w:rsid w:val="00F86C02"/>
    <w:rPr>
      <w:rFonts w:ascii="Arial" w:hAnsi="Arial"/>
      <w:spacing w:val="8"/>
      <w:sz w:val="18"/>
    </w:rPr>
  </w:style>
  <w:style w:type="character" w:customStyle="1" w:styleId="Opmaakprofiel03PlattetekstopsombulletBlauwChar">
    <w:name w:val="Opmaakprofiel 03_Platte_tekst_opsom_bullet + Blauw Char"/>
    <w:basedOn w:val="03PlattetekstopsombulletChar"/>
    <w:link w:val="Opmaakprofiel03PlattetekstopsombulletBlauw"/>
    <w:rsid w:val="009046B2"/>
    <w:rPr>
      <w:rFonts w:ascii="Arial" w:hAnsi="Arial"/>
      <w:color w:val="0000FF"/>
      <w:spacing w:val="8"/>
      <w:sz w:val="18"/>
      <w:lang w:val="nl-NL" w:eastAsia="nl-NL" w:bidi="ar-SA"/>
    </w:rPr>
  </w:style>
  <w:style w:type="paragraph" w:customStyle="1" w:styleId="05Inhoud03">
    <w:name w:val="05_Inhoud_03"/>
    <w:link w:val="05Inhoud03Char"/>
    <w:qFormat/>
    <w:rsid w:val="00F86C02"/>
    <w:pPr>
      <w:tabs>
        <w:tab w:val="left" w:pos="1276"/>
        <w:tab w:val="right" w:leader="dot" w:pos="8392"/>
      </w:tabs>
      <w:spacing w:after="120" w:line="240" w:lineRule="exact"/>
      <w:ind w:left="1276" w:hanging="567"/>
    </w:pPr>
    <w:rPr>
      <w:rFonts w:ascii="Arial" w:hAnsi="Arial"/>
      <w:noProof/>
      <w:spacing w:val="8"/>
      <w:sz w:val="16"/>
      <w:szCs w:val="16"/>
    </w:rPr>
  </w:style>
  <w:style w:type="character" w:customStyle="1" w:styleId="05Inhoud03Char">
    <w:name w:val="05_Inhoud_03 Char"/>
    <w:link w:val="05Inhoud03"/>
    <w:rsid w:val="00F86C02"/>
    <w:rPr>
      <w:rFonts w:ascii="Arial" w:hAnsi="Arial"/>
      <w:noProof/>
      <w:spacing w:val="8"/>
      <w:sz w:val="16"/>
      <w:szCs w:val="16"/>
    </w:rPr>
  </w:style>
  <w:style w:type="paragraph" w:styleId="Kopvaninhoudsopgave">
    <w:name w:val="TOC Heading"/>
    <w:basedOn w:val="Kop1"/>
    <w:next w:val="Standaard"/>
    <w:uiPriority w:val="39"/>
    <w:unhideWhenUsed/>
    <w:qFormat/>
    <w:rsid w:val="00F86C02"/>
    <w:pPr>
      <w:keepLines/>
      <w:tabs>
        <w:tab w:val="clear" w:pos="1560"/>
      </w:tabs>
      <w:spacing w:before="480" w:line="276" w:lineRule="auto"/>
      <w:outlineLvl w:val="9"/>
    </w:pPr>
    <w:rPr>
      <w:rFonts w:asciiTheme="majorHAnsi" w:eastAsiaTheme="majorEastAsia" w:hAnsiTheme="majorHAnsi" w:cstheme="majorBidi"/>
      <w:bCs/>
      <w:color w:val="365F91" w:themeColor="accent1" w:themeShade="BF"/>
      <w:spacing w:val="0"/>
      <w:szCs w:val="28"/>
    </w:rPr>
  </w:style>
  <w:style w:type="character" w:customStyle="1" w:styleId="01KopvoettekstjeChar">
    <w:name w:val="01_Kopvoettekstje Char"/>
    <w:link w:val="01Kopvoettekstje"/>
    <w:rsid w:val="00F86C02"/>
    <w:rPr>
      <w:rFonts w:ascii="Arial" w:hAnsi="Arial"/>
      <w:spacing w:val="4"/>
      <w:sz w:val="14"/>
    </w:rPr>
  </w:style>
  <w:style w:type="character" w:customStyle="1" w:styleId="05Inhoud02Char">
    <w:name w:val="05_Inhoud_02 Char"/>
    <w:link w:val="05Inhoud02"/>
    <w:rsid w:val="00F86C02"/>
    <w:rPr>
      <w:rFonts w:ascii="Arial" w:hAnsi="Arial"/>
      <w:spacing w:val="8"/>
      <w:sz w:val="16"/>
      <w:szCs w:val="16"/>
    </w:rPr>
  </w:style>
  <w:style w:type="paragraph" w:customStyle="1" w:styleId="03Plattetekstinspring">
    <w:name w:val="03_Platte_tekst_inspring"/>
    <w:basedOn w:val="Standaard"/>
    <w:qFormat/>
    <w:rsid w:val="007D56F4"/>
    <w:pPr>
      <w:tabs>
        <w:tab w:val="left" w:pos="851"/>
        <w:tab w:val="left" w:pos="5670"/>
      </w:tabs>
      <w:ind w:left="284"/>
    </w:pPr>
    <w:rPr>
      <w:color w:val="auto"/>
    </w:rPr>
  </w:style>
  <w:style w:type="paragraph" w:styleId="Bibliografie">
    <w:name w:val="Bibliography"/>
    <w:basedOn w:val="Standaard"/>
    <w:next w:val="Standaard"/>
    <w:uiPriority w:val="37"/>
    <w:unhideWhenUsed/>
    <w:rsid w:val="00055942"/>
  </w:style>
  <w:style w:type="paragraph" w:customStyle="1" w:styleId="Default">
    <w:name w:val="Default"/>
    <w:rsid w:val="00A65ADC"/>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393971">
      <w:bodyDiv w:val="1"/>
      <w:marLeft w:val="0"/>
      <w:marRight w:val="0"/>
      <w:marTop w:val="0"/>
      <w:marBottom w:val="0"/>
      <w:divBdr>
        <w:top w:val="none" w:sz="0" w:space="0" w:color="auto"/>
        <w:left w:val="none" w:sz="0" w:space="0" w:color="auto"/>
        <w:bottom w:val="none" w:sz="0" w:space="0" w:color="auto"/>
        <w:right w:val="none" w:sz="0" w:space="0" w:color="auto"/>
      </w:divBdr>
      <w:divsChild>
        <w:div w:id="858851890">
          <w:marLeft w:val="0"/>
          <w:marRight w:val="0"/>
          <w:marTop w:val="0"/>
          <w:marBottom w:val="0"/>
          <w:divBdr>
            <w:top w:val="none" w:sz="0" w:space="0" w:color="auto"/>
            <w:left w:val="none" w:sz="0" w:space="0" w:color="auto"/>
            <w:bottom w:val="none" w:sz="0" w:space="0" w:color="auto"/>
            <w:right w:val="none" w:sz="0" w:space="0" w:color="auto"/>
          </w:divBdr>
          <w:divsChild>
            <w:div w:id="838278387">
              <w:marLeft w:val="0"/>
              <w:marRight w:val="0"/>
              <w:marTop w:val="0"/>
              <w:marBottom w:val="0"/>
              <w:divBdr>
                <w:top w:val="none" w:sz="0" w:space="0" w:color="auto"/>
                <w:left w:val="none" w:sz="0" w:space="0" w:color="auto"/>
                <w:bottom w:val="none" w:sz="0" w:space="0" w:color="auto"/>
                <w:right w:val="none" w:sz="0" w:space="0" w:color="auto"/>
              </w:divBdr>
              <w:divsChild>
                <w:div w:id="47876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21766">
      <w:bodyDiv w:val="1"/>
      <w:marLeft w:val="0"/>
      <w:marRight w:val="0"/>
      <w:marTop w:val="0"/>
      <w:marBottom w:val="0"/>
      <w:divBdr>
        <w:top w:val="none" w:sz="0" w:space="0" w:color="auto"/>
        <w:left w:val="none" w:sz="0" w:space="0" w:color="auto"/>
        <w:bottom w:val="none" w:sz="0" w:space="0" w:color="auto"/>
        <w:right w:val="none" w:sz="0" w:space="0" w:color="auto"/>
      </w:divBdr>
    </w:div>
    <w:div w:id="1105417651">
      <w:bodyDiv w:val="1"/>
      <w:marLeft w:val="0"/>
      <w:marRight w:val="0"/>
      <w:marTop w:val="0"/>
      <w:marBottom w:val="0"/>
      <w:divBdr>
        <w:top w:val="none" w:sz="0" w:space="0" w:color="auto"/>
        <w:left w:val="none" w:sz="0" w:space="0" w:color="auto"/>
        <w:bottom w:val="none" w:sz="0" w:space="0" w:color="auto"/>
        <w:right w:val="none" w:sz="0" w:space="0" w:color="auto"/>
      </w:divBdr>
    </w:div>
    <w:div w:id="1616018964">
      <w:bodyDiv w:val="1"/>
      <w:marLeft w:val="0"/>
      <w:marRight w:val="0"/>
      <w:marTop w:val="0"/>
      <w:marBottom w:val="0"/>
      <w:divBdr>
        <w:top w:val="none" w:sz="0" w:space="0" w:color="auto"/>
        <w:left w:val="none" w:sz="0" w:space="0" w:color="auto"/>
        <w:bottom w:val="none" w:sz="0" w:space="0" w:color="auto"/>
        <w:right w:val="none" w:sz="0" w:space="0" w:color="auto"/>
      </w:divBdr>
    </w:div>
    <w:div w:id="196962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jpeg"/><Relationship Id="rId10" Type="http://schemas.openxmlformats.org/officeDocument/2006/relationships/header" Target="head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mailto:raap@raap.nl" TargetMode="External"/><Relationship Id="rId22"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3FA35B-D90B-4A00-9FC2-B9E777B7B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1197</TotalTime>
  <Pages>27</Pages>
  <Words>5117</Words>
  <Characters>30097</Characters>
  <Application>Microsoft Office Word</Application>
  <DocSecurity>0</DocSecurity>
  <Lines>250</Lines>
  <Paragraphs>70</Paragraphs>
  <ScaleCrop>false</ScaleCrop>
  <HeadingPairs>
    <vt:vector size="2" baseType="variant">
      <vt:variant>
        <vt:lpstr>Titel</vt:lpstr>
      </vt:variant>
      <vt:variant>
        <vt:i4>1</vt:i4>
      </vt:variant>
    </vt:vector>
  </HeadingPairs>
  <TitlesOfParts>
    <vt:vector size="1" baseType="lpstr">
      <vt:lpstr>Rapport Notitie</vt:lpstr>
    </vt:vector>
  </TitlesOfParts>
  <Company>Archeologisch Adviesbureau RAAP</Company>
  <LinksUpToDate>false</LinksUpToDate>
  <CharactersWithSpaces>35144</CharactersWithSpaces>
  <SharedDoc>false</SharedDoc>
  <HLinks>
    <vt:vector size="6" baseType="variant">
      <vt:variant>
        <vt:i4>5111910</vt:i4>
      </vt:variant>
      <vt:variant>
        <vt:i4>0</vt:i4>
      </vt:variant>
      <vt:variant>
        <vt:i4>0</vt:i4>
      </vt:variant>
      <vt:variant>
        <vt:i4>5</vt:i4>
      </vt:variant>
      <vt:variant>
        <vt:lpwstr>mailto:raap@raap.nl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Notitie</dc:title>
  <dc:creator>marc verhoeven</dc:creator>
  <cp:lastModifiedBy>marc verhoeven</cp:lastModifiedBy>
  <cp:revision>162</cp:revision>
  <cp:lastPrinted>2017-11-03T11:25:00Z</cp:lastPrinted>
  <dcterms:created xsi:type="dcterms:W3CDTF">2015-12-22T13:03:00Z</dcterms:created>
  <dcterms:modified xsi:type="dcterms:W3CDTF">2017-11-03T12:25:00Z</dcterms:modified>
</cp:coreProperties>
</file>